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39331" w14:textId="77777777" w:rsidR="00731C6F" w:rsidRDefault="009D73D0" w:rsidP="00731C6F">
      <w:pPr>
        <w:pStyle w:val="NoSpacing"/>
      </w:pPr>
      <w:r>
        <w:rPr>
          <w:noProof/>
        </w:rPr>
        <w:drawing>
          <wp:anchor distT="0" distB="0" distL="114300" distR="114300" simplePos="0" relativeHeight="251657215" behindDoc="1" locked="0" layoutInCell="1" allowOverlap="1" wp14:anchorId="7A76D535" wp14:editId="3BDE5DEC">
            <wp:simplePos x="0" y="0"/>
            <wp:positionH relativeFrom="column">
              <wp:posOffset>-2266559</wp:posOffset>
            </wp:positionH>
            <wp:positionV relativeFrom="page">
              <wp:posOffset>-1370330</wp:posOffset>
            </wp:positionV>
            <wp:extent cx="11054715" cy="13034645"/>
            <wp:effectExtent l="0" t="0" r="0" b="0"/>
            <wp:wrapNone/>
            <wp:docPr id="143624901" name="Picture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4901" name="Picture 1" descr="A blue and black logo&#10;&#10;Description automatically generated"/>
                    <pic:cNvPicPr/>
                  </pic:nvPicPr>
                  <pic:blipFill rotWithShape="1">
                    <a:blip r:embed="rId11">
                      <a:alphaModFix amt="64000"/>
                      <a:extLst>
                        <a:ext uri="{28A0092B-C50C-407E-A947-70E740481C1C}">
                          <a14:useLocalDpi xmlns:a14="http://schemas.microsoft.com/office/drawing/2010/main" val="0"/>
                        </a:ext>
                      </a:extLst>
                    </a:blip>
                    <a:srcRect l="19881" t="14545" r="19733" b="14253"/>
                    <a:stretch/>
                  </pic:blipFill>
                  <pic:spPr bwMode="auto">
                    <a:xfrm>
                      <a:off x="0" y="0"/>
                      <a:ext cx="11054715" cy="13034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B15AD">
        <w:rPr>
          <w:noProof/>
        </w:rPr>
        <mc:AlternateContent>
          <mc:Choice Requires="wps">
            <w:drawing>
              <wp:anchor distT="0" distB="0" distL="114300" distR="114300" simplePos="0" relativeHeight="251692032" behindDoc="0" locked="0" layoutInCell="1" allowOverlap="1" wp14:anchorId="5CC5F063" wp14:editId="30A3F503">
                <wp:simplePos x="0" y="0"/>
                <wp:positionH relativeFrom="column">
                  <wp:posOffset>2259601</wp:posOffset>
                </wp:positionH>
                <wp:positionV relativeFrom="paragraph">
                  <wp:posOffset>7471954</wp:posOffset>
                </wp:positionV>
                <wp:extent cx="3735705" cy="469900"/>
                <wp:effectExtent l="0" t="0" r="10795" b="12700"/>
                <wp:wrapNone/>
                <wp:docPr id="1621956674"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11926DC3" w14:textId="2DDEC04B" w:rsidR="00C830BB" w:rsidRPr="00E82ACE" w:rsidRDefault="00E7195F" w:rsidP="00C830BB">
                            <w:pPr>
                              <w:rPr>
                                <w:sz w:val="32"/>
                                <w:szCs w:val="32"/>
                                <w:lang w:val="en-GB"/>
                              </w:rPr>
                            </w:pPr>
                            <w:r>
                              <w:rPr>
                                <w:sz w:val="32"/>
                                <w:szCs w:val="32"/>
                                <w:lang w:val="en-GB"/>
                              </w:rPr>
                              <w:t>Autumn 202</w:t>
                            </w:r>
                            <w:r w:rsidR="00C515CA">
                              <w:rPr>
                                <w:sz w:val="32"/>
                                <w:szCs w:val="32"/>
                                <w:lang w:val="en-GB"/>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C5F063" id="_x0000_t202" coordsize="21600,21600" o:spt="202" path="m,l,21600r21600,l21600,xe">
                <v:stroke joinstyle="miter"/>
                <v:path gradientshapeok="t" o:connecttype="rect"/>
              </v:shapetype>
              <v:shape id="Text Box 3" o:spid="_x0000_s1026" type="#_x0000_t202" style="position:absolute;margin-left:177.9pt;margin-top:588.35pt;width:294.15pt;height:3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" fillcolor="white [3201]" strokeweight=".5pt">
                <v:textbox>
                  <w:txbxContent>
                    <w:p w14:paraId="11926DC3" w14:textId="2DDEC04B" w:rsidR="00C830BB" w:rsidRPr="00E82ACE" w:rsidRDefault="00E7195F" w:rsidP="00C830BB">
                      <w:pPr>
                        <w:rPr>
                          <w:sz w:val="32"/>
                          <w:szCs w:val="32"/>
                          <w:lang w:val="en-GB"/>
                        </w:rPr>
                      </w:pPr>
                      <w:r>
                        <w:rPr>
                          <w:sz w:val="32"/>
                          <w:szCs w:val="32"/>
                          <w:lang w:val="en-GB"/>
                        </w:rPr>
                        <w:t>Autumn 202</w:t>
                      </w:r>
                      <w:r w:rsidR="00C515CA">
                        <w:rPr>
                          <w:sz w:val="32"/>
                          <w:szCs w:val="32"/>
                          <w:lang w:val="en-GB"/>
                        </w:rPr>
                        <w:t>7</w:t>
                      </w:r>
                    </w:p>
                  </w:txbxContent>
                </v:textbox>
              </v:shape>
            </w:pict>
          </mc:Fallback>
        </mc:AlternateContent>
      </w:r>
      <w:r w:rsidR="004B15AD">
        <w:rPr>
          <w:noProof/>
        </w:rPr>
        <mc:AlternateContent>
          <mc:Choice Requires="wps">
            <w:drawing>
              <wp:anchor distT="0" distB="0" distL="114300" distR="114300" simplePos="0" relativeHeight="251683840" behindDoc="0" locked="0" layoutInCell="1" allowOverlap="1" wp14:anchorId="1CFB2EE9" wp14:editId="6B436AAC">
                <wp:simplePos x="0" y="0"/>
                <wp:positionH relativeFrom="column">
                  <wp:posOffset>2259602</wp:posOffset>
                </wp:positionH>
                <wp:positionV relativeFrom="paragraph">
                  <wp:posOffset>5408023</wp:posOffset>
                </wp:positionV>
                <wp:extent cx="3735705" cy="469900"/>
                <wp:effectExtent l="0" t="0" r="10795" b="12700"/>
                <wp:wrapNone/>
                <wp:docPr id="1097686251"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6D2AF651" w14:textId="361AD97F" w:rsidR="00C830BB" w:rsidRPr="00E82ACE" w:rsidRDefault="00E7195F" w:rsidP="00C830BB">
                            <w:pPr>
                              <w:rPr>
                                <w:sz w:val="32"/>
                                <w:szCs w:val="32"/>
                                <w:lang w:val="en-GB"/>
                              </w:rPr>
                            </w:pPr>
                            <w:r>
                              <w:rPr>
                                <w:sz w:val="32"/>
                                <w:szCs w:val="32"/>
                                <w:lang w:val="en-GB"/>
                              </w:rPr>
                              <w:t>Trust Board and LGB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B2EE9" id="_x0000_s1027" type="#_x0000_t202" style="position:absolute;margin-left:177.9pt;margin-top:425.85pt;width:294.15pt;height:3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RpzOA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" fillcolor="white [3201]" strokeweight=".5pt">
                <v:textbox>
                  <w:txbxContent>
                    <w:p w14:paraId="6D2AF651" w14:textId="361AD97F" w:rsidR="00C830BB" w:rsidRPr="00E82ACE" w:rsidRDefault="00E7195F" w:rsidP="00C830BB">
                      <w:pPr>
                        <w:rPr>
                          <w:sz w:val="32"/>
                          <w:szCs w:val="32"/>
                          <w:lang w:val="en-GB"/>
                        </w:rPr>
                      </w:pPr>
                      <w:r>
                        <w:rPr>
                          <w:sz w:val="32"/>
                          <w:szCs w:val="32"/>
                          <w:lang w:val="en-GB"/>
                        </w:rPr>
                        <w:t>Trust Board and LGB</w:t>
                      </w:r>
                    </w:p>
                  </w:txbxContent>
                </v:textbox>
              </v:shape>
            </w:pict>
          </mc:Fallback>
        </mc:AlternateContent>
      </w:r>
      <w:r w:rsidR="004B15AD">
        <w:rPr>
          <w:noProof/>
        </w:rPr>
        <mc:AlternateContent>
          <mc:Choice Requires="wps">
            <w:drawing>
              <wp:anchor distT="0" distB="0" distL="114300" distR="114300" simplePos="0" relativeHeight="251685888" behindDoc="0" locked="0" layoutInCell="1" allowOverlap="1" wp14:anchorId="14603402" wp14:editId="49B7FD61">
                <wp:simplePos x="0" y="0"/>
                <wp:positionH relativeFrom="column">
                  <wp:posOffset>2259602</wp:posOffset>
                </wp:positionH>
                <wp:positionV relativeFrom="paragraph">
                  <wp:posOffset>5930537</wp:posOffset>
                </wp:positionV>
                <wp:extent cx="3735705" cy="469900"/>
                <wp:effectExtent l="0" t="0" r="10795" b="12700"/>
                <wp:wrapNone/>
                <wp:docPr id="12395547"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262556FF" w14:textId="1D5D91E8" w:rsidR="00C830BB" w:rsidRPr="00E82ACE" w:rsidRDefault="00E7195F" w:rsidP="00C830BB">
                            <w:pPr>
                              <w:rPr>
                                <w:sz w:val="32"/>
                                <w:szCs w:val="32"/>
                                <w:lang w:val="en-GB"/>
                              </w:rPr>
                            </w:pPr>
                            <w:r>
                              <w:rPr>
                                <w:sz w:val="32"/>
                                <w:szCs w:val="32"/>
                                <w:lang w:val="en-GB"/>
                              </w:rPr>
                              <w:t>September 202</w:t>
                            </w:r>
                            <w:r w:rsidR="00C515CA">
                              <w:rPr>
                                <w:sz w:val="32"/>
                                <w:szCs w:val="32"/>
                                <w:lang w:val="en-GB"/>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603402" id="_x0000_s1028" type="#_x0000_t202" style="position:absolute;margin-left:177.9pt;margin-top:466.95pt;width:294.15pt;height:3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bvXOw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" fillcolor="white [3201]" strokeweight=".5pt">
                <v:textbox>
                  <w:txbxContent>
                    <w:p w14:paraId="262556FF" w14:textId="1D5D91E8" w:rsidR="00C830BB" w:rsidRPr="00E82ACE" w:rsidRDefault="00E7195F" w:rsidP="00C830BB">
                      <w:pPr>
                        <w:rPr>
                          <w:sz w:val="32"/>
                          <w:szCs w:val="32"/>
                          <w:lang w:val="en-GB"/>
                        </w:rPr>
                      </w:pPr>
                      <w:r>
                        <w:rPr>
                          <w:sz w:val="32"/>
                          <w:szCs w:val="32"/>
                          <w:lang w:val="en-GB"/>
                        </w:rPr>
                        <w:t>September 202</w:t>
                      </w:r>
                      <w:r w:rsidR="00C515CA">
                        <w:rPr>
                          <w:sz w:val="32"/>
                          <w:szCs w:val="32"/>
                          <w:lang w:val="en-GB"/>
                        </w:rPr>
                        <w:t>6</w:t>
                      </w:r>
                    </w:p>
                  </w:txbxContent>
                </v:textbox>
              </v:shape>
            </w:pict>
          </mc:Fallback>
        </mc:AlternateContent>
      </w:r>
      <w:r w:rsidR="004B15AD">
        <w:rPr>
          <w:noProof/>
        </w:rPr>
        <mc:AlternateContent>
          <mc:Choice Requires="wps">
            <w:drawing>
              <wp:anchor distT="0" distB="0" distL="114300" distR="114300" simplePos="0" relativeHeight="251687936" behindDoc="0" locked="0" layoutInCell="1" allowOverlap="1" wp14:anchorId="3280451C" wp14:editId="7DE818F6">
                <wp:simplePos x="0" y="0"/>
                <wp:positionH relativeFrom="column">
                  <wp:posOffset>2259602</wp:posOffset>
                </wp:positionH>
                <wp:positionV relativeFrom="paragraph">
                  <wp:posOffset>6444343</wp:posOffset>
                </wp:positionV>
                <wp:extent cx="3735705" cy="469900"/>
                <wp:effectExtent l="0" t="0" r="10795" b="12700"/>
                <wp:wrapNone/>
                <wp:docPr id="305640343"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3CA42978" w14:textId="58623A7A" w:rsidR="00C830BB" w:rsidRPr="00E82ACE" w:rsidRDefault="00C515CA" w:rsidP="00C830BB">
                            <w:pPr>
                              <w:rPr>
                                <w:sz w:val="32"/>
                                <w:szCs w:val="32"/>
                                <w:lang w:val="en-GB"/>
                              </w:rPr>
                            </w:pPr>
                            <w:r>
                              <w:rPr>
                                <w:sz w:val="32"/>
                                <w:szCs w:val="32"/>
                                <w:lang w:val="en-GB"/>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0451C" id="_x0000_s1029" type="#_x0000_t202" style="position:absolute;margin-left:177.9pt;margin-top:507.45pt;width:294.15pt;height:3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QCOg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" fillcolor="white [3201]" strokeweight=".5pt">
                <v:textbox>
                  <w:txbxContent>
                    <w:p w14:paraId="3CA42978" w14:textId="58623A7A" w:rsidR="00C830BB" w:rsidRPr="00E82ACE" w:rsidRDefault="00C515CA" w:rsidP="00C830BB">
                      <w:pPr>
                        <w:rPr>
                          <w:sz w:val="32"/>
                          <w:szCs w:val="32"/>
                          <w:lang w:val="en-GB"/>
                        </w:rPr>
                      </w:pPr>
                      <w:r>
                        <w:rPr>
                          <w:sz w:val="32"/>
                          <w:szCs w:val="32"/>
                          <w:lang w:val="en-GB"/>
                        </w:rPr>
                        <w:t>3</w:t>
                      </w:r>
                    </w:p>
                  </w:txbxContent>
                </v:textbox>
              </v:shape>
            </w:pict>
          </mc:Fallback>
        </mc:AlternateContent>
      </w:r>
      <w:r w:rsidR="004B15AD">
        <w:rPr>
          <w:noProof/>
        </w:rPr>
        <mc:AlternateContent>
          <mc:Choice Requires="wps">
            <w:drawing>
              <wp:anchor distT="0" distB="0" distL="114300" distR="114300" simplePos="0" relativeHeight="251689984" behindDoc="0" locked="0" layoutInCell="1" allowOverlap="1" wp14:anchorId="4C1294BF" wp14:editId="7FE13521">
                <wp:simplePos x="0" y="0"/>
                <wp:positionH relativeFrom="column">
                  <wp:posOffset>2259601</wp:posOffset>
                </wp:positionH>
                <wp:positionV relativeFrom="paragraph">
                  <wp:posOffset>6958149</wp:posOffset>
                </wp:positionV>
                <wp:extent cx="3735977" cy="469900"/>
                <wp:effectExtent l="0" t="0" r="10795" b="12700"/>
                <wp:wrapNone/>
                <wp:docPr id="588987701" name="Text Box 3"/>
                <wp:cNvGraphicFramePr/>
                <a:graphic xmlns:a="http://schemas.openxmlformats.org/drawingml/2006/main">
                  <a:graphicData uri="http://schemas.microsoft.com/office/word/2010/wordprocessingShape">
                    <wps:wsp>
                      <wps:cNvSpPr txBox="1"/>
                      <wps:spPr>
                        <a:xfrm>
                          <a:off x="0" y="0"/>
                          <a:ext cx="3735977" cy="469900"/>
                        </a:xfrm>
                        <a:prstGeom prst="rect">
                          <a:avLst/>
                        </a:prstGeom>
                        <a:solidFill>
                          <a:schemeClr val="lt1"/>
                        </a:solidFill>
                        <a:ln w="6350">
                          <a:solidFill>
                            <a:prstClr val="black"/>
                          </a:solidFill>
                        </a:ln>
                      </wps:spPr>
                      <wps:txbx>
                        <w:txbxContent>
                          <w:p w14:paraId="6FF56780" w14:textId="43ECDFBD" w:rsidR="00C830BB" w:rsidRPr="00E82ACE" w:rsidRDefault="00E7195F" w:rsidP="00C830BB">
                            <w:pPr>
                              <w:rPr>
                                <w:sz w:val="32"/>
                                <w:szCs w:val="32"/>
                                <w:lang w:val="en-GB"/>
                              </w:rPr>
                            </w:pPr>
                            <w:r>
                              <w:rPr>
                                <w:sz w:val="32"/>
                                <w:szCs w:val="32"/>
                                <w:lang w:val="en-GB"/>
                              </w:rPr>
                              <w:t>Autumn 202</w:t>
                            </w:r>
                            <w:r w:rsidR="00C515CA">
                              <w:rPr>
                                <w:sz w:val="32"/>
                                <w:szCs w:val="32"/>
                                <w:lang w:val="en-GB"/>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1294BF" id="_x0000_s1030" type="#_x0000_t202" style="position:absolute;margin-left:177.9pt;margin-top:547.9pt;width:294.15pt;height:3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eGxOg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" fillcolor="white [3201]" strokeweight=".5pt">
                <v:textbox>
                  <w:txbxContent>
                    <w:p w14:paraId="6FF56780" w14:textId="43ECDFBD" w:rsidR="00C830BB" w:rsidRPr="00E82ACE" w:rsidRDefault="00E7195F" w:rsidP="00C830BB">
                      <w:pPr>
                        <w:rPr>
                          <w:sz w:val="32"/>
                          <w:szCs w:val="32"/>
                          <w:lang w:val="en-GB"/>
                        </w:rPr>
                      </w:pPr>
                      <w:r>
                        <w:rPr>
                          <w:sz w:val="32"/>
                          <w:szCs w:val="32"/>
                          <w:lang w:val="en-GB"/>
                        </w:rPr>
                        <w:t>Autumn 202</w:t>
                      </w:r>
                      <w:r w:rsidR="00C515CA">
                        <w:rPr>
                          <w:sz w:val="32"/>
                          <w:szCs w:val="32"/>
                          <w:lang w:val="en-GB"/>
                        </w:rPr>
                        <w:t>5</w:t>
                      </w:r>
                    </w:p>
                  </w:txbxContent>
                </v:textbox>
              </v:shape>
            </w:pict>
          </mc:Fallback>
        </mc:AlternateContent>
      </w:r>
      <w:r w:rsidR="004B15AD">
        <w:rPr>
          <w:noProof/>
        </w:rPr>
        <mc:AlternateContent>
          <mc:Choice Requires="wps">
            <w:drawing>
              <wp:anchor distT="0" distB="0" distL="114300" distR="114300" simplePos="0" relativeHeight="251659264" behindDoc="0" locked="0" layoutInCell="1" allowOverlap="1" wp14:anchorId="7DC039B5" wp14:editId="5272C538">
                <wp:simplePos x="0" y="0"/>
                <wp:positionH relativeFrom="column">
                  <wp:posOffset>230051</wp:posOffset>
                </wp:positionH>
                <wp:positionV relativeFrom="paragraph">
                  <wp:posOffset>5408023</wp:posOffset>
                </wp:positionV>
                <wp:extent cx="1958975" cy="469900"/>
                <wp:effectExtent l="0" t="0" r="9525" b="12700"/>
                <wp:wrapNone/>
                <wp:docPr id="967669299"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27910C1E" w14:textId="77777777" w:rsidR="00E82ACE" w:rsidRPr="00E82ACE" w:rsidRDefault="00E82ACE" w:rsidP="00C830BB">
                            <w:pPr>
                              <w:rPr>
                                <w:sz w:val="32"/>
                                <w:szCs w:val="32"/>
                                <w:lang w:val="en-GB"/>
                              </w:rPr>
                            </w:pPr>
                            <w:r w:rsidRPr="00E82ACE">
                              <w:rPr>
                                <w:sz w:val="32"/>
                                <w:szCs w:val="32"/>
                                <w:lang w:val="en-GB"/>
                              </w:rPr>
                              <w:t>Approving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039B5" id="_x0000_s1031" type="#_x0000_t202" style="position:absolute;margin-left:18.1pt;margin-top:425.85pt;width:154.25pt;height: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" fillcolor="white [3201]" strokeweight=".5pt">
                <v:textbox>
                  <w:txbxContent>
                    <w:p w14:paraId="27910C1E" w14:textId="77777777" w:rsidR="00E82ACE" w:rsidRPr="00E82ACE" w:rsidRDefault="00E82ACE" w:rsidP="00C830BB">
                      <w:pPr>
                        <w:rPr>
                          <w:sz w:val="32"/>
                          <w:szCs w:val="32"/>
                          <w:lang w:val="en-GB"/>
                        </w:rPr>
                      </w:pPr>
                      <w:r w:rsidRPr="00E82ACE">
                        <w:rPr>
                          <w:sz w:val="32"/>
                          <w:szCs w:val="32"/>
                          <w:lang w:val="en-GB"/>
                        </w:rPr>
                        <w:t>Approving Body</w:t>
                      </w:r>
                    </w:p>
                  </w:txbxContent>
                </v:textbox>
              </v:shape>
            </w:pict>
          </mc:Fallback>
        </mc:AlternateContent>
      </w:r>
      <w:r w:rsidR="004B15AD">
        <w:rPr>
          <w:noProof/>
        </w:rPr>
        <mc:AlternateContent>
          <mc:Choice Requires="wps">
            <w:drawing>
              <wp:anchor distT="0" distB="0" distL="114300" distR="114300" simplePos="0" relativeHeight="251675648" behindDoc="0" locked="0" layoutInCell="1" allowOverlap="1" wp14:anchorId="1804E7E9" wp14:editId="0F41A512">
                <wp:simplePos x="0" y="0"/>
                <wp:positionH relativeFrom="column">
                  <wp:posOffset>212634</wp:posOffset>
                </wp:positionH>
                <wp:positionV relativeFrom="paragraph">
                  <wp:posOffset>5930356</wp:posOffset>
                </wp:positionV>
                <wp:extent cx="1958975" cy="469900"/>
                <wp:effectExtent l="0" t="0" r="9525" b="12700"/>
                <wp:wrapNone/>
                <wp:docPr id="2070581411"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1D67324B" w14:textId="77777777" w:rsidR="00E82ACE" w:rsidRPr="00E82ACE" w:rsidRDefault="00C830BB" w:rsidP="00E82ACE">
                            <w:pPr>
                              <w:rPr>
                                <w:sz w:val="32"/>
                                <w:szCs w:val="32"/>
                                <w:lang w:val="en-GB"/>
                              </w:rPr>
                            </w:pPr>
                            <w:r>
                              <w:rPr>
                                <w:sz w:val="32"/>
                                <w:szCs w:val="32"/>
                                <w:lang w:val="en-GB"/>
                              </w:rPr>
                              <w:t>Date Approved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04E7E9" id="_x0000_s1032" type="#_x0000_t202" style="position:absolute;margin-left:16.75pt;margin-top:466.95pt;width:154.25pt;height:3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" fillcolor="white [3201]" strokeweight=".5pt">
                <v:textbox>
                  <w:txbxContent>
                    <w:p w14:paraId="1D67324B" w14:textId="77777777" w:rsidR="00E82ACE" w:rsidRPr="00E82ACE" w:rsidRDefault="00C830BB" w:rsidP="00E82ACE">
                      <w:pPr>
                        <w:rPr>
                          <w:sz w:val="32"/>
                          <w:szCs w:val="32"/>
                          <w:lang w:val="en-GB"/>
                        </w:rPr>
                      </w:pPr>
                      <w:r>
                        <w:rPr>
                          <w:sz w:val="32"/>
                          <w:szCs w:val="32"/>
                          <w:lang w:val="en-GB"/>
                        </w:rPr>
                        <w:t>Date Approved</w:t>
                      </w:r>
                    </w:p>
                  </w:txbxContent>
                </v:textbox>
              </v:shape>
            </w:pict>
          </mc:Fallback>
        </mc:AlternateContent>
      </w:r>
      <w:r w:rsidR="004B15AD">
        <w:rPr>
          <w:noProof/>
        </w:rPr>
        <mc:AlternateContent>
          <mc:Choice Requires="wps">
            <w:drawing>
              <wp:anchor distT="0" distB="0" distL="114300" distR="114300" simplePos="0" relativeHeight="251677696" behindDoc="0" locked="0" layoutInCell="1" allowOverlap="1" wp14:anchorId="64666BB1" wp14:editId="483E626E">
                <wp:simplePos x="0" y="0"/>
                <wp:positionH relativeFrom="column">
                  <wp:posOffset>211455</wp:posOffset>
                </wp:positionH>
                <wp:positionV relativeFrom="paragraph">
                  <wp:posOffset>6444524</wp:posOffset>
                </wp:positionV>
                <wp:extent cx="1958975" cy="469900"/>
                <wp:effectExtent l="0" t="0" r="9525" b="12700"/>
                <wp:wrapNone/>
                <wp:docPr id="134427091"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15E962AF" w14:textId="77777777" w:rsidR="00E82ACE" w:rsidRPr="00E82ACE" w:rsidRDefault="00C830BB" w:rsidP="00E82ACE">
                            <w:pPr>
                              <w:rPr>
                                <w:sz w:val="32"/>
                                <w:szCs w:val="32"/>
                                <w:lang w:val="en-GB"/>
                              </w:rPr>
                            </w:pPr>
                            <w:r>
                              <w:rPr>
                                <w:sz w:val="32"/>
                                <w:szCs w:val="32"/>
                                <w:lang w:val="en-GB"/>
                              </w:rPr>
                              <w:t>Version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66BB1" id="_x0000_s1033" type="#_x0000_t202" style="position:absolute;margin-left:16.65pt;margin-top:507.45pt;width:154.25pt;height:3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" fillcolor="white [3201]" strokeweight=".5pt">
                <v:textbox>
                  <w:txbxContent>
                    <w:p w14:paraId="15E962AF" w14:textId="77777777" w:rsidR="00E82ACE" w:rsidRPr="00E82ACE" w:rsidRDefault="00C830BB" w:rsidP="00E82ACE">
                      <w:pPr>
                        <w:rPr>
                          <w:sz w:val="32"/>
                          <w:szCs w:val="32"/>
                          <w:lang w:val="en-GB"/>
                        </w:rPr>
                      </w:pPr>
                      <w:r>
                        <w:rPr>
                          <w:sz w:val="32"/>
                          <w:szCs w:val="32"/>
                          <w:lang w:val="en-GB"/>
                        </w:rPr>
                        <w:t>Version</w:t>
                      </w:r>
                    </w:p>
                  </w:txbxContent>
                </v:textbox>
              </v:shape>
            </w:pict>
          </mc:Fallback>
        </mc:AlternateContent>
      </w:r>
      <w:r w:rsidR="004B15AD">
        <w:rPr>
          <w:noProof/>
        </w:rPr>
        <mc:AlternateContent>
          <mc:Choice Requires="wps">
            <w:drawing>
              <wp:anchor distT="0" distB="0" distL="114300" distR="114300" simplePos="0" relativeHeight="251679744" behindDoc="0" locked="0" layoutInCell="1" allowOverlap="1" wp14:anchorId="1C52FCD7" wp14:editId="36BA86A5">
                <wp:simplePos x="0" y="0"/>
                <wp:positionH relativeFrom="column">
                  <wp:posOffset>212090</wp:posOffset>
                </wp:positionH>
                <wp:positionV relativeFrom="paragraph">
                  <wp:posOffset>6957605</wp:posOffset>
                </wp:positionV>
                <wp:extent cx="1959429" cy="469900"/>
                <wp:effectExtent l="0" t="0" r="9525" b="12700"/>
                <wp:wrapNone/>
                <wp:docPr id="1564903262" name="Text Box 3"/>
                <wp:cNvGraphicFramePr/>
                <a:graphic xmlns:a="http://schemas.openxmlformats.org/drawingml/2006/main">
                  <a:graphicData uri="http://schemas.microsoft.com/office/word/2010/wordprocessingShape">
                    <wps:wsp>
                      <wps:cNvSpPr txBox="1"/>
                      <wps:spPr>
                        <a:xfrm>
                          <a:off x="0" y="0"/>
                          <a:ext cx="1959429" cy="469900"/>
                        </a:xfrm>
                        <a:prstGeom prst="rect">
                          <a:avLst/>
                        </a:prstGeom>
                        <a:solidFill>
                          <a:schemeClr val="lt1"/>
                        </a:solidFill>
                        <a:ln w="6350">
                          <a:solidFill>
                            <a:prstClr val="black"/>
                          </a:solidFill>
                        </a:ln>
                      </wps:spPr>
                      <wps:txbx>
                        <w:txbxContent>
                          <w:p w14:paraId="61A4F09D" w14:textId="77777777" w:rsidR="00E82ACE" w:rsidRPr="00E82ACE" w:rsidRDefault="00C830BB" w:rsidP="00E82ACE">
                            <w:pPr>
                              <w:rPr>
                                <w:sz w:val="32"/>
                                <w:szCs w:val="32"/>
                                <w:lang w:val="en-GB"/>
                              </w:rPr>
                            </w:pPr>
                            <w:r>
                              <w:rPr>
                                <w:sz w:val="32"/>
                                <w:szCs w:val="32"/>
                                <w:lang w:val="en-GB"/>
                              </w:rPr>
                              <w:t>Supersedes Version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2FCD7" id="_x0000_s1034" type="#_x0000_t202" style="position:absolute;margin-left:16.7pt;margin-top:547.85pt;width:154.3pt;height:3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" fillcolor="white [3201]" strokeweight=".5pt">
                <v:textbox>
                  <w:txbxContent>
                    <w:p w14:paraId="61A4F09D" w14:textId="77777777" w:rsidR="00E82ACE" w:rsidRPr="00E82ACE" w:rsidRDefault="00C830BB" w:rsidP="00E82ACE">
                      <w:pPr>
                        <w:rPr>
                          <w:sz w:val="32"/>
                          <w:szCs w:val="32"/>
                          <w:lang w:val="en-GB"/>
                        </w:rPr>
                      </w:pPr>
                      <w:r>
                        <w:rPr>
                          <w:sz w:val="32"/>
                          <w:szCs w:val="32"/>
                          <w:lang w:val="en-GB"/>
                        </w:rPr>
                        <w:t>Supersedes Version</w:t>
                      </w:r>
                    </w:p>
                  </w:txbxContent>
                </v:textbox>
              </v:shape>
            </w:pict>
          </mc:Fallback>
        </mc:AlternateContent>
      </w:r>
      <w:r w:rsidR="004B15AD">
        <w:rPr>
          <w:noProof/>
        </w:rPr>
        <mc:AlternateContent>
          <mc:Choice Requires="wps">
            <w:drawing>
              <wp:anchor distT="0" distB="0" distL="114300" distR="114300" simplePos="0" relativeHeight="251681792" behindDoc="0" locked="0" layoutInCell="1" allowOverlap="1" wp14:anchorId="2CCC26CF" wp14:editId="2EF995E3">
                <wp:simplePos x="0" y="0"/>
                <wp:positionH relativeFrom="column">
                  <wp:posOffset>212090</wp:posOffset>
                </wp:positionH>
                <wp:positionV relativeFrom="paragraph">
                  <wp:posOffset>7471682</wp:posOffset>
                </wp:positionV>
                <wp:extent cx="1958975" cy="469900"/>
                <wp:effectExtent l="0" t="0" r="9525" b="12700"/>
                <wp:wrapNone/>
                <wp:docPr id="506245830"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5FC2971C" w14:textId="77777777" w:rsidR="00C830BB" w:rsidRPr="00E82ACE" w:rsidRDefault="00C830BB" w:rsidP="00C830BB">
                            <w:pPr>
                              <w:rPr>
                                <w:sz w:val="32"/>
                                <w:szCs w:val="32"/>
                                <w:lang w:val="en-GB"/>
                              </w:rPr>
                            </w:pPr>
                            <w:r>
                              <w:rPr>
                                <w:sz w:val="32"/>
                                <w:szCs w:val="32"/>
                                <w:lang w:val="en-GB"/>
                              </w:rPr>
                              <w:t>Review 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CC26CF" id="_x0000_s1035" type="#_x0000_t202" style="position:absolute;margin-left:16.7pt;margin-top:588.3pt;width:154.25pt;height:3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" fillcolor="white [3201]" strokeweight=".5pt">
                <v:textbox>
                  <w:txbxContent>
                    <w:p w14:paraId="5FC2971C" w14:textId="77777777" w:rsidR="00C830BB" w:rsidRPr="00E82ACE" w:rsidRDefault="00C830BB" w:rsidP="00C830BB">
                      <w:pPr>
                        <w:rPr>
                          <w:sz w:val="32"/>
                          <w:szCs w:val="32"/>
                          <w:lang w:val="en-GB"/>
                        </w:rPr>
                      </w:pPr>
                      <w:r>
                        <w:rPr>
                          <w:sz w:val="32"/>
                          <w:szCs w:val="32"/>
                          <w:lang w:val="en-GB"/>
                        </w:rPr>
                        <w:t>Review Date</w:t>
                      </w:r>
                    </w:p>
                  </w:txbxContent>
                </v:textbox>
              </v:shape>
            </w:pict>
          </mc:Fallback>
        </mc:AlternateContent>
      </w:r>
      <w:r w:rsidR="00896EE4">
        <w:rPr>
          <w:noProof/>
        </w:rPr>
        <mc:AlternateContent>
          <mc:Choice Requires="wps">
            <w:drawing>
              <wp:anchor distT="0" distB="0" distL="114300" distR="114300" simplePos="0" relativeHeight="251658240" behindDoc="0" locked="0" layoutInCell="1" allowOverlap="1" wp14:anchorId="37F7F244" wp14:editId="3E15FB83">
                <wp:simplePos x="0" y="0"/>
                <wp:positionH relativeFrom="column">
                  <wp:posOffset>293642</wp:posOffset>
                </wp:positionH>
                <wp:positionV relativeFrom="paragraph">
                  <wp:posOffset>1924413</wp:posOffset>
                </wp:positionV>
                <wp:extent cx="5399315" cy="1428206"/>
                <wp:effectExtent l="0" t="0" r="0" b="0"/>
                <wp:wrapNone/>
                <wp:docPr id="1044493812" name="Text Box 2"/>
                <wp:cNvGraphicFramePr/>
                <a:graphic xmlns:a="http://schemas.openxmlformats.org/drawingml/2006/main">
                  <a:graphicData uri="http://schemas.microsoft.com/office/word/2010/wordprocessingShape">
                    <wps:wsp>
                      <wps:cNvSpPr txBox="1"/>
                      <wps:spPr>
                        <a:xfrm>
                          <a:off x="0" y="0"/>
                          <a:ext cx="5399315" cy="1428206"/>
                        </a:xfrm>
                        <a:prstGeom prst="rect">
                          <a:avLst/>
                        </a:prstGeom>
                        <a:noFill/>
                        <a:ln w="6350">
                          <a:noFill/>
                        </a:ln>
                      </wps:spPr>
                      <wps:txbx>
                        <w:txbxContent>
                          <w:p w14:paraId="7ECDBBC5" w14:textId="5E5EAFBA" w:rsidR="00E82ACE" w:rsidRPr="00816B3A" w:rsidRDefault="00E7195F">
                            <w:pPr>
                              <w:rPr>
                                <w:rFonts w:ascii="Aptos SemiBold" w:hAnsi="Aptos SemiBold"/>
                                <w:b/>
                                <w:bCs/>
                                <w:color w:val="3C595C"/>
                                <w:sz w:val="72"/>
                                <w:szCs w:val="72"/>
                                <w:lang w:val="en-GB"/>
                              </w:rPr>
                            </w:pPr>
                            <w:r>
                              <w:rPr>
                                <w:rFonts w:ascii="Aptos SemiBold" w:hAnsi="Aptos SemiBold"/>
                                <w:b/>
                                <w:bCs/>
                                <w:color w:val="3C595C"/>
                                <w:sz w:val="72"/>
                                <w:szCs w:val="72"/>
                                <w:lang w:val="en-GB"/>
                              </w:rPr>
                              <w:t>15 – Child Protection and Safeguarding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F7F244" id="Text Box 2" o:spid="_x0000_s1036" type="#_x0000_t202" style="position:absolute;margin-left:23.1pt;margin-top:151.55pt;width:425.15pt;height:112.4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" filled="f" stroked="f" strokeweight=".5pt">
                <v:textbox>
                  <w:txbxContent>
                    <w:p w14:paraId="7ECDBBC5" w14:textId="5E5EAFBA" w:rsidR="00E82ACE" w:rsidRPr="00816B3A" w:rsidRDefault="00E7195F">
                      <w:pPr>
                        <w:rPr>
                          <w:rFonts w:ascii="Aptos SemiBold" w:hAnsi="Aptos SemiBold"/>
                          <w:b/>
                          <w:bCs/>
                          <w:color w:val="3C595C"/>
                          <w:sz w:val="72"/>
                          <w:szCs w:val="72"/>
                          <w:lang w:val="en-GB"/>
                        </w:rPr>
                      </w:pPr>
                      <w:r>
                        <w:rPr>
                          <w:rFonts w:ascii="Aptos SemiBold" w:hAnsi="Aptos SemiBold"/>
                          <w:b/>
                          <w:bCs/>
                          <w:color w:val="3C595C"/>
                          <w:sz w:val="72"/>
                          <w:szCs w:val="72"/>
                          <w:lang w:val="en-GB"/>
                        </w:rPr>
                        <w:t>15 – Child Protection and Safeguarding Policy</w:t>
                      </w:r>
                    </w:p>
                  </w:txbxContent>
                </v:textbox>
              </v:shape>
            </w:pict>
          </mc:Fallback>
        </mc:AlternateContent>
      </w:r>
    </w:p>
    <w:p w14:paraId="0642859D" w14:textId="77777777" w:rsidR="004B15AD" w:rsidRPr="004B15AD" w:rsidRDefault="004B15AD" w:rsidP="004B15AD"/>
    <w:p w14:paraId="410C7E19" w14:textId="77777777" w:rsidR="004B15AD" w:rsidRPr="004B15AD" w:rsidRDefault="004B15AD" w:rsidP="004B15AD"/>
    <w:p w14:paraId="174E696A" w14:textId="77777777" w:rsidR="004B15AD" w:rsidRPr="004B15AD" w:rsidRDefault="004B15AD" w:rsidP="004B15AD"/>
    <w:p w14:paraId="362EC34D" w14:textId="77777777" w:rsidR="004B15AD" w:rsidRPr="004B15AD" w:rsidRDefault="004B15AD" w:rsidP="004B15AD"/>
    <w:p w14:paraId="3B0738DD" w14:textId="77777777" w:rsidR="004B15AD" w:rsidRPr="004B15AD" w:rsidRDefault="004B15AD" w:rsidP="004B15AD"/>
    <w:p w14:paraId="1F1D5299" w14:textId="77777777" w:rsidR="004B15AD" w:rsidRPr="004B15AD" w:rsidRDefault="004B15AD" w:rsidP="004B15AD"/>
    <w:p w14:paraId="42F68907" w14:textId="77777777" w:rsidR="004B15AD" w:rsidRPr="004B15AD" w:rsidRDefault="004B15AD" w:rsidP="004B15AD"/>
    <w:p w14:paraId="06F3BC65" w14:textId="77777777" w:rsidR="004B15AD" w:rsidRPr="004B15AD" w:rsidRDefault="004B15AD" w:rsidP="004B15AD"/>
    <w:p w14:paraId="4F8F22EA" w14:textId="77777777" w:rsidR="004B15AD" w:rsidRPr="004B15AD" w:rsidRDefault="004B15AD" w:rsidP="004B15AD"/>
    <w:p w14:paraId="413B5C00" w14:textId="77777777" w:rsidR="004B15AD" w:rsidRPr="004B15AD" w:rsidRDefault="004B15AD" w:rsidP="004B15AD"/>
    <w:p w14:paraId="5016EA7E" w14:textId="4AEFF905" w:rsidR="004B15AD" w:rsidRPr="004B15AD" w:rsidRDefault="004B15AD" w:rsidP="00E7195F">
      <w:pPr>
        <w:pStyle w:val="Heading2"/>
      </w:pPr>
    </w:p>
    <w:p w14:paraId="1A2EC7E1" w14:textId="27DE40E2" w:rsidR="004B15AD" w:rsidRPr="004B15AD" w:rsidRDefault="004B15AD" w:rsidP="004B15AD"/>
    <w:p w14:paraId="0FB6CFFE" w14:textId="73311F8D" w:rsidR="004B15AD" w:rsidRDefault="00E7195F" w:rsidP="004B15AD">
      <w:r>
        <w:rPr>
          <w:noProof/>
        </w:rPr>
        <mc:AlternateContent>
          <mc:Choice Requires="wps">
            <w:drawing>
              <wp:anchor distT="0" distB="0" distL="114300" distR="114300" simplePos="0" relativeHeight="251699200" behindDoc="0" locked="0" layoutInCell="1" allowOverlap="1" wp14:anchorId="230BEC65" wp14:editId="5BEAB921">
                <wp:simplePos x="0" y="0"/>
                <wp:positionH relativeFrom="column">
                  <wp:posOffset>384175</wp:posOffset>
                </wp:positionH>
                <wp:positionV relativeFrom="paragraph">
                  <wp:posOffset>213380</wp:posOffset>
                </wp:positionV>
                <wp:extent cx="5260258" cy="619433"/>
                <wp:effectExtent l="0" t="0" r="10795" b="7620"/>
                <wp:wrapNone/>
                <wp:docPr id="1361414649" name="Text Box 1"/>
                <wp:cNvGraphicFramePr/>
                <a:graphic xmlns:a="http://schemas.openxmlformats.org/drawingml/2006/main">
                  <a:graphicData uri="http://schemas.microsoft.com/office/word/2010/wordprocessingShape">
                    <wps:wsp>
                      <wps:cNvSpPr txBox="1"/>
                      <wps:spPr>
                        <a:xfrm>
                          <a:off x="0" y="0"/>
                          <a:ext cx="5260258" cy="619433"/>
                        </a:xfrm>
                        <a:prstGeom prst="rect">
                          <a:avLst/>
                        </a:prstGeom>
                        <a:solidFill>
                          <a:schemeClr val="lt1"/>
                        </a:solidFill>
                        <a:ln w="6350">
                          <a:solidFill>
                            <a:prstClr val="black"/>
                          </a:solidFill>
                        </a:ln>
                      </wps:spPr>
                      <wps:txbx>
                        <w:txbxContent>
                          <w:p w14:paraId="4FC360FE" w14:textId="50AABA34" w:rsidR="00E7195F" w:rsidRPr="00E7195F" w:rsidRDefault="00E7195F" w:rsidP="00E7195F">
                            <w:pPr>
                              <w:rPr>
                                <w:color w:val="399EAF"/>
                                <w:sz w:val="36"/>
                                <w:szCs w:val="36"/>
                                <w:lang w:val="en-GB"/>
                              </w:rPr>
                            </w:pPr>
                            <w:r w:rsidRPr="00E7195F">
                              <w:rPr>
                                <w:color w:val="399EAF"/>
                                <w:sz w:val="36"/>
                                <w:szCs w:val="36"/>
                                <w:lang w:val="en-GB"/>
                              </w:rPr>
                              <w:t xml:space="preserve">School Name: </w:t>
                            </w:r>
                            <w:proofErr w:type="spellStart"/>
                            <w:r w:rsidR="00396224">
                              <w:rPr>
                                <w:color w:val="399EAF"/>
                                <w:sz w:val="36"/>
                                <w:szCs w:val="36"/>
                                <w:lang w:val="en-GB"/>
                              </w:rPr>
                              <w:t>Kirklington</w:t>
                            </w:r>
                            <w:proofErr w:type="spellEnd"/>
                            <w:r w:rsidR="00396224">
                              <w:rPr>
                                <w:color w:val="399EAF"/>
                                <w:sz w:val="36"/>
                                <w:szCs w:val="36"/>
                                <w:lang w:val="en-GB"/>
                              </w:rPr>
                              <w:t xml:space="preserve"> Primary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230BEC65" id="Text Box 1" o:spid="_x0000_s1037" type="#_x0000_t202" style="position:absolute;margin-left:30.25pt;margin-top:16.8pt;width:414.2pt;height:48.7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" fillcolor="white [3201]" strokeweight=".5pt">
                <v:textbox style="mso-fit-shape-to-text:t">
                  <w:txbxContent>
                    <w:p w14:paraId="4FC360FE" w14:textId="50AABA34" w:rsidR="00E7195F" w:rsidRPr="00E7195F" w:rsidRDefault="00E7195F" w:rsidP="00E7195F">
                      <w:pPr>
                        <w:rPr>
                          <w:color w:val="399EAF"/>
                          <w:sz w:val="36"/>
                          <w:szCs w:val="36"/>
                          <w:lang w:val="en-GB"/>
                        </w:rPr>
                      </w:pPr>
                      <w:r w:rsidRPr="00E7195F">
                        <w:rPr>
                          <w:color w:val="399EAF"/>
                          <w:sz w:val="36"/>
                          <w:szCs w:val="36"/>
                          <w:lang w:val="en-GB"/>
                        </w:rPr>
                        <w:t xml:space="preserve">School Name: </w:t>
                      </w:r>
                      <w:proofErr w:type="spellStart"/>
                      <w:r w:rsidR="00396224">
                        <w:rPr>
                          <w:color w:val="399EAF"/>
                          <w:sz w:val="36"/>
                          <w:szCs w:val="36"/>
                          <w:lang w:val="en-GB"/>
                        </w:rPr>
                        <w:t>Kirklington</w:t>
                      </w:r>
                      <w:proofErr w:type="spellEnd"/>
                      <w:r w:rsidR="00396224">
                        <w:rPr>
                          <w:color w:val="399EAF"/>
                          <w:sz w:val="36"/>
                          <w:szCs w:val="36"/>
                          <w:lang w:val="en-GB"/>
                        </w:rPr>
                        <w:t xml:space="preserve"> Primary School</w:t>
                      </w:r>
                    </w:p>
                  </w:txbxContent>
                </v:textbox>
              </v:shape>
            </w:pict>
          </mc:Fallback>
        </mc:AlternateContent>
      </w:r>
    </w:p>
    <w:p w14:paraId="73560129" w14:textId="77777777" w:rsidR="004B15AD" w:rsidRDefault="004B15AD" w:rsidP="004B15AD">
      <w:pPr>
        <w:ind w:firstLine="720"/>
      </w:pPr>
    </w:p>
    <w:p w14:paraId="45778372" w14:textId="77777777" w:rsidR="004B15AD" w:rsidRDefault="004B15AD" w:rsidP="004B15AD">
      <w:pPr>
        <w:ind w:firstLine="720"/>
      </w:pPr>
    </w:p>
    <w:p w14:paraId="14FA8881" w14:textId="77777777" w:rsidR="004B15AD" w:rsidRDefault="004B15AD" w:rsidP="004B15AD">
      <w:pPr>
        <w:ind w:firstLine="720"/>
      </w:pPr>
    </w:p>
    <w:p w14:paraId="6A537967" w14:textId="77777777" w:rsidR="004B15AD" w:rsidRDefault="004B15AD" w:rsidP="004B15AD">
      <w:pPr>
        <w:ind w:firstLine="720"/>
      </w:pPr>
    </w:p>
    <w:p w14:paraId="1F655BA2" w14:textId="77777777" w:rsidR="004B15AD" w:rsidRDefault="004B15AD" w:rsidP="004B15AD">
      <w:pPr>
        <w:ind w:firstLine="720"/>
      </w:pPr>
    </w:p>
    <w:p w14:paraId="0E7908F5" w14:textId="77777777" w:rsidR="004B15AD" w:rsidRDefault="004B15AD" w:rsidP="004B15AD">
      <w:pPr>
        <w:ind w:firstLine="720"/>
      </w:pPr>
    </w:p>
    <w:p w14:paraId="54594DD5" w14:textId="77777777" w:rsidR="004B15AD" w:rsidRDefault="004B15AD" w:rsidP="004B15AD">
      <w:pPr>
        <w:ind w:firstLine="720"/>
      </w:pPr>
    </w:p>
    <w:p w14:paraId="010BD261" w14:textId="77777777" w:rsidR="004B15AD" w:rsidRDefault="004B15AD" w:rsidP="004B15AD">
      <w:pPr>
        <w:ind w:firstLine="720"/>
      </w:pPr>
    </w:p>
    <w:p w14:paraId="3D92793A" w14:textId="77777777" w:rsidR="004B15AD" w:rsidRDefault="004B15AD" w:rsidP="004B15AD">
      <w:pPr>
        <w:ind w:firstLine="720"/>
      </w:pPr>
    </w:p>
    <w:p w14:paraId="3741836F" w14:textId="77777777" w:rsidR="004B15AD" w:rsidRDefault="004B15AD" w:rsidP="004B15AD">
      <w:pPr>
        <w:ind w:firstLine="720"/>
      </w:pPr>
    </w:p>
    <w:p w14:paraId="675C04B3" w14:textId="77777777" w:rsidR="004B15AD" w:rsidRDefault="004B15AD" w:rsidP="004B15AD">
      <w:pPr>
        <w:ind w:firstLine="720"/>
      </w:pPr>
    </w:p>
    <w:p w14:paraId="502D3CE4" w14:textId="77777777" w:rsidR="004B15AD" w:rsidRDefault="004B15AD" w:rsidP="004B15AD">
      <w:pPr>
        <w:ind w:firstLine="720"/>
      </w:pPr>
    </w:p>
    <w:p w14:paraId="7285C5F3" w14:textId="77777777" w:rsidR="004B15AD" w:rsidRDefault="004B15AD" w:rsidP="004B15AD">
      <w:pPr>
        <w:ind w:firstLine="720"/>
      </w:pPr>
    </w:p>
    <w:p w14:paraId="1107F44A" w14:textId="73E9AFA6" w:rsidR="004B15AD" w:rsidRDefault="004B15AD" w:rsidP="004B15AD">
      <w:pPr>
        <w:ind w:firstLine="720"/>
      </w:pPr>
    </w:p>
    <w:p w14:paraId="79337BD8" w14:textId="67047142" w:rsidR="004B15AD" w:rsidRDefault="00F7142C">
      <w:r>
        <w:rPr>
          <w:noProof/>
        </w:rPr>
        <mc:AlternateContent>
          <mc:Choice Requires="wpg">
            <w:drawing>
              <wp:anchor distT="0" distB="0" distL="114300" distR="114300" simplePos="0" relativeHeight="251698176" behindDoc="0" locked="0" layoutInCell="1" allowOverlap="1" wp14:anchorId="6C5E9E23" wp14:editId="3756893D">
                <wp:simplePos x="0" y="0"/>
                <wp:positionH relativeFrom="column">
                  <wp:posOffset>265225</wp:posOffset>
                </wp:positionH>
                <wp:positionV relativeFrom="paragraph">
                  <wp:posOffset>417727</wp:posOffset>
                </wp:positionV>
                <wp:extent cx="5730240" cy="704850"/>
                <wp:effectExtent l="0" t="0" r="10160" b="19050"/>
                <wp:wrapNone/>
                <wp:docPr id="1528484292" name="Group 1"/>
                <wp:cNvGraphicFramePr/>
                <a:graphic xmlns:a="http://schemas.openxmlformats.org/drawingml/2006/main">
                  <a:graphicData uri="http://schemas.microsoft.com/office/word/2010/wordprocessingGroup">
                    <wpg:wgp>
                      <wpg:cNvGrpSpPr/>
                      <wpg:grpSpPr>
                        <a:xfrm>
                          <a:off x="0" y="0"/>
                          <a:ext cx="5730240" cy="704850"/>
                          <a:chOff x="23447" y="0"/>
                          <a:chExt cx="5730240" cy="705395"/>
                        </a:xfrm>
                      </wpg:grpSpPr>
                      <wps:wsp>
                        <wps:cNvPr id="1640666415" name="Text Box 3"/>
                        <wps:cNvSpPr txBox="1"/>
                        <wps:spPr>
                          <a:xfrm>
                            <a:off x="23447" y="0"/>
                            <a:ext cx="5730240" cy="705395"/>
                          </a:xfrm>
                          <a:prstGeom prst="rect">
                            <a:avLst/>
                          </a:prstGeom>
                          <a:solidFill>
                            <a:schemeClr val="lt1"/>
                          </a:solidFill>
                          <a:ln w="6350">
                            <a:solidFill>
                              <a:prstClr val="black"/>
                            </a:solidFill>
                          </a:ln>
                        </wps:spPr>
                        <wps:txbx>
                          <w:txbxContent>
                            <w:p w14:paraId="3FD2083F" w14:textId="77777777" w:rsidR="00E82ACE" w:rsidRPr="00896EE4" w:rsidRDefault="00C830BB" w:rsidP="00E82ACE">
                              <w:pPr>
                                <w:rPr>
                                  <w:lang w:val="en-GB"/>
                                </w:rPr>
                              </w:pPr>
                              <w:r w:rsidRPr="00896EE4">
                                <w:rPr>
                                  <w:lang w:val="en-GB"/>
                                </w:rPr>
                                <w:t>The following assessments have been completed in relation to this policy</w:t>
                              </w:r>
                            </w:p>
                            <w:p w14:paraId="77932F5A" w14:textId="77777777" w:rsidR="00C830BB" w:rsidRPr="00E82ACE" w:rsidRDefault="00C830BB" w:rsidP="00E82ACE">
                              <w:pPr>
                                <w:rPr>
                                  <w:lang w:val="en-GB"/>
                                </w:rPr>
                              </w:pPr>
                              <w:r w:rsidRPr="00896EE4">
                                <w:rPr>
                                  <w:lang w:val="en-GB"/>
                                </w:rPr>
                                <w:t>Workload impact</w:t>
                              </w:r>
                              <w:r>
                                <w:rPr>
                                  <w:lang w:val="en-GB"/>
                                </w:rPr>
                                <w:t xml:space="preserve">              </w:t>
                              </w:r>
                              <w:r w:rsidR="0053384D">
                                <w:rPr>
                                  <w:lang w:val="en-GB"/>
                                </w:rPr>
                                <w:t xml:space="preserve">                     </w:t>
                              </w:r>
                              <w:r w:rsidRPr="00896EE4">
                                <w:rPr>
                                  <w:lang w:val="en-GB"/>
                                </w:rPr>
                                <w:t>Equality impact</w:t>
                              </w:r>
                              <w:r>
                                <w:rPr>
                                  <w:lang w:val="en-GB"/>
                                </w:rPr>
                                <w:t xml:space="preserve">              </w:t>
                              </w:r>
                              <w:r w:rsidR="0053384D">
                                <w:rPr>
                                  <w:lang w:val="en-GB"/>
                                </w:rPr>
                                <w:t xml:space="preserve">             </w:t>
                              </w:r>
                              <w:r w:rsidRPr="00896EE4">
                                <w:rPr>
                                  <w:lang w:val="en-GB"/>
                                </w:rPr>
                                <w:t>Trust virtues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05347576" name="Text Box 4"/>
                        <wps:cNvSpPr txBox="1"/>
                        <wps:spPr>
                          <a:xfrm flipV="1">
                            <a:off x="1251689" y="306991"/>
                            <a:ext cx="234950" cy="253002"/>
                          </a:xfrm>
                          <a:prstGeom prst="rect">
                            <a:avLst/>
                          </a:prstGeom>
                          <a:solidFill>
                            <a:schemeClr val="lt1"/>
                          </a:solidFill>
                          <a:ln w="6350">
                            <a:solidFill>
                              <a:prstClr val="black"/>
                            </a:solidFill>
                          </a:ln>
                        </wps:spPr>
                        <wps:txbx>
                          <w:txbxContent>
                            <w:p w14:paraId="7D4015E8" w14:textId="137DC344" w:rsidR="00C830BB" w:rsidRPr="00772362" w:rsidRDefault="00C830BB">
                              <w:pPr>
                                <w:rPr>
                                  <w:rFonts w:ascii="Segoe UI Symbol" w:hAnsi="Segoe UI Symbol"/>
                                  <w:lang w:val="en-GB"/>
                                </w:rPr>
                              </w:pP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s:wsp>
                        <wps:cNvPr id="260025177" name="Text Box 4"/>
                        <wps:cNvSpPr txBox="1"/>
                        <wps:spPr>
                          <a:xfrm flipV="1">
                            <a:off x="3310262" y="292833"/>
                            <a:ext cx="234950" cy="253002"/>
                          </a:xfrm>
                          <a:prstGeom prst="rect">
                            <a:avLst/>
                          </a:prstGeom>
                          <a:solidFill>
                            <a:schemeClr val="lt1"/>
                          </a:solidFill>
                          <a:ln w="6350">
                            <a:solidFill>
                              <a:prstClr val="black"/>
                            </a:solidFill>
                          </a:ln>
                        </wps:spPr>
                        <wps:txbx>
                          <w:txbxContent>
                            <w:p w14:paraId="612A1CD5" w14:textId="77777777" w:rsidR="00C830BB" w:rsidRPr="00772362" w:rsidRDefault="00772362" w:rsidP="00C830BB">
                              <w:pPr>
                                <w:rPr>
                                  <w:rFonts w:ascii="Segoe UI Symbol" w:hAnsi="Segoe UI Symbol"/>
                                  <w:lang w:val="en-GB"/>
                                </w:rPr>
                              </w:pPr>
                              <w:r>
                                <w:rPr>
                                  <w:rFonts w:ascii="Segoe UI Symbol" w:hAnsi="Segoe UI Symbol"/>
                                  <w:lang w:val="en-GB"/>
                                </w:rPr>
                                <w:t>✓</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s:wsp>
                        <wps:cNvPr id="1821076405" name="Text Box 4"/>
                        <wps:cNvSpPr txBox="1"/>
                        <wps:spPr>
                          <a:xfrm flipV="1">
                            <a:off x="4866906" y="292833"/>
                            <a:ext cx="234950" cy="253002"/>
                          </a:xfrm>
                          <a:prstGeom prst="rect">
                            <a:avLst/>
                          </a:prstGeom>
                          <a:solidFill>
                            <a:schemeClr val="lt1"/>
                          </a:solidFill>
                          <a:ln w="6350">
                            <a:solidFill>
                              <a:prstClr val="black"/>
                            </a:solidFill>
                          </a:ln>
                        </wps:spPr>
                        <wps:txbx>
                          <w:txbxContent>
                            <w:p w14:paraId="69072CD3" w14:textId="77777777" w:rsidR="00C830BB" w:rsidRPr="00772362" w:rsidRDefault="00772362" w:rsidP="00C830BB">
                              <w:pPr>
                                <w:rPr>
                                  <w:rFonts w:ascii="Segoe UI Symbol" w:hAnsi="Segoe UI Symbol"/>
                                  <w:lang w:val="en-GB"/>
                                </w:rPr>
                              </w:pPr>
                              <w:r>
                                <w:rPr>
                                  <w:rFonts w:ascii="Segoe UI Symbol" w:hAnsi="Segoe UI Symbol"/>
                                  <w:lang w:val="en-GB"/>
                                </w:rPr>
                                <w:t>✓</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g:wgp>
                  </a:graphicData>
                </a:graphic>
              </wp:anchor>
            </w:drawing>
          </mc:Choice>
          <mc:Fallback>
            <w:pict>
              <v:group w14:anchorId="6C5E9E23" id="Group 1" o:spid="_x0000_s1038" style="position:absolute;margin-left:20.9pt;margin-top:32.9pt;width:451.2pt;height:55.5pt;z-index:251698176" coordorigin="234" coordsize="57302,70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">
                <v:shape id="_x0000_s1039" type="#_x0000_t202" style="position:absolute;left:234;width:57302;height:7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" fillcolor="white [3201]" strokeweight=".5pt">
                  <v:textbox>
                    <w:txbxContent>
                      <w:p w14:paraId="3FD2083F" w14:textId="77777777" w:rsidR="00E82ACE" w:rsidRPr="00896EE4" w:rsidRDefault="00C830BB" w:rsidP="00E82ACE">
                        <w:pPr>
                          <w:rPr>
                            <w:lang w:val="en-GB"/>
                          </w:rPr>
                        </w:pPr>
                        <w:r w:rsidRPr="00896EE4">
                          <w:rPr>
                            <w:lang w:val="en-GB"/>
                          </w:rPr>
                          <w:t>The following assessments have been completed in relation to this policy</w:t>
                        </w:r>
                      </w:p>
                      <w:p w14:paraId="77932F5A" w14:textId="77777777" w:rsidR="00C830BB" w:rsidRPr="00E82ACE" w:rsidRDefault="00C830BB" w:rsidP="00E82ACE">
                        <w:pPr>
                          <w:rPr>
                            <w:lang w:val="en-GB"/>
                          </w:rPr>
                        </w:pPr>
                        <w:r w:rsidRPr="00896EE4">
                          <w:rPr>
                            <w:lang w:val="en-GB"/>
                          </w:rPr>
                          <w:t>Workload impact</w:t>
                        </w:r>
                        <w:r>
                          <w:rPr>
                            <w:lang w:val="en-GB"/>
                          </w:rPr>
                          <w:t xml:space="preserve">              </w:t>
                        </w:r>
                        <w:r w:rsidR="0053384D">
                          <w:rPr>
                            <w:lang w:val="en-GB"/>
                          </w:rPr>
                          <w:t xml:space="preserve">                     </w:t>
                        </w:r>
                        <w:r w:rsidRPr="00896EE4">
                          <w:rPr>
                            <w:lang w:val="en-GB"/>
                          </w:rPr>
                          <w:t>Equality impact</w:t>
                        </w:r>
                        <w:r>
                          <w:rPr>
                            <w:lang w:val="en-GB"/>
                          </w:rPr>
                          <w:t xml:space="preserve">              </w:t>
                        </w:r>
                        <w:r w:rsidR="0053384D">
                          <w:rPr>
                            <w:lang w:val="en-GB"/>
                          </w:rPr>
                          <w:t xml:space="preserve">             </w:t>
                        </w:r>
                        <w:r w:rsidRPr="00896EE4">
                          <w:rPr>
                            <w:lang w:val="en-GB"/>
                          </w:rPr>
                          <w:t>Trust virtues</w:t>
                        </w:r>
                      </w:p>
                    </w:txbxContent>
                  </v:textbox>
                </v:shape>
                <v:shape id="Text Box 4" o:spid="_x0000_s1040" type="#_x0000_t202" style="position:absolute;left:12516;top:3069;width:2350;height:253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" fillcolor="white [3201]" strokeweight=".5pt">
                  <v:textbox>
                    <w:txbxContent>
                      <w:p w14:paraId="7D4015E8" w14:textId="137DC344" w:rsidR="00C830BB" w:rsidRPr="00772362" w:rsidRDefault="00C830BB">
                        <w:pPr>
                          <w:rPr>
                            <w:rFonts w:ascii="Segoe UI Symbol" w:hAnsi="Segoe UI Symbol"/>
                            <w:lang w:val="en-GB"/>
                          </w:rPr>
                        </w:pPr>
                      </w:p>
                    </w:txbxContent>
                  </v:textbox>
                </v:shape>
                <v:shape id="Text Box 4" o:spid="_x0000_s1041" type="#_x0000_t202" style="position:absolute;left:33102;top:2928;width:2350;height:253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" fillcolor="white [3201]" strokeweight=".5pt">
                  <v:textbox>
                    <w:txbxContent>
                      <w:p w14:paraId="612A1CD5" w14:textId="77777777" w:rsidR="00C830BB" w:rsidRPr="00772362" w:rsidRDefault="00772362" w:rsidP="00C830BB">
                        <w:pPr>
                          <w:rPr>
                            <w:rFonts w:ascii="Segoe UI Symbol" w:hAnsi="Segoe UI Symbol"/>
                            <w:lang w:val="en-GB"/>
                          </w:rPr>
                        </w:pPr>
                        <w:r>
                          <w:rPr>
                            <w:rFonts w:ascii="Segoe UI Symbol" w:hAnsi="Segoe UI Symbol"/>
                            <w:lang w:val="en-GB"/>
                          </w:rPr>
                          <w:t>✓</w:t>
                        </w:r>
                      </w:p>
                    </w:txbxContent>
                  </v:textbox>
                </v:shape>
                <v:shape id="Text Box 4" o:spid="_x0000_s1042" type="#_x0000_t202" style="position:absolute;left:48669;top:2928;width:2349;height:253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" fillcolor="white [3201]" strokeweight=".5pt">
                  <v:textbox>
                    <w:txbxContent>
                      <w:p w14:paraId="69072CD3" w14:textId="77777777" w:rsidR="00C830BB" w:rsidRPr="00772362" w:rsidRDefault="00772362" w:rsidP="00C830BB">
                        <w:pPr>
                          <w:rPr>
                            <w:rFonts w:ascii="Segoe UI Symbol" w:hAnsi="Segoe UI Symbol"/>
                            <w:lang w:val="en-GB"/>
                          </w:rPr>
                        </w:pPr>
                        <w:r>
                          <w:rPr>
                            <w:rFonts w:ascii="Segoe UI Symbol" w:hAnsi="Segoe UI Symbol"/>
                            <w:lang w:val="en-GB"/>
                          </w:rPr>
                          <w:t>✓</w:t>
                        </w:r>
                      </w:p>
                    </w:txbxContent>
                  </v:textbox>
                </v:shape>
              </v:group>
            </w:pict>
          </mc:Fallback>
        </mc:AlternateContent>
      </w:r>
      <w:r w:rsidR="004B15AD">
        <w:br w:type="page"/>
      </w:r>
    </w:p>
    <w:p w14:paraId="4722F9D1" w14:textId="77777777" w:rsidR="0093101A" w:rsidRDefault="0093101A" w:rsidP="004B15AD">
      <w:pPr>
        <w:ind w:firstLine="720"/>
        <w:sectPr w:rsidR="0093101A" w:rsidSect="00F613AF">
          <w:headerReference w:type="default" r:id="rId12"/>
          <w:footerReference w:type="even" r:id="rId13"/>
          <w:footerReference w:type="default" r:id="rId14"/>
          <w:headerReference w:type="first" r:id="rId15"/>
          <w:pgSz w:w="11906" w:h="16838"/>
          <w:pgMar w:top="720" w:right="720" w:bottom="720" w:left="720" w:header="737" w:footer="567" w:gutter="0"/>
          <w:cols w:space="708"/>
          <w:titlePg/>
          <w:docGrid w:linePitch="360"/>
        </w:sectPr>
      </w:pPr>
    </w:p>
    <w:p w14:paraId="27B78401" w14:textId="77777777" w:rsidR="00D34797" w:rsidRDefault="00D34797" w:rsidP="00F7142C">
      <w:pPr>
        <w:ind w:firstLine="720"/>
        <w:outlineLvl w:val="2"/>
      </w:pPr>
    </w:p>
    <w:p w14:paraId="7EF19EC4" w14:textId="77777777" w:rsidR="00D34797" w:rsidRDefault="00D34797" w:rsidP="00F7142C">
      <w:pPr>
        <w:ind w:firstLine="720"/>
        <w:outlineLvl w:val="2"/>
      </w:pPr>
    </w:p>
    <w:p w14:paraId="1D73BB6A" w14:textId="464FD029" w:rsidR="0093101A" w:rsidRPr="00D34797" w:rsidRDefault="00D34797" w:rsidP="00D34797">
      <w:pPr>
        <w:jc w:val="center"/>
        <w:outlineLvl w:val="2"/>
        <w:rPr>
          <w:sz w:val="36"/>
          <w:szCs w:val="36"/>
        </w:rPr>
      </w:pPr>
      <w:r w:rsidRPr="00D34797">
        <w:rPr>
          <w:sz w:val="36"/>
          <w:szCs w:val="36"/>
        </w:rPr>
        <w:t>Table of Contents</w:t>
      </w:r>
    </w:p>
    <w:p w14:paraId="7F5EAC93" w14:textId="77777777" w:rsidR="00D34797" w:rsidRDefault="00D34797" w:rsidP="00F7142C">
      <w:pPr>
        <w:ind w:firstLine="720"/>
        <w:outlineLvl w:val="2"/>
      </w:pPr>
    </w:p>
    <w:p w14:paraId="710CE6F5" w14:textId="77777777" w:rsidR="00D34797" w:rsidRDefault="00D34797" w:rsidP="00F7142C">
      <w:pPr>
        <w:ind w:firstLine="720"/>
        <w:outlineLvl w:val="2"/>
      </w:pPr>
    </w:p>
    <w:p w14:paraId="284548B3" w14:textId="5D3FD992" w:rsidR="00D34797" w:rsidRPr="00D34797" w:rsidRDefault="00C77A31">
      <w:pPr>
        <w:pStyle w:val="TOC1"/>
        <w:tabs>
          <w:tab w:val="left" w:pos="440"/>
          <w:tab w:val="right" w:leader="dot" w:pos="9742"/>
        </w:tabs>
        <w:rPr>
          <w:rFonts w:eastAsiaTheme="minorEastAsia" w:cstheme="minorBidi"/>
          <w:b w:val="0"/>
          <w:bCs w:val="0"/>
          <w:caps w:val="0"/>
          <w:noProof/>
          <w:color w:val="auto"/>
          <w:kern w:val="2"/>
          <w:sz w:val="28"/>
          <w:szCs w:val="28"/>
          <w:lang w:val="en-GB" w:eastAsia="en-GB"/>
          <w14:ligatures w14:val="standardContextual"/>
        </w:rPr>
      </w:pPr>
      <w:r w:rsidRPr="00D34797">
        <w:rPr>
          <w:sz w:val="28"/>
          <w:szCs w:val="28"/>
        </w:rPr>
        <w:fldChar w:fldCharType="begin"/>
      </w:r>
      <w:r w:rsidRPr="00D34797">
        <w:rPr>
          <w:sz w:val="28"/>
          <w:szCs w:val="28"/>
        </w:rPr>
        <w:instrText xml:space="preserve"> TOC \o "1-3" \h \z \u </w:instrText>
      </w:r>
      <w:r w:rsidRPr="00D34797">
        <w:rPr>
          <w:sz w:val="28"/>
          <w:szCs w:val="28"/>
        </w:rPr>
        <w:fldChar w:fldCharType="separate"/>
      </w:r>
      <w:hyperlink w:anchor="_Toc238718671" w:history="1">
        <w:r w:rsidR="00D34797" w:rsidRPr="00D34797">
          <w:rPr>
            <w:rStyle w:val="Hyperlink"/>
            <w:noProof/>
            <w:sz w:val="28"/>
            <w:szCs w:val="28"/>
          </w:rPr>
          <w:t>A.</w:t>
        </w:r>
        <w:r w:rsidR="00D34797" w:rsidRPr="00D34797">
          <w:rPr>
            <w:rFonts w:eastAsiaTheme="minorEastAsia" w:cstheme="minorBidi"/>
            <w:b w:val="0"/>
            <w:bCs w:val="0"/>
            <w:caps w:val="0"/>
            <w:noProof/>
            <w:color w:val="auto"/>
            <w:kern w:val="2"/>
            <w:sz w:val="28"/>
            <w:szCs w:val="28"/>
            <w:lang w:val="en-GB" w:eastAsia="en-GB"/>
            <w14:ligatures w14:val="standardContextual"/>
          </w:rPr>
          <w:tab/>
        </w:r>
        <w:r w:rsidR="00D34797" w:rsidRPr="00D34797">
          <w:rPr>
            <w:rStyle w:val="Hyperlink"/>
            <w:noProof/>
            <w:sz w:val="28"/>
            <w:szCs w:val="28"/>
          </w:rPr>
          <w:t>Policy purpose, scope and safeguarding ethos</w:t>
        </w:r>
        <w:r w:rsidR="00D34797" w:rsidRPr="00D34797">
          <w:rPr>
            <w:noProof/>
            <w:webHidden/>
            <w:sz w:val="28"/>
            <w:szCs w:val="28"/>
          </w:rPr>
          <w:tab/>
        </w:r>
        <w:r w:rsidR="00D34797" w:rsidRPr="00D34797">
          <w:rPr>
            <w:noProof/>
            <w:webHidden/>
            <w:sz w:val="28"/>
            <w:szCs w:val="28"/>
          </w:rPr>
          <w:fldChar w:fldCharType="begin"/>
        </w:r>
        <w:r w:rsidR="00D34797" w:rsidRPr="00D34797">
          <w:rPr>
            <w:noProof/>
            <w:webHidden/>
            <w:sz w:val="28"/>
            <w:szCs w:val="28"/>
          </w:rPr>
          <w:instrText xml:space="preserve"> PAGEREF _Toc238718671 \h </w:instrText>
        </w:r>
        <w:r w:rsidR="00D34797" w:rsidRPr="00D34797">
          <w:rPr>
            <w:noProof/>
            <w:webHidden/>
            <w:sz w:val="28"/>
            <w:szCs w:val="28"/>
          </w:rPr>
        </w:r>
        <w:r w:rsidR="00D34797" w:rsidRPr="00D34797">
          <w:rPr>
            <w:noProof/>
            <w:webHidden/>
            <w:sz w:val="28"/>
            <w:szCs w:val="28"/>
          </w:rPr>
          <w:fldChar w:fldCharType="separate"/>
        </w:r>
        <w:r w:rsidR="00D34797" w:rsidRPr="00D34797">
          <w:rPr>
            <w:noProof/>
            <w:webHidden/>
            <w:sz w:val="28"/>
            <w:szCs w:val="28"/>
          </w:rPr>
          <w:t>4</w:t>
        </w:r>
        <w:r w:rsidR="00D34797" w:rsidRPr="00D34797">
          <w:rPr>
            <w:noProof/>
            <w:webHidden/>
            <w:sz w:val="28"/>
            <w:szCs w:val="28"/>
          </w:rPr>
          <w:fldChar w:fldCharType="end"/>
        </w:r>
      </w:hyperlink>
    </w:p>
    <w:p w14:paraId="0502C8F5" w14:textId="62D7D8B7" w:rsidR="00D34797" w:rsidRPr="00D34797" w:rsidRDefault="00D34797">
      <w:pPr>
        <w:pStyle w:val="TOC1"/>
        <w:tabs>
          <w:tab w:val="left" w:pos="440"/>
          <w:tab w:val="right" w:leader="dot" w:pos="9742"/>
        </w:tabs>
        <w:rPr>
          <w:rFonts w:eastAsiaTheme="minorEastAsia" w:cstheme="minorBidi"/>
          <w:b w:val="0"/>
          <w:bCs w:val="0"/>
          <w:caps w:val="0"/>
          <w:noProof/>
          <w:color w:val="auto"/>
          <w:kern w:val="2"/>
          <w:sz w:val="28"/>
          <w:szCs w:val="28"/>
          <w:lang w:val="en-GB" w:eastAsia="en-GB"/>
          <w14:ligatures w14:val="standardContextual"/>
        </w:rPr>
      </w:pPr>
      <w:hyperlink w:anchor="_Toc238718672" w:history="1">
        <w:r w:rsidRPr="00D34797">
          <w:rPr>
            <w:rStyle w:val="Hyperlink"/>
            <w:noProof/>
            <w:sz w:val="28"/>
            <w:szCs w:val="28"/>
          </w:rPr>
          <w:t>B.</w:t>
        </w:r>
        <w:r w:rsidRPr="00D34797">
          <w:rPr>
            <w:rFonts w:eastAsiaTheme="minorEastAsia" w:cstheme="minorBidi"/>
            <w:b w:val="0"/>
            <w:bCs w:val="0"/>
            <w:caps w:val="0"/>
            <w:noProof/>
            <w:color w:val="auto"/>
            <w:kern w:val="2"/>
            <w:sz w:val="28"/>
            <w:szCs w:val="28"/>
            <w:lang w:val="en-GB" w:eastAsia="en-GB"/>
            <w14:ligatures w14:val="standardContextual"/>
          </w:rPr>
          <w:tab/>
        </w:r>
        <w:r w:rsidRPr="00D34797">
          <w:rPr>
            <w:rStyle w:val="Hyperlink"/>
            <w:noProof/>
            <w:sz w:val="28"/>
            <w:szCs w:val="28"/>
          </w:rPr>
          <w:t>Statutory and Local Safeguarding Framework</w:t>
        </w:r>
        <w:r w:rsidRPr="00D34797">
          <w:rPr>
            <w:noProof/>
            <w:webHidden/>
            <w:sz w:val="28"/>
            <w:szCs w:val="28"/>
          </w:rPr>
          <w:tab/>
        </w:r>
        <w:r w:rsidRPr="00D34797">
          <w:rPr>
            <w:noProof/>
            <w:webHidden/>
            <w:sz w:val="28"/>
            <w:szCs w:val="28"/>
          </w:rPr>
          <w:fldChar w:fldCharType="begin"/>
        </w:r>
        <w:r w:rsidRPr="00D34797">
          <w:rPr>
            <w:noProof/>
            <w:webHidden/>
            <w:sz w:val="28"/>
            <w:szCs w:val="28"/>
          </w:rPr>
          <w:instrText xml:space="preserve"> PAGEREF _Toc238718672 \h </w:instrText>
        </w:r>
        <w:r w:rsidRPr="00D34797">
          <w:rPr>
            <w:noProof/>
            <w:webHidden/>
            <w:sz w:val="28"/>
            <w:szCs w:val="28"/>
          </w:rPr>
        </w:r>
        <w:r w:rsidRPr="00D34797">
          <w:rPr>
            <w:noProof/>
            <w:webHidden/>
            <w:sz w:val="28"/>
            <w:szCs w:val="28"/>
          </w:rPr>
          <w:fldChar w:fldCharType="separate"/>
        </w:r>
        <w:r w:rsidRPr="00D34797">
          <w:rPr>
            <w:noProof/>
            <w:webHidden/>
            <w:sz w:val="28"/>
            <w:szCs w:val="28"/>
          </w:rPr>
          <w:t>6</w:t>
        </w:r>
        <w:r w:rsidRPr="00D34797">
          <w:rPr>
            <w:noProof/>
            <w:webHidden/>
            <w:sz w:val="28"/>
            <w:szCs w:val="28"/>
          </w:rPr>
          <w:fldChar w:fldCharType="end"/>
        </w:r>
      </w:hyperlink>
    </w:p>
    <w:p w14:paraId="56E40EE2" w14:textId="13034AF6" w:rsidR="00D34797" w:rsidRPr="00D34797" w:rsidRDefault="00D34797">
      <w:pPr>
        <w:pStyle w:val="TOC1"/>
        <w:tabs>
          <w:tab w:val="left" w:pos="660"/>
          <w:tab w:val="right" w:leader="dot" w:pos="9742"/>
        </w:tabs>
        <w:rPr>
          <w:rFonts w:eastAsiaTheme="minorEastAsia" w:cstheme="minorBidi"/>
          <w:b w:val="0"/>
          <w:bCs w:val="0"/>
          <w:caps w:val="0"/>
          <w:noProof/>
          <w:color w:val="auto"/>
          <w:kern w:val="2"/>
          <w:sz w:val="28"/>
          <w:szCs w:val="28"/>
          <w:lang w:val="en-GB" w:eastAsia="en-GB"/>
          <w14:ligatures w14:val="standardContextual"/>
        </w:rPr>
      </w:pPr>
      <w:hyperlink w:anchor="_Toc238718673" w:history="1">
        <w:r w:rsidRPr="00D34797">
          <w:rPr>
            <w:rStyle w:val="Hyperlink"/>
            <w:rFonts w:eastAsia="Times New Roman" w:cs="Segoe UI"/>
            <w:noProof/>
            <w:sz w:val="28"/>
            <w:szCs w:val="28"/>
            <w:lang w:eastAsia="en-GB"/>
          </w:rPr>
          <w:t>C.</w:t>
        </w:r>
        <w:r w:rsidRPr="00D34797">
          <w:rPr>
            <w:rFonts w:eastAsiaTheme="minorEastAsia" w:cstheme="minorBidi"/>
            <w:b w:val="0"/>
            <w:bCs w:val="0"/>
            <w:caps w:val="0"/>
            <w:noProof/>
            <w:color w:val="auto"/>
            <w:kern w:val="2"/>
            <w:sz w:val="28"/>
            <w:szCs w:val="28"/>
            <w:lang w:val="en-GB" w:eastAsia="en-GB"/>
            <w14:ligatures w14:val="standardContextual"/>
          </w:rPr>
          <w:tab/>
        </w:r>
        <w:r w:rsidRPr="00D34797">
          <w:rPr>
            <w:rStyle w:val="Hyperlink"/>
            <w:noProof/>
            <w:sz w:val="28"/>
            <w:szCs w:val="28"/>
          </w:rPr>
          <w:t>Safeguarding Leadership, Governance and Responsibilities</w:t>
        </w:r>
        <w:r w:rsidRPr="00D34797">
          <w:rPr>
            <w:noProof/>
            <w:webHidden/>
            <w:sz w:val="28"/>
            <w:szCs w:val="28"/>
          </w:rPr>
          <w:tab/>
        </w:r>
        <w:r w:rsidRPr="00D34797">
          <w:rPr>
            <w:noProof/>
            <w:webHidden/>
            <w:sz w:val="28"/>
            <w:szCs w:val="28"/>
          </w:rPr>
          <w:fldChar w:fldCharType="begin"/>
        </w:r>
        <w:r w:rsidRPr="00D34797">
          <w:rPr>
            <w:noProof/>
            <w:webHidden/>
            <w:sz w:val="28"/>
            <w:szCs w:val="28"/>
          </w:rPr>
          <w:instrText xml:space="preserve"> PAGEREF _Toc238718673 \h </w:instrText>
        </w:r>
        <w:r w:rsidRPr="00D34797">
          <w:rPr>
            <w:noProof/>
            <w:webHidden/>
            <w:sz w:val="28"/>
            <w:szCs w:val="28"/>
          </w:rPr>
        </w:r>
        <w:r w:rsidRPr="00D34797">
          <w:rPr>
            <w:noProof/>
            <w:webHidden/>
            <w:sz w:val="28"/>
            <w:szCs w:val="28"/>
          </w:rPr>
          <w:fldChar w:fldCharType="separate"/>
        </w:r>
        <w:r w:rsidRPr="00D34797">
          <w:rPr>
            <w:noProof/>
            <w:webHidden/>
            <w:sz w:val="28"/>
            <w:szCs w:val="28"/>
          </w:rPr>
          <w:t>7</w:t>
        </w:r>
        <w:r w:rsidRPr="00D34797">
          <w:rPr>
            <w:noProof/>
            <w:webHidden/>
            <w:sz w:val="28"/>
            <w:szCs w:val="28"/>
          </w:rPr>
          <w:fldChar w:fldCharType="end"/>
        </w:r>
      </w:hyperlink>
    </w:p>
    <w:p w14:paraId="061BD091" w14:textId="6A7A867B" w:rsidR="00D34797" w:rsidRPr="00D34797" w:rsidRDefault="00D34797">
      <w:pPr>
        <w:pStyle w:val="TOC1"/>
        <w:tabs>
          <w:tab w:val="left" w:pos="660"/>
          <w:tab w:val="right" w:leader="dot" w:pos="9742"/>
        </w:tabs>
        <w:rPr>
          <w:rFonts w:eastAsiaTheme="minorEastAsia" w:cstheme="minorBidi"/>
          <w:b w:val="0"/>
          <w:bCs w:val="0"/>
          <w:caps w:val="0"/>
          <w:noProof/>
          <w:color w:val="auto"/>
          <w:kern w:val="2"/>
          <w:sz w:val="28"/>
          <w:szCs w:val="28"/>
          <w:lang w:val="en-GB" w:eastAsia="en-GB"/>
          <w14:ligatures w14:val="standardContextual"/>
        </w:rPr>
      </w:pPr>
      <w:hyperlink w:anchor="_Toc238718674" w:history="1">
        <w:r w:rsidRPr="00D34797">
          <w:rPr>
            <w:rStyle w:val="Hyperlink"/>
            <w:noProof/>
            <w:sz w:val="28"/>
            <w:szCs w:val="28"/>
          </w:rPr>
          <w:t>D.</w:t>
        </w:r>
        <w:r w:rsidRPr="00D34797">
          <w:rPr>
            <w:rFonts w:eastAsiaTheme="minorEastAsia" w:cstheme="minorBidi"/>
            <w:b w:val="0"/>
            <w:bCs w:val="0"/>
            <w:caps w:val="0"/>
            <w:noProof/>
            <w:color w:val="auto"/>
            <w:kern w:val="2"/>
            <w:sz w:val="28"/>
            <w:szCs w:val="28"/>
            <w:lang w:val="en-GB" w:eastAsia="en-GB"/>
            <w14:ligatures w14:val="standardContextual"/>
          </w:rPr>
          <w:tab/>
        </w:r>
        <w:r w:rsidRPr="00D34797">
          <w:rPr>
            <w:rStyle w:val="Hyperlink"/>
            <w:noProof/>
            <w:sz w:val="28"/>
            <w:szCs w:val="28"/>
          </w:rPr>
          <w:t>Recognising, Reporting and Recording Concerns</w:t>
        </w:r>
        <w:r w:rsidRPr="00D34797">
          <w:rPr>
            <w:noProof/>
            <w:webHidden/>
            <w:sz w:val="28"/>
            <w:szCs w:val="28"/>
          </w:rPr>
          <w:tab/>
        </w:r>
        <w:r w:rsidRPr="00D34797">
          <w:rPr>
            <w:noProof/>
            <w:webHidden/>
            <w:sz w:val="28"/>
            <w:szCs w:val="28"/>
          </w:rPr>
          <w:fldChar w:fldCharType="begin"/>
        </w:r>
        <w:r w:rsidRPr="00D34797">
          <w:rPr>
            <w:noProof/>
            <w:webHidden/>
            <w:sz w:val="28"/>
            <w:szCs w:val="28"/>
          </w:rPr>
          <w:instrText xml:space="preserve"> PAGEREF _Toc238718674 \h </w:instrText>
        </w:r>
        <w:r w:rsidRPr="00D34797">
          <w:rPr>
            <w:noProof/>
            <w:webHidden/>
            <w:sz w:val="28"/>
            <w:szCs w:val="28"/>
          </w:rPr>
        </w:r>
        <w:r w:rsidRPr="00D34797">
          <w:rPr>
            <w:noProof/>
            <w:webHidden/>
            <w:sz w:val="28"/>
            <w:szCs w:val="28"/>
          </w:rPr>
          <w:fldChar w:fldCharType="separate"/>
        </w:r>
        <w:r w:rsidRPr="00D34797">
          <w:rPr>
            <w:noProof/>
            <w:webHidden/>
            <w:sz w:val="28"/>
            <w:szCs w:val="28"/>
          </w:rPr>
          <w:t>11</w:t>
        </w:r>
        <w:r w:rsidRPr="00D34797">
          <w:rPr>
            <w:noProof/>
            <w:webHidden/>
            <w:sz w:val="28"/>
            <w:szCs w:val="28"/>
          </w:rPr>
          <w:fldChar w:fldCharType="end"/>
        </w:r>
      </w:hyperlink>
    </w:p>
    <w:p w14:paraId="741D03B2" w14:textId="271AE707" w:rsidR="00D34797" w:rsidRPr="00D34797" w:rsidRDefault="00D34797">
      <w:pPr>
        <w:pStyle w:val="TOC1"/>
        <w:tabs>
          <w:tab w:val="left" w:pos="440"/>
          <w:tab w:val="right" w:leader="dot" w:pos="9742"/>
        </w:tabs>
        <w:rPr>
          <w:rFonts w:eastAsiaTheme="minorEastAsia" w:cstheme="minorBidi"/>
          <w:b w:val="0"/>
          <w:bCs w:val="0"/>
          <w:caps w:val="0"/>
          <w:noProof/>
          <w:color w:val="auto"/>
          <w:kern w:val="2"/>
          <w:sz w:val="28"/>
          <w:szCs w:val="28"/>
          <w:lang w:val="en-GB" w:eastAsia="en-GB"/>
          <w14:ligatures w14:val="standardContextual"/>
        </w:rPr>
      </w:pPr>
      <w:hyperlink w:anchor="_Toc238718675" w:history="1">
        <w:r w:rsidRPr="00D34797">
          <w:rPr>
            <w:rStyle w:val="Hyperlink"/>
            <w:rFonts w:eastAsia="Times New Roman" w:cs="Segoe UI"/>
            <w:noProof/>
            <w:sz w:val="28"/>
            <w:szCs w:val="28"/>
            <w:lang w:eastAsia="en-GB"/>
          </w:rPr>
          <w:t>E.</w:t>
        </w:r>
        <w:r w:rsidRPr="00D34797">
          <w:rPr>
            <w:rFonts w:eastAsiaTheme="minorEastAsia" w:cstheme="minorBidi"/>
            <w:b w:val="0"/>
            <w:bCs w:val="0"/>
            <w:caps w:val="0"/>
            <w:noProof/>
            <w:color w:val="auto"/>
            <w:kern w:val="2"/>
            <w:sz w:val="28"/>
            <w:szCs w:val="28"/>
            <w:lang w:val="en-GB" w:eastAsia="en-GB"/>
            <w14:ligatures w14:val="standardContextual"/>
          </w:rPr>
          <w:tab/>
        </w:r>
        <w:r w:rsidRPr="00D34797">
          <w:rPr>
            <w:rStyle w:val="Hyperlink"/>
            <w:noProof/>
            <w:sz w:val="28"/>
            <w:szCs w:val="28"/>
          </w:rPr>
          <w:t>Early Support, Family Help and Child Protection</w:t>
        </w:r>
        <w:r w:rsidRPr="00D34797">
          <w:rPr>
            <w:noProof/>
            <w:webHidden/>
            <w:sz w:val="28"/>
            <w:szCs w:val="28"/>
          </w:rPr>
          <w:tab/>
        </w:r>
        <w:r w:rsidRPr="00D34797">
          <w:rPr>
            <w:noProof/>
            <w:webHidden/>
            <w:sz w:val="28"/>
            <w:szCs w:val="28"/>
          </w:rPr>
          <w:fldChar w:fldCharType="begin"/>
        </w:r>
        <w:r w:rsidRPr="00D34797">
          <w:rPr>
            <w:noProof/>
            <w:webHidden/>
            <w:sz w:val="28"/>
            <w:szCs w:val="28"/>
          </w:rPr>
          <w:instrText xml:space="preserve"> PAGEREF _Toc238718675 \h </w:instrText>
        </w:r>
        <w:r w:rsidRPr="00D34797">
          <w:rPr>
            <w:noProof/>
            <w:webHidden/>
            <w:sz w:val="28"/>
            <w:szCs w:val="28"/>
          </w:rPr>
        </w:r>
        <w:r w:rsidRPr="00D34797">
          <w:rPr>
            <w:noProof/>
            <w:webHidden/>
            <w:sz w:val="28"/>
            <w:szCs w:val="28"/>
          </w:rPr>
          <w:fldChar w:fldCharType="separate"/>
        </w:r>
        <w:r w:rsidRPr="00D34797">
          <w:rPr>
            <w:noProof/>
            <w:webHidden/>
            <w:sz w:val="28"/>
            <w:szCs w:val="28"/>
          </w:rPr>
          <w:t>15</w:t>
        </w:r>
        <w:r w:rsidRPr="00D34797">
          <w:rPr>
            <w:noProof/>
            <w:webHidden/>
            <w:sz w:val="28"/>
            <w:szCs w:val="28"/>
          </w:rPr>
          <w:fldChar w:fldCharType="end"/>
        </w:r>
      </w:hyperlink>
    </w:p>
    <w:p w14:paraId="1823A646" w14:textId="66670BC2" w:rsidR="00D34797" w:rsidRPr="00D34797" w:rsidRDefault="00D34797">
      <w:pPr>
        <w:pStyle w:val="TOC1"/>
        <w:tabs>
          <w:tab w:val="left" w:pos="440"/>
          <w:tab w:val="right" w:leader="dot" w:pos="9742"/>
        </w:tabs>
        <w:rPr>
          <w:rFonts w:eastAsiaTheme="minorEastAsia" w:cstheme="minorBidi"/>
          <w:b w:val="0"/>
          <w:bCs w:val="0"/>
          <w:caps w:val="0"/>
          <w:noProof/>
          <w:color w:val="auto"/>
          <w:kern w:val="2"/>
          <w:sz w:val="28"/>
          <w:szCs w:val="28"/>
          <w:lang w:val="en-GB" w:eastAsia="en-GB"/>
          <w14:ligatures w14:val="standardContextual"/>
        </w:rPr>
      </w:pPr>
      <w:hyperlink w:anchor="_Toc238718676" w:history="1">
        <w:r w:rsidRPr="00D34797">
          <w:rPr>
            <w:rStyle w:val="Hyperlink"/>
            <w:noProof/>
            <w:sz w:val="28"/>
            <w:szCs w:val="28"/>
          </w:rPr>
          <w:t>F.</w:t>
        </w:r>
        <w:r w:rsidRPr="00D34797">
          <w:rPr>
            <w:rFonts w:eastAsiaTheme="minorEastAsia" w:cstheme="minorBidi"/>
            <w:b w:val="0"/>
            <w:bCs w:val="0"/>
            <w:caps w:val="0"/>
            <w:noProof/>
            <w:color w:val="auto"/>
            <w:kern w:val="2"/>
            <w:sz w:val="28"/>
            <w:szCs w:val="28"/>
            <w:lang w:val="en-GB" w:eastAsia="en-GB"/>
            <w14:ligatures w14:val="standardContextual"/>
          </w:rPr>
          <w:tab/>
        </w:r>
        <w:r w:rsidRPr="00D34797">
          <w:rPr>
            <w:rStyle w:val="Hyperlink"/>
            <w:noProof/>
            <w:sz w:val="28"/>
            <w:szCs w:val="28"/>
          </w:rPr>
          <w:t>Children Who May Be at Greater Risk of Harm</w:t>
        </w:r>
        <w:r w:rsidRPr="00D34797">
          <w:rPr>
            <w:noProof/>
            <w:webHidden/>
            <w:sz w:val="28"/>
            <w:szCs w:val="28"/>
          </w:rPr>
          <w:tab/>
        </w:r>
        <w:r w:rsidRPr="00D34797">
          <w:rPr>
            <w:noProof/>
            <w:webHidden/>
            <w:sz w:val="28"/>
            <w:szCs w:val="28"/>
          </w:rPr>
          <w:fldChar w:fldCharType="begin"/>
        </w:r>
        <w:r w:rsidRPr="00D34797">
          <w:rPr>
            <w:noProof/>
            <w:webHidden/>
            <w:sz w:val="28"/>
            <w:szCs w:val="28"/>
          </w:rPr>
          <w:instrText xml:space="preserve"> PAGEREF _Toc238718676 \h </w:instrText>
        </w:r>
        <w:r w:rsidRPr="00D34797">
          <w:rPr>
            <w:noProof/>
            <w:webHidden/>
            <w:sz w:val="28"/>
            <w:szCs w:val="28"/>
          </w:rPr>
        </w:r>
        <w:r w:rsidRPr="00D34797">
          <w:rPr>
            <w:noProof/>
            <w:webHidden/>
            <w:sz w:val="28"/>
            <w:szCs w:val="28"/>
          </w:rPr>
          <w:fldChar w:fldCharType="separate"/>
        </w:r>
        <w:r w:rsidRPr="00D34797">
          <w:rPr>
            <w:noProof/>
            <w:webHidden/>
            <w:sz w:val="28"/>
            <w:szCs w:val="28"/>
          </w:rPr>
          <w:t>19</w:t>
        </w:r>
        <w:r w:rsidRPr="00D34797">
          <w:rPr>
            <w:noProof/>
            <w:webHidden/>
            <w:sz w:val="28"/>
            <w:szCs w:val="28"/>
          </w:rPr>
          <w:fldChar w:fldCharType="end"/>
        </w:r>
      </w:hyperlink>
    </w:p>
    <w:p w14:paraId="2AAE8068" w14:textId="64257448" w:rsidR="00D34797" w:rsidRPr="00D34797" w:rsidRDefault="00D34797">
      <w:pPr>
        <w:pStyle w:val="TOC1"/>
        <w:tabs>
          <w:tab w:val="left" w:pos="660"/>
          <w:tab w:val="right" w:leader="dot" w:pos="9742"/>
        </w:tabs>
        <w:rPr>
          <w:rFonts w:eastAsiaTheme="minorEastAsia" w:cstheme="minorBidi"/>
          <w:b w:val="0"/>
          <w:bCs w:val="0"/>
          <w:caps w:val="0"/>
          <w:noProof/>
          <w:color w:val="auto"/>
          <w:kern w:val="2"/>
          <w:sz w:val="28"/>
          <w:szCs w:val="28"/>
          <w:lang w:val="en-GB" w:eastAsia="en-GB"/>
          <w14:ligatures w14:val="standardContextual"/>
        </w:rPr>
      </w:pPr>
      <w:hyperlink w:anchor="_Toc238718677" w:history="1">
        <w:r w:rsidRPr="00D34797">
          <w:rPr>
            <w:rStyle w:val="Hyperlink"/>
            <w:noProof/>
            <w:sz w:val="28"/>
            <w:szCs w:val="28"/>
          </w:rPr>
          <w:t>G.</w:t>
        </w:r>
        <w:r w:rsidRPr="00D34797">
          <w:rPr>
            <w:rFonts w:eastAsiaTheme="minorEastAsia" w:cstheme="minorBidi"/>
            <w:b w:val="0"/>
            <w:bCs w:val="0"/>
            <w:caps w:val="0"/>
            <w:noProof/>
            <w:color w:val="auto"/>
            <w:kern w:val="2"/>
            <w:sz w:val="28"/>
            <w:szCs w:val="28"/>
            <w:lang w:val="en-GB" w:eastAsia="en-GB"/>
            <w14:ligatures w14:val="standardContextual"/>
          </w:rPr>
          <w:tab/>
        </w:r>
        <w:r w:rsidRPr="00D34797">
          <w:rPr>
            <w:rStyle w:val="Hyperlink"/>
            <w:noProof/>
            <w:sz w:val="28"/>
            <w:szCs w:val="28"/>
          </w:rPr>
          <w:t>Safeguarding and Extra-Familial Harm</w:t>
        </w:r>
        <w:r w:rsidRPr="00D34797">
          <w:rPr>
            <w:noProof/>
            <w:webHidden/>
            <w:sz w:val="28"/>
            <w:szCs w:val="28"/>
          </w:rPr>
          <w:tab/>
        </w:r>
        <w:r w:rsidRPr="00D34797">
          <w:rPr>
            <w:noProof/>
            <w:webHidden/>
            <w:sz w:val="28"/>
            <w:szCs w:val="28"/>
          </w:rPr>
          <w:fldChar w:fldCharType="begin"/>
        </w:r>
        <w:r w:rsidRPr="00D34797">
          <w:rPr>
            <w:noProof/>
            <w:webHidden/>
            <w:sz w:val="28"/>
            <w:szCs w:val="28"/>
          </w:rPr>
          <w:instrText xml:space="preserve"> PAGEREF _Toc238718677 \h </w:instrText>
        </w:r>
        <w:r w:rsidRPr="00D34797">
          <w:rPr>
            <w:noProof/>
            <w:webHidden/>
            <w:sz w:val="28"/>
            <w:szCs w:val="28"/>
          </w:rPr>
        </w:r>
        <w:r w:rsidRPr="00D34797">
          <w:rPr>
            <w:noProof/>
            <w:webHidden/>
            <w:sz w:val="28"/>
            <w:szCs w:val="28"/>
          </w:rPr>
          <w:fldChar w:fldCharType="separate"/>
        </w:r>
        <w:r w:rsidRPr="00D34797">
          <w:rPr>
            <w:noProof/>
            <w:webHidden/>
            <w:sz w:val="28"/>
            <w:szCs w:val="28"/>
          </w:rPr>
          <w:t>24</w:t>
        </w:r>
        <w:r w:rsidRPr="00D34797">
          <w:rPr>
            <w:noProof/>
            <w:webHidden/>
            <w:sz w:val="28"/>
            <w:szCs w:val="28"/>
          </w:rPr>
          <w:fldChar w:fldCharType="end"/>
        </w:r>
      </w:hyperlink>
    </w:p>
    <w:p w14:paraId="0380D95F" w14:textId="4C432E10" w:rsidR="00D34797" w:rsidRPr="00D34797" w:rsidRDefault="00D34797">
      <w:pPr>
        <w:pStyle w:val="TOC1"/>
        <w:tabs>
          <w:tab w:val="left" w:pos="660"/>
          <w:tab w:val="right" w:leader="dot" w:pos="9742"/>
        </w:tabs>
        <w:rPr>
          <w:rFonts w:eastAsiaTheme="minorEastAsia" w:cstheme="minorBidi"/>
          <w:b w:val="0"/>
          <w:bCs w:val="0"/>
          <w:caps w:val="0"/>
          <w:noProof/>
          <w:color w:val="auto"/>
          <w:kern w:val="2"/>
          <w:sz w:val="28"/>
          <w:szCs w:val="28"/>
          <w:lang w:val="en-GB" w:eastAsia="en-GB"/>
          <w14:ligatures w14:val="standardContextual"/>
        </w:rPr>
      </w:pPr>
      <w:hyperlink w:anchor="_Toc238718678" w:history="1">
        <w:r w:rsidRPr="00D34797">
          <w:rPr>
            <w:rStyle w:val="Hyperlink"/>
            <w:noProof/>
            <w:sz w:val="28"/>
            <w:szCs w:val="28"/>
          </w:rPr>
          <w:t>H.</w:t>
        </w:r>
        <w:r w:rsidRPr="00D34797">
          <w:rPr>
            <w:rFonts w:eastAsiaTheme="minorEastAsia" w:cstheme="minorBidi"/>
            <w:b w:val="0"/>
            <w:bCs w:val="0"/>
            <w:caps w:val="0"/>
            <w:noProof/>
            <w:color w:val="auto"/>
            <w:kern w:val="2"/>
            <w:sz w:val="28"/>
            <w:szCs w:val="28"/>
            <w:lang w:val="en-GB" w:eastAsia="en-GB"/>
            <w14:ligatures w14:val="standardContextual"/>
          </w:rPr>
          <w:tab/>
        </w:r>
        <w:r w:rsidRPr="00D34797">
          <w:rPr>
            <w:rStyle w:val="Hyperlink"/>
            <w:noProof/>
            <w:sz w:val="28"/>
            <w:szCs w:val="28"/>
          </w:rPr>
          <w:t>Child-on-Child Abuse and Harmful Sexual Behaviour</w:t>
        </w:r>
        <w:r w:rsidRPr="00D34797">
          <w:rPr>
            <w:noProof/>
            <w:webHidden/>
            <w:sz w:val="28"/>
            <w:szCs w:val="28"/>
          </w:rPr>
          <w:tab/>
        </w:r>
        <w:r w:rsidRPr="00D34797">
          <w:rPr>
            <w:noProof/>
            <w:webHidden/>
            <w:sz w:val="28"/>
            <w:szCs w:val="28"/>
          </w:rPr>
          <w:fldChar w:fldCharType="begin"/>
        </w:r>
        <w:r w:rsidRPr="00D34797">
          <w:rPr>
            <w:noProof/>
            <w:webHidden/>
            <w:sz w:val="28"/>
            <w:szCs w:val="28"/>
          </w:rPr>
          <w:instrText xml:space="preserve"> PAGEREF _Toc238718678 \h </w:instrText>
        </w:r>
        <w:r w:rsidRPr="00D34797">
          <w:rPr>
            <w:noProof/>
            <w:webHidden/>
            <w:sz w:val="28"/>
            <w:szCs w:val="28"/>
          </w:rPr>
        </w:r>
        <w:r w:rsidRPr="00D34797">
          <w:rPr>
            <w:noProof/>
            <w:webHidden/>
            <w:sz w:val="28"/>
            <w:szCs w:val="28"/>
          </w:rPr>
          <w:fldChar w:fldCharType="separate"/>
        </w:r>
        <w:r w:rsidRPr="00D34797">
          <w:rPr>
            <w:noProof/>
            <w:webHidden/>
            <w:sz w:val="28"/>
            <w:szCs w:val="28"/>
          </w:rPr>
          <w:t>27</w:t>
        </w:r>
        <w:r w:rsidRPr="00D34797">
          <w:rPr>
            <w:noProof/>
            <w:webHidden/>
            <w:sz w:val="28"/>
            <w:szCs w:val="28"/>
          </w:rPr>
          <w:fldChar w:fldCharType="end"/>
        </w:r>
      </w:hyperlink>
    </w:p>
    <w:p w14:paraId="011FBED9" w14:textId="7F0995F9" w:rsidR="00D34797" w:rsidRPr="00D34797" w:rsidRDefault="00D34797">
      <w:pPr>
        <w:pStyle w:val="TOC1"/>
        <w:tabs>
          <w:tab w:val="left" w:pos="440"/>
          <w:tab w:val="right" w:leader="dot" w:pos="9742"/>
        </w:tabs>
        <w:rPr>
          <w:rFonts w:eastAsiaTheme="minorEastAsia" w:cstheme="minorBidi"/>
          <w:b w:val="0"/>
          <w:bCs w:val="0"/>
          <w:caps w:val="0"/>
          <w:noProof/>
          <w:color w:val="auto"/>
          <w:kern w:val="2"/>
          <w:sz w:val="28"/>
          <w:szCs w:val="28"/>
          <w:lang w:val="en-GB" w:eastAsia="en-GB"/>
          <w14:ligatures w14:val="standardContextual"/>
        </w:rPr>
      </w:pPr>
      <w:hyperlink w:anchor="_Toc238718679" w:history="1">
        <w:r w:rsidRPr="00D34797">
          <w:rPr>
            <w:rStyle w:val="Hyperlink"/>
            <w:noProof/>
            <w:sz w:val="28"/>
            <w:szCs w:val="28"/>
          </w:rPr>
          <w:t>I.</w:t>
        </w:r>
        <w:r w:rsidRPr="00D34797">
          <w:rPr>
            <w:rFonts w:eastAsiaTheme="minorEastAsia" w:cstheme="minorBidi"/>
            <w:b w:val="0"/>
            <w:bCs w:val="0"/>
            <w:caps w:val="0"/>
            <w:noProof/>
            <w:color w:val="auto"/>
            <w:kern w:val="2"/>
            <w:sz w:val="28"/>
            <w:szCs w:val="28"/>
            <w:lang w:val="en-GB" w:eastAsia="en-GB"/>
            <w14:ligatures w14:val="standardContextual"/>
          </w:rPr>
          <w:tab/>
        </w:r>
        <w:r w:rsidRPr="00D34797">
          <w:rPr>
            <w:rStyle w:val="Hyperlink"/>
            <w:noProof/>
            <w:sz w:val="28"/>
            <w:szCs w:val="28"/>
          </w:rPr>
          <w:t>Online Safety</w:t>
        </w:r>
        <w:r w:rsidRPr="00D34797">
          <w:rPr>
            <w:noProof/>
            <w:webHidden/>
            <w:sz w:val="28"/>
            <w:szCs w:val="28"/>
          </w:rPr>
          <w:tab/>
        </w:r>
        <w:r w:rsidRPr="00D34797">
          <w:rPr>
            <w:noProof/>
            <w:webHidden/>
            <w:sz w:val="28"/>
            <w:szCs w:val="28"/>
          </w:rPr>
          <w:fldChar w:fldCharType="begin"/>
        </w:r>
        <w:r w:rsidRPr="00D34797">
          <w:rPr>
            <w:noProof/>
            <w:webHidden/>
            <w:sz w:val="28"/>
            <w:szCs w:val="28"/>
          </w:rPr>
          <w:instrText xml:space="preserve"> PAGEREF _Toc238718679 \h </w:instrText>
        </w:r>
        <w:r w:rsidRPr="00D34797">
          <w:rPr>
            <w:noProof/>
            <w:webHidden/>
            <w:sz w:val="28"/>
            <w:szCs w:val="28"/>
          </w:rPr>
        </w:r>
        <w:r w:rsidRPr="00D34797">
          <w:rPr>
            <w:noProof/>
            <w:webHidden/>
            <w:sz w:val="28"/>
            <w:szCs w:val="28"/>
          </w:rPr>
          <w:fldChar w:fldCharType="separate"/>
        </w:r>
        <w:r w:rsidRPr="00D34797">
          <w:rPr>
            <w:noProof/>
            <w:webHidden/>
            <w:sz w:val="28"/>
            <w:szCs w:val="28"/>
          </w:rPr>
          <w:t>29</w:t>
        </w:r>
        <w:r w:rsidRPr="00D34797">
          <w:rPr>
            <w:noProof/>
            <w:webHidden/>
            <w:sz w:val="28"/>
            <w:szCs w:val="28"/>
          </w:rPr>
          <w:fldChar w:fldCharType="end"/>
        </w:r>
      </w:hyperlink>
    </w:p>
    <w:p w14:paraId="39E93A30" w14:textId="71F3A535" w:rsidR="00D34797" w:rsidRPr="00D34797" w:rsidRDefault="00D34797">
      <w:pPr>
        <w:pStyle w:val="TOC1"/>
        <w:tabs>
          <w:tab w:val="left" w:pos="440"/>
          <w:tab w:val="right" w:leader="dot" w:pos="9742"/>
        </w:tabs>
        <w:rPr>
          <w:rFonts w:eastAsiaTheme="minorEastAsia" w:cstheme="minorBidi"/>
          <w:b w:val="0"/>
          <w:bCs w:val="0"/>
          <w:caps w:val="0"/>
          <w:noProof/>
          <w:color w:val="auto"/>
          <w:kern w:val="2"/>
          <w:sz w:val="28"/>
          <w:szCs w:val="28"/>
          <w:lang w:val="en-GB" w:eastAsia="en-GB"/>
          <w14:ligatures w14:val="standardContextual"/>
        </w:rPr>
      </w:pPr>
      <w:hyperlink w:anchor="_Toc238718680" w:history="1">
        <w:r w:rsidRPr="00D34797">
          <w:rPr>
            <w:rStyle w:val="Hyperlink"/>
            <w:noProof/>
            <w:sz w:val="28"/>
            <w:szCs w:val="28"/>
          </w:rPr>
          <w:t>J.</w:t>
        </w:r>
        <w:r w:rsidRPr="00D34797">
          <w:rPr>
            <w:rFonts w:eastAsiaTheme="minorEastAsia" w:cstheme="minorBidi"/>
            <w:b w:val="0"/>
            <w:bCs w:val="0"/>
            <w:caps w:val="0"/>
            <w:noProof/>
            <w:color w:val="auto"/>
            <w:kern w:val="2"/>
            <w:sz w:val="28"/>
            <w:szCs w:val="28"/>
            <w:lang w:val="en-GB" w:eastAsia="en-GB"/>
            <w14:ligatures w14:val="standardContextual"/>
          </w:rPr>
          <w:tab/>
        </w:r>
        <w:r w:rsidRPr="00D34797">
          <w:rPr>
            <w:rStyle w:val="Hyperlink"/>
            <w:noProof/>
            <w:sz w:val="28"/>
            <w:szCs w:val="28"/>
          </w:rPr>
          <w:t>Safeguarding and Preventative Education</w:t>
        </w:r>
        <w:r w:rsidRPr="00D34797">
          <w:rPr>
            <w:noProof/>
            <w:webHidden/>
            <w:sz w:val="28"/>
            <w:szCs w:val="28"/>
          </w:rPr>
          <w:tab/>
        </w:r>
        <w:r w:rsidRPr="00D34797">
          <w:rPr>
            <w:noProof/>
            <w:webHidden/>
            <w:sz w:val="28"/>
            <w:szCs w:val="28"/>
          </w:rPr>
          <w:fldChar w:fldCharType="begin"/>
        </w:r>
        <w:r w:rsidRPr="00D34797">
          <w:rPr>
            <w:noProof/>
            <w:webHidden/>
            <w:sz w:val="28"/>
            <w:szCs w:val="28"/>
          </w:rPr>
          <w:instrText xml:space="preserve"> PAGEREF _Toc238718680 \h </w:instrText>
        </w:r>
        <w:r w:rsidRPr="00D34797">
          <w:rPr>
            <w:noProof/>
            <w:webHidden/>
            <w:sz w:val="28"/>
            <w:szCs w:val="28"/>
          </w:rPr>
        </w:r>
        <w:r w:rsidRPr="00D34797">
          <w:rPr>
            <w:noProof/>
            <w:webHidden/>
            <w:sz w:val="28"/>
            <w:szCs w:val="28"/>
          </w:rPr>
          <w:fldChar w:fldCharType="separate"/>
        </w:r>
        <w:r w:rsidRPr="00D34797">
          <w:rPr>
            <w:noProof/>
            <w:webHidden/>
            <w:sz w:val="28"/>
            <w:szCs w:val="28"/>
          </w:rPr>
          <w:t>34</w:t>
        </w:r>
        <w:r w:rsidRPr="00D34797">
          <w:rPr>
            <w:noProof/>
            <w:webHidden/>
            <w:sz w:val="28"/>
            <w:szCs w:val="28"/>
          </w:rPr>
          <w:fldChar w:fldCharType="end"/>
        </w:r>
      </w:hyperlink>
    </w:p>
    <w:p w14:paraId="436A157C" w14:textId="7E533A11" w:rsidR="00D34797" w:rsidRPr="00D34797" w:rsidRDefault="00D34797">
      <w:pPr>
        <w:pStyle w:val="TOC1"/>
        <w:tabs>
          <w:tab w:val="left" w:pos="440"/>
          <w:tab w:val="right" w:leader="dot" w:pos="9742"/>
        </w:tabs>
        <w:rPr>
          <w:rFonts w:eastAsiaTheme="minorEastAsia" w:cstheme="minorBidi"/>
          <w:b w:val="0"/>
          <w:bCs w:val="0"/>
          <w:caps w:val="0"/>
          <w:noProof/>
          <w:color w:val="auto"/>
          <w:kern w:val="2"/>
          <w:sz w:val="28"/>
          <w:szCs w:val="28"/>
          <w:lang w:val="en-GB" w:eastAsia="en-GB"/>
          <w14:ligatures w14:val="standardContextual"/>
        </w:rPr>
      </w:pPr>
      <w:hyperlink w:anchor="_Toc238718681" w:history="1">
        <w:r w:rsidRPr="00D34797">
          <w:rPr>
            <w:rStyle w:val="Hyperlink"/>
            <w:noProof/>
            <w:sz w:val="28"/>
            <w:szCs w:val="28"/>
          </w:rPr>
          <w:t>K.</w:t>
        </w:r>
        <w:r w:rsidRPr="00D34797">
          <w:rPr>
            <w:rFonts w:eastAsiaTheme="minorEastAsia" w:cstheme="minorBidi"/>
            <w:b w:val="0"/>
            <w:bCs w:val="0"/>
            <w:caps w:val="0"/>
            <w:noProof/>
            <w:color w:val="auto"/>
            <w:kern w:val="2"/>
            <w:sz w:val="28"/>
            <w:szCs w:val="28"/>
            <w:lang w:val="en-GB" w:eastAsia="en-GB"/>
            <w14:ligatures w14:val="standardContextual"/>
          </w:rPr>
          <w:tab/>
        </w:r>
        <w:r w:rsidRPr="00D34797">
          <w:rPr>
            <w:rStyle w:val="Hyperlink"/>
            <w:noProof/>
            <w:sz w:val="28"/>
            <w:szCs w:val="28"/>
          </w:rPr>
          <w:t>Concerns and Allegations About Adults</w:t>
        </w:r>
        <w:r w:rsidRPr="00D34797">
          <w:rPr>
            <w:noProof/>
            <w:webHidden/>
            <w:sz w:val="28"/>
            <w:szCs w:val="28"/>
          </w:rPr>
          <w:tab/>
        </w:r>
        <w:r w:rsidRPr="00D34797">
          <w:rPr>
            <w:noProof/>
            <w:webHidden/>
            <w:sz w:val="28"/>
            <w:szCs w:val="28"/>
          </w:rPr>
          <w:fldChar w:fldCharType="begin"/>
        </w:r>
        <w:r w:rsidRPr="00D34797">
          <w:rPr>
            <w:noProof/>
            <w:webHidden/>
            <w:sz w:val="28"/>
            <w:szCs w:val="28"/>
          </w:rPr>
          <w:instrText xml:space="preserve"> PAGEREF _Toc238718681 \h </w:instrText>
        </w:r>
        <w:r w:rsidRPr="00D34797">
          <w:rPr>
            <w:noProof/>
            <w:webHidden/>
            <w:sz w:val="28"/>
            <w:szCs w:val="28"/>
          </w:rPr>
        </w:r>
        <w:r w:rsidRPr="00D34797">
          <w:rPr>
            <w:noProof/>
            <w:webHidden/>
            <w:sz w:val="28"/>
            <w:szCs w:val="28"/>
          </w:rPr>
          <w:fldChar w:fldCharType="separate"/>
        </w:r>
        <w:r w:rsidRPr="00D34797">
          <w:rPr>
            <w:noProof/>
            <w:webHidden/>
            <w:sz w:val="28"/>
            <w:szCs w:val="28"/>
          </w:rPr>
          <w:t>37</w:t>
        </w:r>
        <w:r w:rsidRPr="00D34797">
          <w:rPr>
            <w:noProof/>
            <w:webHidden/>
            <w:sz w:val="28"/>
            <w:szCs w:val="28"/>
          </w:rPr>
          <w:fldChar w:fldCharType="end"/>
        </w:r>
      </w:hyperlink>
    </w:p>
    <w:p w14:paraId="57C71761" w14:textId="229D447A" w:rsidR="00D34797" w:rsidRPr="00D34797" w:rsidRDefault="00D34797">
      <w:pPr>
        <w:pStyle w:val="TOC1"/>
        <w:tabs>
          <w:tab w:val="left" w:pos="440"/>
          <w:tab w:val="right" w:leader="dot" w:pos="9742"/>
        </w:tabs>
        <w:rPr>
          <w:rFonts w:eastAsiaTheme="minorEastAsia" w:cstheme="minorBidi"/>
          <w:b w:val="0"/>
          <w:bCs w:val="0"/>
          <w:caps w:val="0"/>
          <w:noProof/>
          <w:color w:val="auto"/>
          <w:kern w:val="2"/>
          <w:sz w:val="28"/>
          <w:szCs w:val="28"/>
          <w:lang w:val="en-GB" w:eastAsia="en-GB"/>
          <w14:ligatures w14:val="standardContextual"/>
        </w:rPr>
      </w:pPr>
      <w:hyperlink w:anchor="_Toc238718682" w:history="1">
        <w:r w:rsidRPr="00D34797">
          <w:rPr>
            <w:rStyle w:val="Hyperlink"/>
            <w:noProof/>
            <w:sz w:val="28"/>
            <w:szCs w:val="28"/>
          </w:rPr>
          <w:t>L.</w:t>
        </w:r>
        <w:r w:rsidRPr="00D34797">
          <w:rPr>
            <w:rFonts w:eastAsiaTheme="minorEastAsia" w:cstheme="minorBidi"/>
            <w:b w:val="0"/>
            <w:bCs w:val="0"/>
            <w:caps w:val="0"/>
            <w:noProof/>
            <w:color w:val="auto"/>
            <w:kern w:val="2"/>
            <w:sz w:val="28"/>
            <w:szCs w:val="28"/>
            <w:lang w:val="en-GB" w:eastAsia="en-GB"/>
            <w14:ligatures w14:val="standardContextual"/>
          </w:rPr>
          <w:tab/>
        </w:r>
        <w:r w:rsidRPr="00D34797">
          <w:rPr>
            <w:rStyle w:val="Hyperlink"/>
            <w:noProof/>
            <w:sz w:val="28"/>
            <w:szCs w:val="28"/>
          </w:rPr>
          <w:t>Safer Working Arrangements</w:t>
        </w:r>
        <w:r w:rsidRPr="00D34797">
          <w:rPr>
            <w:noProof/>
            <w:webHidden/>
            <w:sz w:val="28"/>
            <w:szCs w:val="28"/>
          </w:rPr>
          <w:tab/>
        </w:r>
        <w:r w:rsidRPr="00D34797">
          <w:rPr>
            <w:noProof/>
            <w:webHidden/>
            <w:sz w:val="28"/>
            <w:szCs w:val="28"/>
          </w:rPr>
          <w:fldChar w:fldCharType="begin"/>
        </w:r>
        <w:r w:rsidRPr="00D34797">
          <w:rPr>
            <w:noProof/>
            <w:webHidden/>
            <w:sz w:val="28"/>
            <w:szCs w:val="28"/>
          </w:rPr>
          <w:instrText xml:space="preserve"> PAGEREF _Toc238718682 \h </w:instrText>
        </w:r>
        <w:r w:rsidRPr="00D34797">
          <w:rPr>
            <w:noProof/>
            <w:webHidden/>
            <w:sz w:val="28"/>
            <w:szCs w:val="28"/>
          </w:rPr>
        </w:r>
        <w:r w:rsidRPr="00D34797">
          <w:rPr>
            <w:noProof/>
            <w:webHidden/>
            <w:sz w:val="28"/>
            <w:szCs w:val="28"/>
          </w:rPr>
          <w:fldChar w:fldCharType="separate"/>
        </w:r>
        <w:r w:rsidRPr="00D34797">
          <w:rPr>
            <w:noProof/>
            <w:webHidden/>
            <w:sz w:val="28"/>
            <w:szCs w:val="28"/>
          </w:rPr>
          <w:t>44</w:t>
        </w:r>
        <w:r w:rsidRPr="00D34797">
          <w:rPr>
            <w:noProof/>
            <w:webHidden/>
            <w:sz w:val="28"/>
            <w:szCs w:val="28"/>
          </w:rPr>
          <w:fldChar w:fldCharType="end"/>
        </w:r>
      </w:hyperlink>
    </w:p>
    <w:p w14:paraId="0BD8BC35" w14:textId="1667F3BD" w:rsidR="00D34797" w:rsidRPr="00D34797" w:rsidRDefault="00D34797">
      <w:pPr>
        <w:pStyle w:val="TOC1"/>
        <w:tabs>
          <w:tab w:val="left" w:pos="660"/>
          <w:tab w:val="right" w:leader="dot" w:pos="9742"/>
        </w:tabs>
        <w:rPr>
          <w:rFonts w:eastAsiaTheme="minorEastAsia" w:cstheme="minorBidi"/>
          <w:b w:val="0"/>
          <w:bCs w:val="0"/>
          <w:caps w:val="0"/>
          <w:noProof/>
          <w:color w:val="auto"/>
          <w:kern w:val="2"/>
          <w:sz w:val="28"/>
          <w:szCs w:val="28"/>
          <w:lang w:val="en-GB" w:eastAsia="en-GB"/>
          <w14:ligatures w14:val="standardContextual"/>
        </w:rPr>
      </w:pPr>
      <w:hyperlink w:anchor="_Toc238718683" w:history="1">
        <w:r w:rsidRPr="00D34797">
          <w:rPr>
            <w:rStyle w:val="Hyperlink"/>
            <w:noProof/>
            <w:sz w:val="28"/>
            <w:szCs w:val="28"/>
          </w:rPr>
          <w:t>M.</w:t>
        </w:r>
        <w:r w:rsidRPr="00D34797">
          <w:rPr>
            <w:rFonts w:eastAsiaTheme="minorEastAsia" w:cstheme="minorBidi"/>
            <w:b w:val="0"/>
            <w:bCs w:val="0"/>
            <w:caps w:val="0"/>
            <w:noProof/>
            <w:color w:val="auto"/>
            <w:kern w:val="2"/>
            <w:sz w:val="28"/>
            <w:szCs w:val="28"/>
            <w:lang w:val="en-GB" w:eastAsia="en-GB"/>
            <w14:ligatures w14:val="standardContextual"/>
          </w:rPr>
          <w:tab/>
        </w:r>
        <w:r w:rsidRPr="00D34797">
          <w:rPr>
            <w:rStyle w:val="Hyperlink"/>
            <w:noProof/>
            <w:sz w:val="28"/>
            <w:szCs w:val="28"/>
          </w:rPr>
          <w:t>Safeguarding Training and Policy Implementation</w:t>
        </w:r>
        <w:r w:rsidRPr="00D34797">
          <w:rPr>
            <w:noProof/>
            <w:webHidden/>
            <w:sz w:val="28"/>
            <w:szCs w:val="28"/>
          </w:rPr>
          <w:tab/>
        </w:r>
        <w:r w:rsidRPr="00D34797">
          <w:rPr>
            <w:noProof/>
            <w:webHidden/>
            <w:sz w:val="28"/>
            <w:szCs w:val="28"/>
          </w:rPr>
          <w:fldChar w:fldCharType="begin"/>
        </w:r>
        <w:r w:rsidRPr="00D34797">
          <w:rPr>
            <w:noProof/>
            <w:webHidden/>
            <w:sz w:val="28"/>
            <w:szCs w:val="28"/>
          </w:rPr>
          <w:instrText xml:space="preserve"> PAGEREF _Toc238718683 \h </w:instrText>
        </w:r>
        <w:r w:rsidRPr="00D34797">
          <w:rPr>
            <w:noProof/>
            <w:webHidden/>
            <w:sz w:val="28"/>
            <w:szCs w:val="28"/>
          </w:rPr>
        </w:r>
        <w:r w:rsidRPr="00D34797">
          <w:rPr>
            <w:noProof/>
            <w:webHidden/>
            <w:sz w:val="28"/>
            <w:szCs w:val="28"/>
          </w:rPr>
          <w:fldChar w:fldCharType="separate"/>
        </w:r>
        <w:r w:rsidRPr="00D34797">
          <w:rPr>
            <w:noProof/>
            <w:webHidden/>
            <w:sz w:val="28"/>
            <w:szCs w:val="28"/>
          </w:rPr>
          <w:t>48</w:t>
        </w:r>
        <w:r w:rsidRPr="00D34797">
          <w:rPr>
            <w:noProof/>
            <w:webHidden/>
            <w:sz w:val="28"/>
            <w:szCs w:val="28"/>
          </w:rPr>
          <w:fldChar w:fldCharType="end"/>
        </w:r>
      </w:hyperlink>
    </w:p>
    <w:p w14:paraId="75E5AAE6" w14:textId="3F26F0AA" w:rsidR="00D34797" w:rsidRDefault="00C77A31" w:rsidP="00F7142C">
      <w:r w:rsidRPr="00D34797">
        <w:rPr>
          <w:sz w:val="28"/>
          <w:szCs w:val="28"/>
        </w:rPr>
        <w:fldChar w:fldCharType="end"/>
      </w:r>
    </w:p>
    <w:p w14:paraId="53EB8325" w14:textId="77777777" w:rsidR="00D34797" w:rsidRDefault="00D34797">
      <w:r>
        <w:br w:type="page"/>
      </w:r>
    </w:p>
    <w:p w14:paraId="30FEEF16" w14:textId="77777777" w:rsidR="00572A1D" w:rsidRDefault="00572A1D" w:rsidP="00F7142C"/>
    <w:p w14:paraId="64A25EBE" w14:textId="6F49BF7E" w:rsidR="00E7195F" w:rsidRPr="00F16869" w:rsidRDefault="00E7195F" w:rsidP="00E7195F">
      <w:pPr>
        <w:rPr>
          <w:color w:val="262626" w:themeColor="text1" w:themeTint="D9"/>
        </w:rPr>
      </w:pPr>
      <w:r w:rsidRPr="00F16869">
        <w:rPr>
          <w:color w:val="262626" w:themeColor="text1" w:themeTint="D9"/>
        </w:rPr>
        <w:t>This policy sets out the child protection and safeguarding policy and procedures for Minster Trust for Education</w:t>
      </w:r>
      <w:r w:rsidR="00402490">
        <w:rPr>
          <w:color w:val="262626" w:themeColor="text1" w:themeTint="D9"/>
        </w:rPr>
        <w:t xml:space="preserve"> and for </w:t>
      </w:r>
      <w:proofErr w:type="spellStart"/>
      <w:r w:rsidR="00396224">
        <w:rPr>
          <w:color w:val="262626" w:themeColor="text1" w:themeTint="D9"/>
        </w:rPr>
        <w:t>Kirklington</w:t>
      </w:r>
      <w:proofErr w:type="spellEnd"/>
      <w:r w:rsidR="00396224">
        <w:rPr>
          <w:color w:val="262626" w:themeColor="text1" w:themeTint="D9"/>
        </w:rPr>
        <w:t xml:space="preserve"> </w:t>
      </w:r>
      <w:proofErr w:type="gramStart"/>
      <w:r w:rsidR="00396224">
        <w:rPr>
          <w:color w:val="262626" w:themeColor="text1" w:themeTint="D9"/>
        </w:rPr>
        <w:t xml:space="preserve">School </w:t>
      </w:r>
      <w:r w:rsidR="00402490">
        <w:rPr>
          <w:color w:val="262626" w:themeColor="text1" w:themeTint="D9"/>
        </w:rPr>
        <w:t>.</w:t>
      </w:r>
      <w:proofErr w:type="gramEnd"/>
    </w:p>
    <w:p w14:paraId="4419902A" w14:textId="77777777" w:rsidR="00E7195F" w:rsidRPr="00E7195F" w:rsidRDefault="00E7195F" w:rsidP="00E7195F">
      <w:pPr>
        <w:pStyle w:val="TOCHeading"/>
        <w:spacing w:before="0" w:line="240" w:lineRule="auto"/>
        <w:rPr>
          <w:color w:val="5B9BD5" w:themeColor="accent5"/>
          <w:sz w:val="22"/>
          <w:szCs w:val="22"/>
        </w:rPr>
      </w:pPr>
      <w:r w:rsidRPr="00E7195F">
        <w:rPr>
          <w:rFonts w:cs="Arial"/>
          <w:color w:val="5B9BD5" w:themeColor="accent5"/>
          <w:sz w:val="22"/>
          <w:szCs w:val="22"/>
        </w:rPr>
        <w:t>Important Contacts</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953"/>
        <w:gridCol w:w="2892"/>
        <w:gridCol w:w="3789"/>
      </w:tblGrid>
      <w:tr w:rsidR="00E7195F" w:rsidRPr="00E7195F" w14:paraId="484689E2" w14:textId="77777777" w:rsidTr="00B21EDF">
        <w:trPr>
          <w:cantSplit/>
          <w:tblHeader/>
        </w:trPr>
        <w:tc>
          <w:tcPr>
            <w:tcW w:w="3049"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3BC7FBD" w14:textId="77777777" w:rsidR="00E7195F" w:rsidRPr="00E7195F" w:rsidRDefault="00E7195F" w:rsidP="00B21EDF">
            <w:pPr>
              <w:pStyle w:val="1bodycopy10pt"/>
              <w:spacing w:after="0"/>
              <w:rPr>
                <w:rFonts w:ascii="Aptos" w:hAnsi="Aptos"/>
                <w:caps/>
                <w:szCs w:val="22"/>
              </w:rPr>
            </w:pPr>
            <w:r w:rsidRPr="00E7195F">
              <w:rPr>
                <w:rFonts w:ascii="Aptos" w:hAnsi="Aptos"/>
                <w:caps/>
                <w:szCs w:val="22"/>
              </w:rPr>
              <w:t>Role/organisation</w:t>
            </w:r>
          </w:p>
        </w:tc>
        <w:tc>
          <w:tcPr>
            <w:tcW w:w="3164"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17D3F65" w14:textId="77777777" w:rsidR="00E7195F" w:rsidRPr="00E7195F" w:rsidRDefault="00E7195F" w:rsidP="00B21EDF">
            <w:pPr>
              <w:pStyle w:val="1bodycopy10pt"/>
              <w:spacing w:after="0"/>
              <w:rPr>
                <w:rFonts w:ascii="Aptos" w:hAnsi="Aptos"/>
                <w:caps/>
                <w:szCs w:val="22"/>
              </w:rPr>
            </w:pPr>
            <w:r w:rsidRPr="00E7195F">
              <w:rPr>
                <w:rFonts w:ascii="Aptos" w:hAnsi="Aptos"/>
                <w:caps/>
                <w:szCs w:val="22"/>
              </w:rPr>
              <w:t>Name</w:t>
            </w:r>
          </w:p>
        </w:tc>
        <w:tc>
          <w:tcPr>
            <w:tcW w:w="3415"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CF5AEFB" w14:textId="77777777" w:rsidR="00E7195F" w:rsidRPr="00E7195F" w:rsidRDefault="00E7195F" w:rsidP="00B21EDF">
            <w:pPr>
              <w:pStyle w:val="1bodycopy10pt"/>
              <w:spacing w:after="0"/>
              <w:rPr>
                <w:rFonts w:ascii="Aptos" w:hAnsi="Aptos"/>
                <w:caps/>
                <w:szCs w:val="22"/>
              </w:rPr>
            </w:pPr>
            <w:r w:rsidRPr="00E7195F">
              <w:rPr>
                <w:rFonts w:ascii="Aptos" w:hAnsi="Aptos"/>
                <w:caps/>
                <w:szCs w:val="22"/>
              </w:rPr>
              <w:t>Contact details</w:t>
            </w:r>
          </w:p>
        </w:tc>
      </w:tr>
      <w:tr w:rsidR="00C515CA" w:rsidRPr="00E7195F" w14:paraId="65CF91FD" w14:textId="77777777" w:rsidTr="00B21EDF">
        <w:trPr>
          <w:cantSplit/>
        </w:trPr>
        <w:tc>
          <w:tcPr>
            <w:tcW w:w="3049" w:type="dxa"/>
            <w:vAlign w:val="center"/>
          </w:tcPr>
          <w:p w14:paraId="7F0B912C" w14:textId="3197BA0F" w:rsidR="00C515CA" w:rsidRPr="00E7195F" w:rsidRDefault="00C515CA" w:rsidP="00B21EDF">
            <w:pPr>
              <w:pStyle w:val="Tablecopybulleted"/>
              <w:numPr>
                <w:ilvl w:val="0"/>
                <w:numId w:val="0"/>
              </w:numPr>
              <w:rPr>
                <w:rFonts w:ascii="Aptos" w:hAnsi="Aptos"/>
                <w:szCs w:val="22"/>
              </w:rPr>
            </w:pPr>
            <w:r>
              <w:rPr>
                <w:rFonts w:ascii="Aptos" w:hAnsi="Aptos"/>
                <w:szCs w:val="22"/>
              </w:rPr>
              <w:t>Head Teacher</w:t>
            </w:r>
          </w:p>
        </w:tc>
        <w:tc>
          <w:tcPr>
            <w:tcW w:w="3164" w:type="dxa"/>
          </w:tcPr>
          <w:p w14:paraId="79CD3CB7" w14:textId="48CF1722" w:rsidR="00C515CA" w:rsidRPr="00E7195F" w:rsidRDefault="00396224" w:rsidP="00B21EDF">
            <w:pPr>
              <w:pStyle w:val="Tablebodycopy"/>
              <w:rPr>
                <w:rFonts w:ascii="Aptos" w:hAnsi="Aptos"/>
                <w:szCs w:val="22"/>
                <w:highlight w:val="green"/>
              </w:rPr>
            </w:pPr>
            <w:r w:rsidRPr="00396224">
              <w:rPr>
                <w:rFonts w:ascii="Aptos" w:hAnsi="Aptos"/>
                <w:szCs w:val="22"/>
              </w:rPr>
              <w:t xml:space="preserve">Louisa Williams </w:t>
            </w:r>
          </w:p>
        </w:tc>
        <w:tc>
          <w:tcPr>
            <w:tcW w:w="3415" w:type="dxa"/>
          </w:tcPr>
          <w:p w14:paraId="519F42B9" w14:textId="40EA16FC" w:rsidR="00C515CA" w:rsidRPr="00E7195F" w:rsidRDefault="00396224" w:rsidP="00B21EDF">
            <w:pPr>
              <w:pStyle w:val="1bodycopy10pt"/>
              <w:rPr>
                <w:rFonts w:ascii="Aptos" w:hAnsi="Aptos"/>
                <w:szCs w:val="22"/>
              </w:rPr>
            </w:pPr>
            <w:r>
              <w:rPr>
                <w:rFonts w:ascii="Aptos" w:hAnsi="Aptos"/>
                <w:szCs w:val="22"/>
              </w:rPr>
              <w:t>L.Williams@kirklingtonprimary.org.uk</w:t>
            </w:r>
          </w:p>
        </w:tc>
      </w:tr>
      <w:tr w:rsidR="00E7195F" w:rsidRPr="00E7195F" w14:paraId="20BA6A9D" w14:textId="77777777" w:rsidTr="00B21EDF">
        <w:trPr>
          <w:cantSplit/>
        </w:trPr>
        <w:tc>
          <w:tcPr>
            <w:tcW w:w="3049" w:type="dxa"/>
            <w:vAlign w:val="center"/>
          </w:tcPr>
          <w:p w14:paraId="55246D81" w14:textId="77777777" w:rsidR="00E7195F" w:rsidRPr="00E7195F" w:rsidRDefault="00E7195F" w:rsidP="00B21EDF">
            <w:pPr>
              <w:pStyle w:val="Tablecopybulleted"/>
              <w:numPr>
                <w:ilvl w:val="0"/>
                <w:numId w:val="0"/>
              </w:numPr>
              <w:rPr>
                <w:rFonts w:ascii="Aptos" w:hAnsi="Aptos"/>
                <w:szCs w:val="22"/>
              </w:rPr>
            </w:pPr>
            <w:r w:rsidRPr="00E7195F">
              <w:rPr>
                <w:rFonts w:ascii="Aptos" w:hAnsi="Aptos"/>
                <w:szCs w:val="22"/>
              </w:rPr>
              <w:t>Designated safeguarding lead (DSL)</w:t>
            </w:r>
          </w:p>
        </w:tc>
        <w:tc>
          <w:tcPr>
            <w:tcW w:w="3164" w:type="dxa"/>
          </w:tcPr>
          <w:p w14:paraId="7189D5DC" w14:textId="302BA84D" w:rsidR="00E7195F" w:rsidRPr="00E7195F" w:rsidRDefault="00396224" w:rsidP="00B21EDF">
            <w:pPr>
              <w:pStyle w:val="Tablebodycopy"/>
              <w:rPr>
                <w:rFonts w:ascii="Aptos" w:hAnsi="Aptos"/>
                <w:szCs w:val="22"/>
              </w:rPr>
            </w:pPr>
            <w:r>
              <w:rPr>
                <w:rFonts w:ascii="Aptos" w:hAnsi="Aptos"/>
                <w:szCs w:val="22"/>
              </w:rPr>
              <w:t>Louisa Williams</w:t>
            </w:r>
          </w:p>
        </w:tc>
        <w:tc>
          <w:tcPr>
            <w:tcW w:w="3415" w:type="dxa"/>
          </w:tcPr>
          <w:p w14:paraId="4FDE5D9F" w14:textId="4393FECB" w:rsidR="00E7195F" w:rsidRPr="00E7195F" w:rsidRDefault="00396224" w:rsidP="00B21EDF">
            <w:pPr>
              <w:pStyle w:val="1bodycopy10pt"/>
              <w:rPr>
                <w:rFonts w:ascii="Aptos" w:hAnsi="Aptos"/>
                <w:szCs w:val="22"/>
              </w:rPr>
            </w:pPr>
            <w:r>
              <w:rPr>
                <w:rFonts w:ascii="Aptos" w:hAnsi="Aptos"/>
                <w:szCs w:val="22"/>
              </w:rPr>
              <w:t>L.Williams@kirklingtonprimary.org.uk</w:t>
            </w:r>
          </w:p>
        </w:tc>
      </w:tr>
      <w:tr w:rsidR="00E7195F" w:rsidRPr="00E7195F" w14:paraId="4A007D63" w14:textId="77777777" w:rsidTr="00B21EDF">
        <w:trPr>
          <w:cantSplit/>
        </w:trPr>
        <w:tc>
          <w:tcPr>
            <w:tcW w:w="3049" w:type="dxa"/>
            <w:vAlign w:val="center"/>
          </w:tcPr>
          <w:p w14:paraId="2A98D850" w14:textId="77777777" w:rsidR="00E7195F" w:rsidRPr="00E7195F" w:rsidRDefault="00E7195F" w:rsidP="00B21EDF">
            <w:pPr>
              <w:pStyle w:val="1bodycopy10pt"/>
              <w:rPr>
                <w:rFonts w:ascii="Aptos" w:hAnsi="Aptos"/>
                <w:szCs w:val="22"/>
              </w:rPr>
            </w:pPr>
            <w:r w:rsidRPr="00E7195F">
              <w:rPr>
                <w:rFonts w:ascii="Aptos" w:hAnsi="Aptos"/>
                <w:szCs w:val="22"/>
              </w:rPr>
              <w:t>Deputy DSL</w:t>
            </w:r>
          </w:p>
        </w:tc>
        <w:tc>
          <w:tcPr>
            <w:tcW w:w="3164" w:type="dxa"/>
          </w:tcPr>
          <w:p w14:paraId="44AF2F48" w14:textId="2019CEA5" w:rsidR="00E7195F" w:rsidRPr="00E7195F" w:rsidRDefault="00396224" w:rsidP="00B21EDF">
            <w:pPr>
              <w:pStyle w:val="Tablebodycopy"/>
              <w:rPr>
                <w:rFonts w:ascii="Aptos" w:hAnsi="Aptos"/>
                <w:szCs w:val="22"/>
                <w:highlight w:val="green"/>
              </w:rPr>
            </w:pPr>
            <w:r w:rsidRPr="00396224">
              <w:rPr>
                <w:rFonts w:ascii="Aptos" w:hAnsi="Aptos"/>
                <w:szCs w:val="22"/>
              </w:rPr>
              <w:t>William Smith</w:t>
            </w:r>
          </w:p>
        </w:tc>
        <w:tc>
          <w:tcPr>
            <w:tcW w:w="3415" w:type="dxa"/>
          </w:tcPr>
          <w:p w14:paraId="0FB5BC2B" w14:textId="27E3C5D9" w:rsidR="00E7195F" w:rsidRPr="00E7195F" w:rsidRDefault="00396224" w:rsidP="00B21EDF">
            <w:pPr>
              <w:pStyle w:val="1bodycopy10pt"/>
              <w:rPr>
                <w:rFonts w:ascii="Aptos" w:hAnsi="Aptos"/>
                <w:szCs w:val="22"/>
              </w:rPr>
            </w:pPr>
            <w:r>
              <w:rPr>
                <w:rFonts w:ascii="Aptos" w:hAnsi="Aptos"/>
                <w:szCs w:val="22"/>
              </w:rPr>
              <w:t>W.Smith@kirklingtonprimary.org.uk</w:t>
            </w:r>
          </w:p>
        </w:tc>
      </w:tr>
      <w:tr w:rsidR="00C515CA" w:rsidRPr="00E7195F" w14:paraId="36252037" w14:textId="77777777" w:rsidTr="00B21EDF">
        <w:trPr>
          <w:cantSplit/>
        </w:trPr>
        <w:tc>
          <w:tcPr>
            <w:tcW w:w="3049" w:type="dxa"/>
            <w:vAlign w:val="center"/>
          </w:tcPr>
          <w:p w14:paraId="02B4024A" w14:textId="63BE8B02" w:rsidR="00C515CA" w:rsidRPr="00E7195F" w:rsidRDefault="00C515CA" w:rsidP="00B21EDF">
            <w:pPr>
              <w:pStyle w:val="1bodycopy10pt"/>
              <w:rPr>
                <w:rFonts w:ascii="Aptos" w:hAnsi="Aptos"/>
                <w:szCs w:val="22"/>
              </w:rPr>
            </w:pPr>
            <w:r>
              <w:rPr>
                <w:rFonts w:ascii="Aptos" w:hAnsi="Aptos"/>
                <w:szCs w:val="22"/>
              </w:rPr>
              <w:t>Additional safeguarding leads</w:t>
            </w:r>
          </w:p>
        </w:tc>
        <w:tc>
          <w:tcPr>
            <w:tcW w:w="3164" w:type="dxa"/>
          </w:tcPr>
          <w:p w14:paraId="4EC87AB1" w14:textId="6829CEDA" w:rsidR="00C515CA" w:rsidRPr="00E7195F" w:rsidRDefault="00C515CA" w:rsidP="00B21EDF">
            <w:pPr>
              <w:pStyle w:val="Tablebodycopy"/>
              <w:rPr>
                <w:rFonts w:ascii="Aptos" w:hAnsi="Aptos"/>
                <w:szCs w:val="22"/>
                <w:highlight w:val="green"/>
              </w:rPr>
            </w:pPr>
          </w:p>
        </w:tc>
        <w:tc>
          <w:tcPr>
            <w:tcW w:w="3415" w:type="dxa"/>
          </w:tcPr>
          <w:p w14:paraId="7C17BFC7" w14:textId="26F163CE" w:rsidR="00C515CA" w:rsidRPr="00E7195F" w:rsidRDefault="00C515CA" w:rsidP="00B21EDF">
            <w:pPr>
              <w:pStyle w:val="1bodycopy10pt"/>
              <w:rPr>
                <w:rFonts w:ascii="Aptos" w:hAnsi="Aptos"/>
                <w:szCs w:val="22"/>
              </w:rPr>
            </w:pPr>
          </w:p>
        </w:tc>
      </w:tr>
      <w:tr w:rsidR="00C515CA" w:rsidRPr="00E7195F" w14:paraId="11159DDB" w14:textId="77777777" w:rsidTr="00B21EDF">
        <w:trPr>
          <w:cantSplit/>
        </w:trPr>
        <w:tc>
          <w:tcPr>
            <w:tcW w:w="3049" w:type="dxa"/>
            <w:vAlign w:val="center"/>
          </w:tcPr>
          <w:p w14:paraId="4CFAFCA9" w14:textId="3D74D259" w:rsidR="00C515CA" w:rsidRDefault="00C515CA" w:rsidP="00B21EDF">
            <w:pPr>
              <w:pStyle w:val="1bodycopy10pt"/>
              <w:rPr>
                <w:rFonts w:ascii="Aptos" w:hAnsi="Aptos"/>
                <w:szCs w:val="22"/>
              </w:rPr>
            </w:pPr>
            <w:r>
              <w:rPr>
                <w:rFonts w:ascii="Aptos" w:hAnsi="Aptos"/>
                <w:szCs w:val="22"/>
              </w:rPr>
              <w:t>Designated teacher for children in care</w:t>
            </w:r>
          </w:p>
        </w:tc>
        <w:tc>
          <w:tcPr>
            <w:tcW w:w="3164" w:type="dxa"/>
          </w:tcPr>
          <w:p w14:paraId="53BBCFF0" w14:textId="54701C9B" w:rsidR="00C515CA" w:rsidRPr="00E7195F" w:rsidRDefault="000A598F" w:rsidP="00B21EDF">
            <w:pPr>
              <w:pStyle w:val="Tablebodycopy"/>
              <w:rPr>
                <w:rFonts w:ascii="Aptos" w:hAnsi="Aptos"/>
                <w:szCs w:val="22"/>
                <w:highlight w:val="green"/>
              </w:rPr>
            </w:pPr>
            <w:r w:rsidRPr="003A667E">
              <w:rPr>
                <w:rFonts w:ascii="Aptos" w:hAnsi="Aptos"/>
                <w:szCs w:val="22"/>
              </w:rPr>
              <w:t>Louisa Williams</w:t>
            </w:r>
          </w:p>
        </w:tc>
        <w:tc>
          <w:tcPr>
            <w:tcW w:w="3415" w:type="dxa"/>
          </w:tcPr>
          <w:p w14:paraId="6724FD48" w14:textId="62B77B46" w:rsidR="00C515CA" w:rsidRPr="00E7195F" w:rsidRDefault="000A598F" w:rsidP="00B21EDF">
            <w:pPr>
              <w:pStyle w:val="1bodycopy10pt"/>
              <w:rPr>
                <w:rFonts w:ascii="Aptos" w:hAnsi="Aptos"/>
                <w:szCs w:val="22"/>
              </w:rPr>
            </w:pPr>
            <w:r>
              <w:rPr>
                <w:rFonts w:ascii="Aptos" w:hAnsi="Aptos"/>
                <w:szCs w:val="22"/>
              </w:rPr>
              <w:t>L.Williams@kirklingtonprimary.org.uk</w:t>
            </w:r>
          </w:p>
        </w:tc>
      </w:tr>
      <w:tr w:rsidR="00E7195F" w:rsidRPr="00E7195F" w14:paraId="7EDBAB9F" w14:textId="77777777" w:rsidTr="00B21EDF">
        <w:trPr>
          <w:cantSplit/>
          <w:trHeight w:val="552"/>
        </w:trPr>
        <w:tc>
          <w:tcPr>
            <w:tcW w:w="3049" w:type="dxa"/>
            <w:vAlign w:val="center"/>
          </w:tcPr>
          <w:p w14:paraId="0FD7088C" w14:textId="77777777" w:rsidR="00E7195F" w:rsidRPr="00E7195F" w:rsidRDefault="00E7195F" w:rsidP="00B21EDF">
            <w:pPr>
              <w:pStyle w:val="1bodycopy10pt"/>
              <w:rPr>
                <w:rFonts w:ascii="Aptos" w:hAnsi="Aptos"/>
                <w:szCs w:val="22"/>
              </w:rPr>
            </w:pPr>
            <w:r w:rsidRPr="00E7195F">
              <w:rPr>
                <w:rFonts w:ascii="Aptos" w:hAnsi="Aptos"/>
                <w:szCs w:val="22"/>
              </w:rPr>
              <w:t>Local authority designated officer (LADO)</w:t>
            </w:r>
          </w:p>
        </w:tc>
        <w:tc>
          <w:tcPr>
            <w:tcW w:w="3164" w:type="dxa"/>
          </w:tcPr>
          <w:p w14:paraId="476FA492" w14:textId="7E920090" w:rsidR="00E7195F" w:rsidRPr="00E7195F" w:rsidRDefault="00C515CA" w:rsidP="00B21EDF">
            <w:pPr>
              <w:pStyle w:val="Tablebodycopy"/>
              <w:rPr>
                <w:rFonts w:ascii="Aptos" w:hAnsi="Aptos"/>
                <w:szCs w:val="22"/>
              </w:rPr>
            </w:pPr>
            <w:r>
              <w:rPr>
                <w:rFonts w:ascii="Aptos" w:hAnsi="Aptos"/>
                <w:szCs w:val="22"/>
              </w:rPr>
              <w:t>NA</w:t>
            </w:r>
          </w:p>
        </w:tc>
        <w:tc>
          <w:tcPr>
            <w:tcW w:w="3415" w:type="dxa"/>
          </w:tcPr>
          <w:p w14:paraId="7B614F9C" w14:textId="77777777" w:rsidR="00E7195F" w:rsidRDefault="00E7195F" w:rsidP="00B21EDF">
            <w:pPr>
              <w:pStyle w:val="1bodycopy10pt"/>
              <w:rPr>
                <w:rFonts w:ascii="Aptos" w:hAnsi="Aptos"/>
                <w:szCs w:val="22"/>
              </w:rPr>
            </w:pPr>
            <w:r w:rsidRPr="00E7195F">
              <w:rPr>
                <w:rFonts w:ascii="Aptos" w:hAnsi="Aptos"/>
                <w:szCs w:val="22"/>
              </w:rPr>
              <w:t>0115 8041272</w:t>
            </w:r>
          </w:p>
          <w:p w14:paraId="21095A58" w14:textId="3473B904" w:rsidR="00E455B5" w:rsidRPr="00E7195F" w:rsidRDefault="00E455B5" w:rsidP="00B21EDF">
            <w:pPr>
              <w:pStyle w:val="1bodycopy10pt"/>
              <w:rPr>
                <w:rFonts w:ascii="Aptos" w:hAnsi="Aptos"/>
                <w:szCs w:val="22"/>
              </w:rPr>
            </w:pPr>
            <w:hyperlink r:id="rId16" w:history="1">
              <w:r w:rsidRPr="00F26D88">
                <w:rPr>
                  <w:rStyle w:val="Hyperlink"/>
                  <w:rFonts w:ascii="Aptos" w:hAnsi="Aptos"/>
                  <w:szCs w:val="22"/>
                </w:rPr>
                <w:t>LADO@nottscc.gov.uk</w:t>
              </w:r>
            </w:hyperlink>
            <w:r>
              <w:rPr>
                <w:rFonts w:ascii="Aptos" w:hAnsi="Aptos"/>
                <w:szCs w:val="22"/>
              </w:rPr>
              <w:t xml:space="preserve"> </w:t>
            </w:r>
          </w:p>
        </w:tc>
      </w:tr>
      <w:tr w:rsidR="00734723" w:rsidRPr="00E7195F" w14:paraId="46C48675" w14:textId="77777777" w:rsidTr="00B21EDF">
        <w:trPr>
          <w:cantSplit/>
          <w:trHeight w:val="552"/>
        </w:trPr>
        <w:tc>
          <w:tcPr>
            <w:tcW w:w="3049" w:type="dxa"/>
            <w:vAlign w:val="center"/>
          </w:tcPr>
          <w:p w14:paraId="6DD18393" w14:textId="37ADC0E9" w:rsidR="00734723" w:rsidRPr="00E7195F" w:rsidRDefault="00734723" w:rsidP="00B21EDF">
            <w:pPr>
              <w:pStyle w:val="1bodycopy10pt"/>
              <w:rPr>
                <w:rFonts w:ascii="Aptos" w:hAnsi="Aptos"/>
                <w:szCs w:val="22"/>
              </w:rPr>
            </w:pPr>
            <w:r>
              <w:rPr>
                <w:rFonts w:ascii="Aptos" w:hAnsi="Aptos"/>
                <w:szCs w:val="22"/>
              </w:rPr>
              <w:t>LA safeguarding children in education officer</w:t>
            </w:r>
          </w:p>
        </w:tc>
        <w:tc>
          <w:tcPr>
            <w:tcW w:w="3164" w:type="dxa"/>
          </w:tcPr>
          <w:p w14:paraId="19B17E63" w14:textId="2D17E8C7" w:rsidR="00734723" w:rsidRPr="00E7195F" w:rsidRDefault="00734723" w:rsidP="00B21EDF">
            <w:pPr>
              <w:pStyle w:val="Tablebodycopy"/>
              <w:rPr>
                <w:rFonts w:ascii="Aptos" w:hAnsi="Aptos"/>
                <w:szCs w:val="22"/>
              </w:rPr>
            </w:pPr>
            <w:r>
              <w:rPr>
                <w:rFonts w:ascii="Aptos" w:hAnsi="Aptos"/>
                <w:szCs w:val="22"/>
              </w:rPr>
              <w:t>Zain Iqbal</w:t>
            </w:r>
          </w:p>
        </w:tc>
        <w:tc>
          <w:tcPr>
            <w:tcW w:w="3415" w:type="dxa"/>
          </w:tcPr>
          <w:p w14:paraId="494A69AA" w14:textId="4CFCC8C7" w:rsidR="00734723" w:rsidRPr="00C515CA" w:rsidRDefault="00C515CA" w:rsidP="00B21EDF">
            <w:pPr>
              <w:pStyle w:val="1bodycopy10pt"/>
              <w:rPr>
                <w:rFonts w:ascii="Aptos" w:hAnsi="Aptos"/>
                <w:szCs w:val="22"/>
              </w:rPr>
            </w:pPr>
            <w:hyperlink r:id="rId17" w:history="1">
              <w:r w:rsidRPr="00C515CA">
                <w:rPr>
                  <w:rStyle w:val="Hyperlink"/>
                  <w:rFonts w:ascii="Aptos" w:hAnsi="Aptos"/>
                </w:rPr>
                <w:t>SCEIO@nottscc.gov.uk</w:t>
              </w:r>
            </w:hyperlink>
            <w:r w:rsidRPr="00C515CA">
              <w:rPr>
                <w:rFonts w:ascii="Aptos" w:hAnsi="Aptos"/>
              </w:rPr>
              <w:t xml:space="preserve"> </w:t>
            </w:r>
          </w:p>
        </w:tc>
      </w:tr>
      <w:tr w:rsidR="00E7195F" w:rsidRPr="00E7195F" w14:paraId="44E96E19" w14:textId="77777777" w:rsidTr="00B21EDF">
        <w:trPr>
          <w:cantSplit/>
        </w:trPr>
        <w:tc>
          <w:tcPr>
            <w:tcW w:w="3049" w:type="dxa"/>
            <w:vAlign w:val="center"/>
          </w:tcPr>
          <w:p w14:paraId="4C53E1CE" w14:textId="77777777" w:rsidR="00E7195F" w:rsidRPr="00E7195F" w:rsidRDefault="00E7195F" w:rsidP="00B21EDF">
            <w:pPr>
              <w:pStyle w:val="1bodycopy10pt"/>
              <w:rPr>
                <w:rFonts w:ascii="Aptos" w:hAnsi="Aptos"/>
                <w:szCs w:val="22"/>
              </w:rPr>
            </w:pPr>
            <w:r w:rsidRPr="00E7195F">
              <w:rPr>
                <w:rFonts w:ascii="Aptos" w:hAnsi="Aptos"/>
                <w:szCs w:val="22"/>
              </w:rPr>
              <w:t>MASH (Multi-agency Safeguarding Hub)</w:t>
            </w:r>
          </w:p>
        </w:tc>
        <w:tc>
          <w:tcPr>
            <w:tcW w:w="3164" w:type="dxa"/>
          </w:tcPr>
          <w:p w14:paraId="490A7D05" w14:textId="77777777" w:rsidR="00E7195F" w:rsidRPr="00E7195F" w:rsidRDefault="00E7195F" w:rsidP="00B21EDF">
            <w:pPr>
              <w:pStyle w:val="Tablebodycopy"/>
              <w:rPr>
                <w:rFonts w:ascii="Aptos" w:hAnsi="Aptos"/>
                <w:szCs w:val="22"/>
              </w:rPr>
            </w:pPr>
          </w:p>
        </w:tc>
        <w:tc>
          <w:tcPr>
            <w:tcW w:w="3415" w:type="dxa"/>
          </w:tcPr>
          <w:p w14:paraId="326AF2D9" w14:textId="77777777" w:rsidR="00E7195F" w:rsidRPr="00E7195F" w:rsidRDefault="00E7195F" w:rsidP="00B21EDF">
            <w:pPr>
              <w:pStyle w:val="1bodycopy10pt"/>
              <w:rPr>
                <w:rFonts w:ascii="Aptos" w:hAnsi="Aptos"/>
                <w:szCs w:val="22"/>
              </w:rPr>
            </w:pPr>
            <w:r w:rsidRPr="00E7195F">
              <w:rPr>
                <w:rFonts w:ascii="Aptos" w:hAnsi="Aptos"/>
                <w:szCs w:val="22"/>
              </w:rPr>
              <w:t>0300 500 80 90</w:t>
            </w:r>
          </w:p>
          <w:p w14:paraId="4C1E63DA" w14:textId="19F7F63E" w:rsidR="00E7195F" w:rsidRPr="00E7195F" w:rsidRDefault="00E7195F" w:rsidP="00B21EDF">
            <w:pPr>
              <w:pStyle w:val="1bodycopy10pt"/>
              <w:rPr>
                <w:rFonts w:ascii="Aptos" w:hAnsi="Aptos"/>
                <w:szCs w:val="22"/>
              </w:rPr>
            </w:pPr>
            <w:r w:rsidRPr="00E7195F">
              <w:rPr>
                <w:rFonts w:ascii="Aptos" w:hAnsi="Aptos"/>
                <w:szCs w:val="22"/>
              </w:rPr>
              <w:t>0300 456 4546 (out of hours)</w:t>
            </w:r>
          </w:p>
        </w:tc>
      </w:tr>
      <w:tr w:rsidR="00E7195F" w:rsidRPr="00E7195F" w14:paraId="609DB669" w14:textId="77777777" w:rsidTr="00B21EDF">
        <w:trPr>
          <w:cantSplit/>
        </w:trPr>
        <w:tc>
          <w:tcPr>
            <w:tcW w:w="3049" w:type="dxa"/>
            <w:vAlign w:val="center"/>
          </w:tcPr>
          <w:p w14:paraId="4A318EFF" w14:textId="77777777" w:rsidR="00E7195F" w:rsidRPr="00E7195F" w:rsidRDefault="00E7195F" w:rsidP="00B21EDF">
            <w:pPr>
              <w:pStyle w:val="1bodycopy10pt"/>
              <w:rPr>
                <w:rFonts w:ascii="Aptos" w:hAnsi="Aptos"/>
                <w:szCs w:val="22"/>
              </w:rPr>
            </w:pPr>
            <w:r w:rsidRPr="00E7195F">
              <w:rPr>
                <w:rFonts w:ascii="Aptos" w:hAnsi="Aptos"/>
                <w:szCs w:val="22"/>
              </w:rPr>
              <w:t>Chair of governors/Designated Governor for Child Protection</w:t>
            </w:r>
          </w:p>
        </w:tc>
        <w:tc>
          <w:tcPr>
            <w:tcW w:w="3164" w:type="dxa"/>
          </w:tcPr>
          <w:p w14:paraId="6A47A546" w14:textId="40010EA0" w:rsidR="00E7195F" w:rsidRPr="00E7195F" w:rsidRDefault="000A598F" w:rsidP="00B21EDF">
            <w:pPr>
              <w:pStyle w:val="Tablebodycopy"/>
              <w:rPr>
                <w:rFonts w:ascii="Aptos" w:hAnsi="Aptos"/>
                <w:szCs w:val="22"/>
              </w:rPr>
            </w:pPr>
            <w:r>
              <w:rPr>
                <w:rFonts w:ascii="Aptos" w:hAnsi="Aptos"/>
                <w:szCs w:val="22"/>
              </w:rPr>
              <w:t>Helen Rushby</w:t>
            </w:r>
          </w:p>
        </w:tc>
        <w:tc>
          <w:tcPr>
            <w:tcW w:w="3415" w:type="dxa"/>
          </w:tcPr>
          <w:p w14:paraId="599C6A0F" w14:textId="6C99EE77" w:rsidR="00E7195F" w:rsidRPr="00E7195F" w:rsidRDefault="000A598F" w:rsidP="00B21EDF">
            <w:pPr>
              <w:pStyle w:val="1bodycopy10pt"/>
              <w:rPr>
                <w:rFonts w:ascii="Aptos" w:hAnsi="Aptos"/>
                <w:szCs w:val="22"/>
              </w:rPr>
            </w:pPr>
            <w:r>
              <w:rPr>
                <w:rFonts w:ascii="Aptos" w:hAnsi="Aptos"/>
                <w:szCs w:val="22"/>
              </w:rPr>
              <w:t>H.Rushby@kirklingtonprimary</w:t>
            </w:r>
            <w:r w:rsidR="003A667E">
              <w:rPr>
                <w:rFonts w:ascii="Aptos" w:hAnsi="Aptos"/>
                <w:szCs w:val="22"/>
              </w:rPr>
              <w:t>.org.uk</w:t>
            </w:r>
          </w:p>
        </w:tc>
      </w:tr>
      <w:tr w:rsidR="00E7195F" w:rsidRPr="00E7195F" w14:paraId="482B67B0" w14:textId="77777777" w:rsidTr="00B21EDF">
        <w:trPr>
          <w:cantSplit/>
        </w:trPr>
        <w:tc>
          <w:tcPr>
            <w:tcW w:w="3049" w:type="dxa"/>
            <w:vAlign w:val="center"/>
          </w:tcPr>
          <w:p w14:paraId="1D6BC8BE" w14:textId="77777777" w:rsidR="00E7195F" w:rsidRPr="00E7195F" w:rsidRDefault="00E7195F" w:rsidP="00B21EDF">
            <w:pPr>
              <w:pStyle w:val="1bodycopy10pt"/>
              <w:rPr>
                <w:rFonts w:ascii="Aptos" w:hAnsi="Aptos"/>
                <w:szCs w:val="22"/>
              </w:rPr>
            </w:pPr>
            <w:r w:rsidRPr="00E7195F">
              <w:rPr>
                <w:rFonts w:ascii="Aptos" w:hAnsi="Aptos"/>
                <w:szCs w:val="22"/>
              </w:rPr>
              <w:t>Lead safeguarding Trustee</w:t>
            </w:r>
          </w:p>
        </w:tc>
        <w:tc>
          <w:tcPr>
            <w:tcW w:w="3164" w:type="dxa"/>
          </w:tcPr>
          <w:p w14:paraId="4B00D865" w14:textId="67D24884" w:rsidR="00E7195F" w:rsidRPr="00E7195F" w:rsidRDefault="00C515CA" w:rsidP="00B21EDF">
            <w:pPr>
              <w:pStyle w:val="Tablebodycopy"/>
              <w:rPr>
                <w:rFonts w:ascii="Aptos" w:hAnsi="Aptos"/>
                <w:szCs w:val="22"/>
              </w:rPr>
            </w:pPr>
            <w:r>
              <w:rPr>
                <w:rFonts w:ascii="Aptos" w:hAnsi="Aptos"/>
                <w:szCs w:val="22"/>
              </w:rPr>
              <w:t>Moira Hepworth</w:t>
            </w:r>
          </w:p>
        </w:tc>
        <w:tc>
          <w:tcPr>
            <w:tcW w:w="3415" w:type="dxa"/>
          </w:tcPr>
          <w:p w14:paraId="7A7A7D72" w14:textId="6985BB9A" w:rsidR="00E7195F" w:rsidRPr="00C515CA" w:rsidRDefault="00C515CA" w:rsidP="00B21EDF">
            <w:pPr>
              <w:pStyle w:val="1bodycopy10pt"/>
              <w:rPr>
                <w:rFonts w:ascii="Aptos" w:hAnsi="Aptos"/>
                <w:szCs w:val="22"/>
              </w:rPr>
            </w:pPr>
            <w:hyperlink r:id="rId18" w:history="1">
              <w:r w:rsidRPr="00C515CA">
                <w:rPr>
                  <w:rStyle w:val="Hyperlink"/>
                  <w:rFonts w:ascii="Aptos" w:hAnsi="Aptos"/>
                </w:rPr>
                <w:t>Moira.hepworth@mitretrust.org.uk</w:t>
              </w:r>
            </w:hyperlink>
            <w:r w:rsidRPr="00C515CA">
              <w:rPr>
                <w:rFonts w:ascii="Aptos" w:hAnsi="Aptos"/>
              </w:rPr>
              <w:t xml:space="preserve"> </w:t>
            </w:r>
          </w:p>
        </w:tc>
      </w:tr>
    </w:tbl>
    <w:p w14:paraId="06DA2980" w14:textId="77777777" w:rsidR="00572A1D" w:rsidRDefault="00572A1D" w:rsidP="00572A1D"/>
    <w:p w14:paraId="410921F2" w14:textId="166807F3" w:rsidR="00FD5999" w:rsidRDefault="00FD5999">
      <w:r>
        <w:br w:type="page"/>
      </w:r>
    </w:p>
    <w:p w14:paraId="3005B03F" w14:textId="77777777" w:rsidR="00FD5999" w:rsidRDefault="00FD5999" w:rsidP="00572A1D"/>
    <w:p w14:paraId="5571AB49" w14:textId="4534945F" w:rsidR="00E7195F" w:rsidRPr="00E7195F" w:rsidRDefault="00FD5999">
      <w:pPr>
        <w:pStyle w:val="Heading1"/>
        <w:numPr>
          <w:ilvl w:val="0"/>
          <w:numId w:val="8"/>
        </w:numPr>
      </w:pPr>
      <w:bookmarkStart w:id="0" w:name="_Toc238718671"/>
      <w:r>
        <w:t>Policy purpose, scope and safeguarding ethos</w:t>
      </w:r>
      <w:bookmarkEnd w:id="0"/>
    </w:p>
    <w:p w14:paraId="31824AC4" w14:textId="77777777" w:rsidR="00FD5999" w:rsidRDefault="00FD5999" w:rsidP="00FD5999">
      <w:pPr>
        <w:spacing w:after="0"/>
        <w:rPr>
          <w:rFonts w:ascii="Arial" w:eastAsia="Times New Roman" w:hAnsi="Arial" w:cs="Arial"/>
          <w:color w:val="242424"/>
          <w:sz w:val="27"/>
          <w:szCs w:val="27"/>
          <w:lang w:eastAsia="en-GB"/>
        </w:rPr>
      </w:pPr>
      <w:bookmarkStart w:id="1" w:name="_Toc144798736"/>
      <w:bookmarkStart w:id="2" w:name="_Toc207633892"/>
    </w:p>
    <w:p w14:paraId="3C60DAD1" w14:textId="342BC084" w:rsidR="00FD5999" w:rsidRPr="00FD5999" w:rsidRDefault="00FD5999" w:rsidP="00FD5999">
      <w:pPr>
        <w:spacing w:after="0"/>
        <w:rPr>
          <w:rFonts w:eastAsia="Times New Roman" w:cs="Arial"/>
          <w:color w:val="242424"/>
          <w:lang w:eastAsia="en-GB"/>
        </w:rPr>
      </w:pPr>
      <w:r w:rsidRPr="00FD5999">
        <w:rPr>
          <w:rFonts w:eastAsia="Times New Roman" w:cs="Arial"/>
          <w:color w:val="242424"/>
          <w:lang w:eastAsia="en-GB"/>
        </w:rPr>
        <w:t xml:space="preserve">The purpose of this policy is to explain how </w:t>
      </w:r>
      <w:proofErr w:type="spellStart"/>
      <w:r w:rsidR="00A62229">
        <w:rPr>
          <w:rFonts w:eastAsia="Times New Roman" w:cs="Arial"/>
          <w:color w:val="242424"/>
          <w:lang w:eastAsia="en-GB"/>
        </w:rPr>
        <w:t>Kirklington</w:t>
      </w:r>
      <w:proofErr w:type="spellEnd"/>
      <w:r w:rsidR="00A62229">
        <w:rPr>
          <w:rFonts w:eastAsia="Times New Roman" w:cs="Arial"/>
          <w:color w:val="242424"/>
          <w:lang w:eastAsia="en-GB"/>
        </w:rPr>
        <w:t xml:space="preserve"> </w:t>
      </w:r>
      <w:r w:rsidR="00200BEE">
        <w:rPr>
          <w:rFonts w:eastAsia="Times New Roman" w:cs="Arial"/>
          <w:color w:val="242424"/>
          <w:lang w:eastAsia="en-GB"/>
        </w:rPr>
        <w:t xml:space="preserve">Primary School, </w:t>
      </w:r>
      <w:r w:rsidRPr="00FD5999">
        <w:rPr>
          <w:rFonts w:eastAsia="Times New Roman" w:cs="Arial"/>
          <w:color w:val="242424"/>
          <w:lang w:eastAsia="en-GB"/>
        </w:rPr>
        <w:t>as part of Minster Trust for Education (MITRE), safeguards and promotes the welfare of children, protects them from harm and responds to safeguarding and child protection concerns.</w:t>
      </w:r>
    </w:p>
    <w:p w14:paraId="15D784ED" w14:textId="77777777" w:rsidR="00FD5999" w:rsidRPr="00FD5999" w:rsidRDefault="00FD5999" w:rsidP="00FD5999">
      <w:pPr>
        <w:spacing w:after="0"/>
        <w:rPr>
          <w:rFonts w:eastAsia="Times New Roman" w:cs="Arial"/>
          <w:color w:val="242424"/>
          <w:lang w:eastAsia="en-GB"/>
        </w:rPr>
      </w:pPr>
    </w:p>
    <w:p w14:paraId="72637FC4" w14:textId="77777777" w:rsidR="00FD5999" w:rsidRPr="00FD5999" w:rsidRDefault="00FD5999" w:rsidP="00FD5999">
      <w:pPr>
        <w:spacing w:after="0"/>
        <w:rPr>
          <w:rFonts w:eastAsia="Times New Roman" w:cs="Arial"/>
          <w:color w:val="242424"/>
          <w:lang w:eastAsia="en-GB"/>
        </w:rPr>
      </w:pPr>
      <w:r w:rsidRPr="00FD5999">
        <w:rPr>
          <w:rFonts w:eastAsia="Times New Roman" w:cs="Arial"/>
          <w:color w:val="242424"/>
          <w:lang w:eastAsia="en-GB"/>
        </w:rPr>
        <w:t>This policy applies to all staff, supply staff, trainee teachers, governors, trustees, volunteers and contractors. Visitors and external providers are expected to follow the safeguarding arrangements relevant to their role while on the premises or working with children on behalf of our school.</w:t>
      </w:r>
    </w:p>
    <w:p w14:paraId="47D054B9" w14:textId="77777777" w:rsidR="00FD5999" w:rsidRPr="00FD5999" w:rsidRDefault="00FD5999" w:rsidP="00FD5999">
      <w:pPr>
        <w:spacing w:after="0"/>
        <w:rPr>
          <w:rFonts w:eastAsia="Times New Roman" w:cs="Arial"/>
          <w:color w:val="242424"/>
          <w:lang w:eastAsia="en-GB"/>
        </w:rPr>
      </w:pPr>
    </w:p>
    <w:p w14:paraId="032B15AE" w14:textId="53AE721D" w:rsidR="00FD5999" w:rsidRPr="00FD5999" w:rsidRDefault="00FD5999" w:rsidP="00FD5999">
      <w:pPr>
        <w:spacing w:after="0"/>
        <w:rPr>
          <w:rFonts w:eastAsia="Times New Roman" w:cs="Arial"/>
          <w:color w:val="242424"/>
          <w:lang w:eastAsia="en-GB"/>
        </w:rPr>
      </w:pPr>
      <w:r w:rsidRPr="00FD5999">
        <w:rPr>
          <w:rFonts w:eastAsia="Times New Roman" w:cs="Arial"/>
          <w:color w:val="242424"/>
          <w:lang w:eastAsia="en-GB"/>
        </w:rPr>
        <w:t>This policy is informed by Keeping Children Safe in Education 2026, Working Together to Safeguard Children 2026, Nottinghamshire Safeguarding Children Partnership procedures and other legislation and statutory guidance applicable to our school. It should be read alongside the related policies and procedures identified below.</w:t>
      </w:r>
      <w:r w:rsidR="00C77A31">
        <w:rPr>
          <w:rFonts w:eastAsia="Times New Roman" w:cs="Arial"/>
          <w:color w:val="242424"/>
          <w:lang w:eastAsia="en-GB"/>
        </w:rPr>
        <w:t xml:space="preserve"> The Nottinghamshire County Council Model Safeguarding Policy has been used to draft this policy. </w:t>
      </w:r>
    </w:p>
    <w:p w14:paraId="6B0BB29D" w14:textId="17925C11" w:rsidR="00FD5999" w:rsidRPr="00FD5999" w:rsidRDefault="00FD5999" w:rsidP="00FD5999">
      <w:pPr>
        <w:pStyle w:val="SubheadMP"/>
        <w:rPr>
          <w:rFonts w:ascii="Aptos" w:hAnsi="Aptos"/>
          <w:b w:val="0"/>
          <w:bCs/>
          <w:color w:val="1A7D98"/>
          <w:sz w:val="28"/>
          <w:szCs w:val="28"/>
          <w:lang w:eastAsia="en-GB"/>
        </w:rPr>
      </w:pPr>
      <w:r w:rsidRPr="00FD5999">
        <w:rPr>
          <w:rFonts w:ascii="Aptos" w:hAnsi="Aptos"/>
          <w:b w:val="0"/>
          <w:bCs/>
          <w:color w:val="1A7D98"/>
          <w:sz w:val="28"/>
          <w:szCs w:val="28"/>
          <w:lang w:eastAsia="en-GB"/>
        </w:rPr>
        <w:t>MITRE's Mission and Safeguarding Commitment</w:t>
      </w:r>
    </w:p>
    <w:p w14:paraId="2004BF28" w14:textId="139F8DB2" w:rsidR="00FD5999" w:rsidRDefault="00FD5999" w:rsidP="00FD5999">
      <w:pPr>
        <w:spacing w:after="0"/>
        <w:rPr>
          <w:rFonts w:eastAsia="Times New Roman" w:cs="Arial"/>
          <w:color w:val="242424"/>
          <w:lang w:eastAsia="en-GB"/>
        </w:rPr>
      </w:pPr>
      <w:r w:rsidRPr="00FD5999">
        <w:rPr>
          <w:rFonts w:eastAsia="Times New Roman" w:cs="Arial"/>
          <w:color w:val="242424"/>
          <w:lang w:eastAsia="en-GB"/>
        </w:rPr>
        <w:t>Minster Trust for Education's stated mission is </w:t>
      </w:r>
      <w:r w:rsidRPr="00FD5999">
        <w:rPr>
          <w:rFonts w:eastAsia="Times New Roman" w:cs="Arial"/>
          <w:b/>
          <w:bCs/>
          <w:color w:val="242424"/>
          <w:lang w:eastAsia="en-GB"/>
        </w:rPr>
        <w:t>"Together we help every child to flourish, opening doors to fulfilling futures"</w:t>
      </w:r>
      <w:r w:rsidRPr="00FD5999">
        <w:rPr>
          <w:rFonts w:eastAsia="Times New Roman" w:cs="Arial"/>
          <w:color w:val="242424"/>
          <w:lang w:eastAsia="en-GB"/>
        </w:rPr>
        <w:t>. Flourishing can only happen if children are protected from harm and are safe and well cared for. We insist that every school has a strong and well-established culture of safeguarding and take an overarching responsibility to ensure this is the case through the consistent implementation of this policy.</w:t>
      </w:r>
    </w:p>
    <w:p w14:paraId="2D6A2100" w14:textId="77777777" w:rsidR="00883A0E" w:rsidRDefault="00883A0E" w:rsidP="00FD5999">
      <w:pPr>
        <w:spacing w:after="0"/>
        <w:rPr>
          <w:rFonts w:eastAsia="Times New Roman" w:cs="Arial"/>
          <w:color w:val="242424"/>
          <w:lang w:eastAsia="en-GB"/>
        </w:rPr>
      </w:pPr>
    </w:p>
    <w:p w14:paraId="42AD6085" w14:textId="79CE5A32" w:rsidR="00883A0E" w:rsidRPr="00883A0E" w:rsidRDefault="00883A0E" w:rsidP="00883A0E">
      <w:pPr>
        <w:spacing w:after="0"/>
        <w:rPr>
          <w:rFonts w:eastAsia="MS Mincho" w:cs="Times New Roman"/>
          <w:bCs/>
          <w:color w:val="1A7D98"/>
          <w:sz w:val="28"/>
          <w:szCs w:val="28"/>
          <w:lang w:val="en-GB" w:eastAsia="en-GB"/>
        </w:rPr>
      </w:pPr>
      <w:r w:rsidRPr="00883A0E">
        <w:rPr>
          <w:rFonts w:eastAsia="MS Mincho" w:cs="Times New Roman"/>
          <w:bCs/>
          <w:color w:val="1A7D98"/>
          <w:sz w:val="28"/>
          <w:szCs w:val="28"/>
          <w:lang w:val="en-GB" w:eastAsia="en-GB"/>
        </w:rPr>
        <w:t>Safeguarding Ethos and Commitment</w:t>
      </w:r>
    </w:p>
    <w:p w14:paraId="105CA529" w14:textId="3E6C619A" w:rsidR="00883A0E" w:rsidRPr="00883A0E" w:rsidRDefault="00883A0E" w:rsidP="00883A0E">
      <w:pPr>
        <w:rPr>
          <w:rFonts w:eastAsia="Times New Roman" w:cs="Arial"/>
          <w:color w:val="242424"/>
          <w:lang w:eastAsia="en-GB"/>
        </w:rPr>
      </w:pPr>
      <w:r>
        <w:rPr>
          <w:rFonts w:eastAsia="Times New Roman" w:cs="Arial"/>
          <w:color w:val="242424"/>
          <w:lang w:eastAsia="en-GB"/>
        </w:rPr>
        <w:t>In every MITRE school</w:t>
      </w:r>
      <w:r w:rsidRPr="00883A0E">
        <w:rPr>
          <w:rFonts w:eastAsia="Times New Roman" w:cs="Arial"/>
          <w:color w:val="242424"/>
          <w:lang w:eastAsia="en-GB"/>
        </w:rPr>
        <w:t xml:space="preserve"> we are committed to creating a safe, inclusive and nurturing environment in which every child feels valued, respected and able to seek help.</w:t>
      </w:r>
    </w:p>
    <w:p w14:paraId="4D38DD60" w14:textId="77777777" w:rsidR="00883A0E" w:rsidRPr="00883A0E" w:rsidRDefault="00883A0E" w:rsidP="00883A0E">
      <w:pPr>
        <w:rPr>
          <w:rFonts w:eastAsia="Times New Roman" w:cs="Arial"/>
          <w:color w:val="242424"/>
          <w:lang w:eastAsia="en-GB"/>
        </w:rPr>
      </w:pPr>
      <w:r w:rsidRPr="00883A0E">
        <w:rPr>
          <w:rFonts w:eastAsia="Times New Roman" w:cs="Arial"/>
          <w:color w:val="242424"/>
          <w:lang w:eastAsia="en-GB"/>
        </w:rPr>
        <w:t xml:space="preserve">Safeguarding is everyone’s responsibility and is central to leadership, governance, teaching, pastoral care, recruitment, staff conduct and activities taking place on or away from the premises. We maintain an attitude of </w:t>
      </w:r>
      <w:r w:rsidRPr="00883A0E">
        <w:rPr>
          <w:rFonts w:eastAsia="Times New Roman" w:cs="Arial"/>
          <w:b/>
          <w:bCs/>
          <w:color w:val="242424"/>
          <w:lang w:eastAsia="en-GB"/>
        </w:rPr>
        <w:t>“it could happen here”</w:t>
      </w:r>
      <w:r w:rsidRPr="00883A0E">
        <w:rPr>
          <w:rFonts w:eastAsia="Times New Roman" w:cs="Arial"/>
          <w:color w:val="242424"/>
          <w:lang w:eastAsia="en-GB"/>
        </w:rPr>
        <w:t xml:space="preserve"> and promote a culture of vigilance, openness and professional challenge.</w:t>
      </w:r>
    </w:p>
    <w:p w14:paraId="199190A8" w14:textId="77777777" w:rsidR="00883A0E" w:rsidRPr="00883A0E" w:rsidRDefault="00883A0E" w:rsidP="00883A0E">
      <w:pPr>
        <w:spacing w:after="0"/>
        <w:rPr>
          <w:rFonts w:eastAsia="Times New Roman" w:cs="Arial"/>
          <w:color w:val="242424"/>
          <w:lang w:eastAsia="en-GB"/>
        </w:rPr>
      </w:pPr>
      <w:r w:rsidRPr="00883A0E">
        <w:rPr>
          <w:rFonts w:eastAsia="Times New Roman" w:cs="Arial"/>
          <w:color w:val="242424"/>
          <w:lang w:eastAsia="en-GB"/>
        </w:rPr>
        <w:t xml:space="preserve">We </w:t>
      </w:r>
      <w:proofErr w:type="spellStart"/>
      <w:r w:rsidRPr="00883A0E">
        <w:rPr>
          <w:rFonts w:eastAsia="Times New Roman" w:cs="Arial"/>
          <w:color w:val="242424"/>
          <w:lang w:eastAsia="en-GB"/>
        </w:rPr>
        <w:t>recognise</w:t>
      </w:r>
      <w:proofErr w:type="spellEnd"/>
      <w:r w:rsidRPr="00883A0E">
        <w:rPr>
          <w:rFonts w:eastAsia="Times New Roman" w:cs="Arial"/>
          <w:color w:val="242424"/>
          <w:lang w:eastAsia="en-GB"/>
        </w:rPr>
        <w:t xml:space="preserve"> that children may experience harm within or outside their family, within peer groups, in the community or online. We listen to children and consider their needs, wishes, feelings, lived experience and any barriers that may make it more difficult for them to </w:t>
      </w:r>
      <w:proofErr w:type="spellStart"/>
      <w:r w:rsidRPr="00883A0E">
        <w:rPr>
          <w:rFonts w:eastAsia="Times New Roman" w:cs="Arial"/>
          <w:color w:val="242424"/>
          <w:lang w:eastAsia="en-GB"/>
        </w:rPr>
        <w:t>recognise</w:t>
      </w:r>
      <w:proofErr w:type="spellEnd"/>
      <w:r w:rsidRPr="00883A0E">
        <w:rPr>
          <w:rFonts w:eastAsia="Times New Roman" w:cs="Arial"/>
          <w:color w:val="242424"/>
          <w:lang w:eastAsia="en-GB"/>
        </w:rPr>
        <w:t xml:space="preserve"> harm, report concerns or access help. Our whole-school approach includes:</w:t>
      </w:r>
    </w:p>
    <w:p w14:paraId="00673C46" w14:textId="77777777" w:rsidR="00883A0E" w:rsidRPr="00883A0E" w:rsidRDefault="00883A0E">
      <w:pPr>
        <w:pStyle w:val="ListParagraph"/>
        <w:numPr>
          <w:ilvl w:val="0"/>
          <w:numId w:val="9"/>
        </w:numPr>
        <w:spacing w:before="240" w:after="160" w:line="278" w:lineRule="auto"/>
        <w:rPr>
          <w:rFonts w:ascii="Aptos" w:hAnsi="Aptos" w:cs="Arial"/>
          <w:bCs/>
        </w:rPr>
      </w:pPr>
      <w:r w:rsidRPr="00883A0E">
        <w:rPr>
          <w:rFonts w:ascii="Aptos" w:hAnsi="Aptos" w:cs="Arial"/>
          <w:bCs/>
        </w:rPr>
        <w:t>clear leadership, governance and accountability</w:t>
      </w:r>
    </w:p>
    <w:p w14:paraId="13800899" w14:textId="77777777" w:rsidR="00883A0E" w:rsidRPr="00883A0E" w:rsidRDefault="00883A0E">
      <w:pPr>
        <w:pStyle w:val="ListParagraph"/>
        <w:numPr>
          <w:ilvl w:val="0"/>
          <w:numId w:val="9"/>
        </w:numPr>
        <w:spacing w:before="240" w:after="160" w:line="278" w:lineRule="auto"/>
        <w:rPr>
          <w:rFonts w:ascii="Aptos" w:hAnsi="Aptos" w:cs="Arial"/>
          <w:bCs/>
        </w:rPr>
      </w:pPr>
      <w:r w:rsidRPr="00883A0E">
        <w:rPr>
          <w:rFonts w:ascii="Aptos" w:hAnsi="Aptos" w:cs="Arial"/>
          <w:bCs/>
        </w:rPr>
        <w:t>accessible systems for reporting concerns</w:t>
      </w:r>
    </w:p>
    <w:p w14:paraId="31D68DC8" w14:textId="77777777" w:rsidR="00883A0E" w:rsidRPr="00883A0E" w:rsidRDefault="00883A0E">
      <w:pPr>
        <w:pStyle w:val="ListParagraph"/>
        <w:numPr>
          <w:ilvl w:val="0"/>
          <w:numId w:val="9"/>
        </w:numPr>
        <w:spacing w:before="240" w:after="160" w:line="278" w:lineRule="auto"/>
        <w:rPr>
          <w:rFonts w:ascii="Aptos" w:hAnsi="Aptos" w:cs="Arial"/>
          <w:bCs/>
        </w:rPr>
      </w:pPr>
      <w:r w:rsidRPr="00883A0E">
        <w:rPr>
          <w:rFonts w:ascii="Aptos" w:hAnsi="Aptos" w:cs="Arial"/>
          <w:bCs/>
        </w:rPr>
        <w:t>prompt reporting, recording, referral and escalation</w:t>
      </w:r>
    </w:p>
    <w:p w14:paraId="0F09FC58" w14:textId="77777777" w:rsidR="00883A0E" w:rsidRPr="00883A0E" w:rsidRDefault="00883A0E">
      <w:pPr>
        <w:pStyle w:val="ListParagraph"/>
        <w:numPr>
          <w:ilvl w:val="0"/>
          <w:numId w:val="9"/>
        </w:numPr>
        <w:spacing w:before="240" w:after="160" w:line="278" w:lineRule="auto"/>
        <w:rPr>
          <w:rFonts w:ascii="Aptos" w:hAnsi="Aptos" w:cs="Arial"/>
          <w:bCs/>
        </w:rPr>
      </w:pPr>
      <w:r w:rsidRPr="00883A0E">
        <w:rPr>
          <w:rFonts w:ascii="Aptos" w:hAnsi="Aptos" w:cs="Arial"/>
          <w:bCs/>
        </w:rPr>
        <w:t>safer recruitment and appropriate safeguarding arrangements</w:t>
      </w:r>
    </w:p>
    <w:p w14:paraId="0D227AFD" w14:textId="77777777" w:rsidR="00883A0E" w:rsidRPr="00883A0E" w:rsidRDefault="00883A0E">
      <w:pPr>
        <w:pStyle w:val="ListParagraph"/>
        <w:numPr>
          <w:ilvl w:val="0"/>
          <w:numId w:val="9"/>
        </w:numPr>
        <w:spacing w:before="240" w:after="160" w:line="278" w:lineRule="auto"/>
        <w:rPr>
          <w:rFonts w:ascii="Aptos" w:hAnsi="Aptos" w:cs="Arial"/>
          <w:bCs/>
        </w:rPr>
      </w:pPr>
      <w:r w:rsidRPr="00883A0E">
        <w:rPr>
          <w:rFonts w:ascii="Aptos" w:hAnsi="Aptos" w:cs="Arial"/>
          <w:bCs/>
        </w:rPr>
        <w:t>staff induction, training and updates</w:t>
      </w:r>
    </w:p>
    <w:p w14:paraId="7ED4E62B" w14:textId="77777777" w:rsidR="00883A0E" w:rsidRPr="00883A0E" w:rsidRDefault="00883A0E">
      <w:pPr>
        <w:pStyle w:val="ListParagraph"/>
        <w:numPr>
          <w:ilvl w:val="0"/>
          <w:numId w:val="9"/>
        </w:numPr>
        <w:spacing w:before="240" w:after="160" w:line="278" w:lineRule="auto"/>
        <w:rPr>
          <w:rFonts w:ascii="Aptos" w:hAnsi="Aptos" w:cs="Arial"/>
          <w:bCs/>
        </w:rPr>
      </w:pPr>
      <w:r w:rsidRPr="00883A0E">
        <w:rPr>
          <w:rFonts w:ascii="Aptos" w:hAnsi="Aptos" w:cs="Arial"/>
          <w:bCs/>
        </w:rPr>
        <w:t>appropriate online safety, filtering and monitoring</w:t>
      </w:r>
    </w:p>
    <w:p w14:paraId="488EEA8B" w14:textId="77777777" w:rsidR="00883A0E" w:rsidRPr="00883A0E" w:rsidRDefault="00883A0E">
      <w:pPr>
        <w:pStyle w:val="ListParagraph"/>
        <w:numPr>
          <w:ilvl w:val="0"/>
          <w:numId w:val="9"/>
        </w:numPr>
        <w:spacing w:before="240" w:after="160" w:line="278" w:lineRule="auto"/>
        <w:rPr>
          <w:rFonts w:ascii="Aptos" w:hAnsi="Aptos" w:cs="Arial"/>
          <w:bCs/>
        </w:rPr>
      </w:pPr>
      <w:r w:rsidRPr="00883A0E">
        <w:rPr>
          <w:rFonts w:ascii="Aptos" w:hAnsi="Aptos" w:cs="Arial"/>
          <w:bCs/>
        </w:rPr>
        <w:t>preventative education and early identification of need</w:t>
      </w:r>
    </w:p>
    <w:p w14:paraId="2DC8B821" w14:textId="77777777" w:rsidR="00883A0E" w:rsidRPr="00883A0E" w:rsidRDefault="00883A0E">
      <w:pPr>
        <w:pStyle w:val="ListParagraph"/>
        <w:numPr>
          <w:ilvl w:val="0"/>
          <w:numId w:val="9"/>
        </w:numPr>
        <w:spacing w:before="240" w:after="160" w:line="278" w:lineRule="auto"/>
        <w:rPr>
          <w:rFonts w:ascii="Aptos" w:hAnsi="Aptos" w:cs="Arial"/>
          <w:bCs/>
        </w:rPr>
      </w:pPr>
      <w:r w:rsidRPr="00883A0E">
        <w:rPr>
          <w:rFonts w:ascii="Aptos" w:hAnsi="Aptos" w:cs="Arial"/>
          <w:bCs/>
        </w:rPr>
        <w:lastRenderedPageBreak/>
        <w:t>effective work with parents, carers and safeguarding partners</w:t>
      </w:r>
    </w:p>
    <w:p w14:paraId="084C9778" w14:textId="77777777" w:rsidR="00883A0E" w:rsidRPr="00883A0E" w:rsidRDefault="00883A0E">
      <w:pPr>
        <w:pStyle w:val="ListParagraph"/>
        <w:numPr>
          <w:ilvl w:val="0"/>
          <w:numId w:val="9"/>
        </w:numPr>
        <w:spacing w:before="240" w:after="160" w:line="278" w:lineRule="auto"/>
        <w:rPr>
          <w:rFonts w:ascii="Aptos" w:hAnsi="Aptos" w:cs="Arial"/>
          <w:bCs/>
        </w:rPr>
      </w:pPr>
      <w:r w:rsidRPr="00883A0E">
        <w:rPr>
          <w:rFonts w:ascii="Aptos" w:hAnsi="Aptos" w:cs="Arial"/>
          <w:bCs/>
        </w:rPr>
        <w:t>regular review of safeguarding information, policies and practice</w:t>
      </w:r>
    </w:p>
    <w:p w14:paraId="7D5B8306" w14:textId="77777777" w:rsidR="00883A0E" w:rsidRPr="00883A0E" w:rsidRDefault="00883A0E" w:rsidP="00883A0E">
      <w:pPr>
        <w:spacing w:before="240"/>
        <w:rPr>
          <w:rFonts w:eastAsia="Times New Roman" w:cs="Arial"/>
          <w:color w:val="242424"/>
          <w:lang w:eastAsia="en-GB"/>
        </w:rPr>
      </w:pPr>
      <w:r w:rsidRPr="00883A0E">
        <w:rPr>
          <w:rFonts w:eastAsia="Times New Roman" w:cs="Arial"/>
          <w:color w:val="242424"/>
          <w:lang w:eastAsia="en-GB"/>
        </w:rPr>
        <w:t xml:space="preserve">This commitment underpins our </w:t>
      </w:r>
      <w:proofErr w:type="gramStart"/>
      <w:r w:rsidRPr="00883A0E">
        <w:rPr>
          <w:rFonts w:eastAsia="Times New Roman" w:cs="Arial"/>
          <w:color w:val="242424"/>
          <w:lang w:eastAsia="en-GB"/>
        </w:rPr>
        <w:t>whole-school</w:t>
      </w:r>
      <w:proofErr w:type="gramEnd"/>
      <w:r w:rsidRPr="00883A0E">
        <w:rPr>
          <w:rFonts w:eastAsia="Times New Roman" w:cs="Arial"/>
          <w:color w:val="242424"/>
          <w:lang w:eastAsia="en-GB"/>
        </w:rPr>
        <w:t xml:space="preserve"> approach and reflects our belief that every child has the right to feel safe, be heard and receive appropriate help and protection.</w:t>
      </w:r>
    </w:p>
    <w:p w14:paraId="74D674C8" w14:textId="27DD7DD8" w:rsidR="00883A0E" w:rsidRDefault="00883A0E" w:rsidP="00B9308C">
      <w:pPr>
        <w:spacing w:before="100" w:beforeAutospacing="1" w:after="100" w:afterAutospacing="1" w:line="300" w:lineRule="atLeast"/>
        <w:rPr>
          <w:rFonts w:eastAsia="Times New Roman" w:cs="Segoe UI"/>
          <w:color w:val="000000" w:themeColor="text1"/>
          <w:lang w:eastAsia="en-GB"/>
        </w:rPr>
      </w:pPr>
      <w:r w:rsidRPr="00883A0E">
        <w:rPr>
          <w:rFonts w:eastAsia="Times New Roman" w:cs="Segoe UI"/>
          <w:color w:val="000000" w:themeColor="text1"/>
          <w:lang w:eastAsia="en-GB"/>
        </w:rPr>
        <w:t xml:space="preserve">All staff must understand their safeguarding responsibilities, follow the procedures set out in this policy and report concerns without delay. The absence of the Designated Safeguarding Lead or a deputy must not prevent or delay appropriate action. Government guidance and advice can be found in </w:t>
      </w:r>
      <w:hyperlink r:id="rId19" w:history="1">
        <w:r w:rsidRPr="00883A0E">
          <w:rPr>
            <w:rStyle w:val="Hyperlink"/>
            <w:rFonts w:eastAsia="Times New Roman" w:cs="Segoe UI"/>
            <w:color w:val="000000" w:themeColor="text1"/>
            <w:lang w:eastAsia="en-GB"/>
          </w:rPr>
          <w:t xml:space="preserve">What </w:t>
        </w:r>
        <w:proofErr w:type="gramStart"/>
        <w:r w:rsidRPr="00883A0E">
          <w:rPr>
            <w:rStyle w:val="Hyperlink"/>
            <w:rFonts w:eastAsia="Times New Roman" w:cs="Segoe UI"/>
            <w:color w:val="000000" w:themeColor="text1"/>
            <w:lang w:eastAsia="en-GB"/>
          </w:rPr>
          <w:t>To</w:t>
        </w:r>
        <w:proofErr w:type="gramEnd"/>
        <w:r w:rsidRPr="00883A0E">
          <w:rPr>
            <w:rStyle w:val="Hyperlink"/>
            <w:rFonts w:eastAsia="Times New Roman" w:cs="Segoe UI"/>
            <w:color w:val="000000" w:themeColor="text1"/>
            <w:lang w:eastAsia="en-GB"/>
          </w:rPr>
          <w:t xml:space="preserve"> Do If You’re Worried </w:t>
        </w:r>
        <w:proofErr w:type="gramStart"/>
        <w:r w:rsidRPr="00883A0E">
          <w:rPr>
            <w:rStyle w:val="Hyperlink"/>
            <w:rFonts w:eastAsia="Times New Roman" w:cs="Segoe UI"/>
            <w:color w:val="000000" w:themeColor="text1"/>
            <w:lang w:eastAsia="en-GB"/>
          </w:rPr>
          <w:t>A</w:t>
        </w:r>
        <w:proofErr w:type="gramEnd"/>
        <w:r w:rsidRPr="00883A0E">
          <w:rPr>
            <w:rStyle w:val="Hyperlink"/>
            <w:rFonts w:eastAsia="Times New Roman" w:cs="Segoe UI"/>
            <w:color w:val="000000" w:themeColor="text1"/>
            <w:lang w:eastAsia="en-GB"/>
          </w:rPr>
          <w:t xml:space="preserve"> Child Is Being Abuse</w:t>
        </w:r>
      </w:hyperlink>
      <w:r w:rsidRPr="00883A0E">
        <w:rPr>
          <w:rFonts w:eastAsia="Times New Roman" w:cs="Segoe UI"/>
          <w:color w:val="000000" w:themeColor="text1"/>
          <w:lang w:eastAsia="en-GB"/>
        </w:rPr>
        <w:t>.</w:t>
      </w:r>
      <w:r w:rsidRPr="00883A0E">
        <w:rPr>
          <w:rFonts w:eastAsia="Times New Roman" w:cs="Segoe UI"/>
          <w:color w:val="000000" w:themeColor="text1"/>
          <w:lang w:eastAsia="en-GB"/>
        </w:rPr>
        <w:br/>
      </w:r>
      <w:r w:rsidRPr="00883A0E">
        <w:rPr>
          <w:rFonts w:eastAsia="Times New Roman" w:cs="Segoe UI"/>
          <w:color w:val="000000" w:themeColor="text1"/>
          <w:lang w:eastAsia="en-GB"/>
        </w:rPr>
        <w:br/>
        <w:t>Staff responsibilities are set out in Section C: Responsibilities of All Staff, and procedures for reporting concerns are set out in Section D: Reporting Safeguarding Concerns.</w:t>
      </w:r>
    </w:p>
    <w:p w14:paraId="14F57C4A" w14:textId="77777777" w:rsidR="00B814A6" w:rsidRPr="00B814A6" w:rsidRDefault="00B814A6" w:rsidP="00B814A6">
      <w:pPr>
        <w:spacing w:before="100" w:beforeAutospacing="1" w:after="100" w:afterAutospacing="1" w:line="300" w:lineRule="atLeast"/>
        <w:rPr>
          <w:rFonts w:eastAsia="Times New Roman" w:cs="Segoe UI"/>
          <w:color w:val="000000" w:themeColor="text1"/>
          <w:lang w:eastAsia="en-GB"/>
        </w:rPr>
      </w:pPr>
      <w:r w:rsidRPr="00B814A6">
        <w:rPr>
          <w:rFonts w:eastAsia="Times New Roman" w:cs="Segoe UI"/>
          <w:color w:val="000000" w:themeColor="text1"/>
          <w:lang w:eastAsia="en-GB"/>
        </w:rPr>
        <w:t>Inclusive and Anti-Discriminatory Safeguarding Culture</w:t>
      </w:r>
    </w:p>
    <w:p w14:paraId="61BA1BDA" w14:textId="77777777" w:rsidR="00B814A6" w:rsidRDefault="00B814A6" w:rsidP="00B814A6">
      <w:pPr>
        <w:spacing w:before="100" w:beforeAutospacing="1" w:after="100" w:afterAutospacing="1" w:line="300" w:lineRule="atLeast"/>
        <w:rPr>
          <w:rFonts w:eastAsia="Times New Roman" w:cs="Segoe UI"/>
          <w:color w:val="000000" w:themeColor="text1"/>
          <w:lang w:eastAsia="en-GB"/>
        </w:rPr>
      </w:pPr>
      <w:r w:rsidRPr="00B814A6">
        <w:rPr>
          <w:rFonts w:eastAsia="Times New Roman" w:cs="Segoe UI"/>
          <w:color w:val="000000" w:themeColor="text1"/>
          <w:lang w:eastAsia="en-GB"/>
        </w:rPr>
        <w:t xml:space="preserve">The trust board and school leaders will promote an inclusive, anti-discriminatory culture in which racism and other forms of discriminatory </w:t>
      </w:r>
      <w:proofErr w:type="spellStart"/>
      <w:r w:rsidRPr="00B814A6">
        <w:rPr>
          <w:rFonts w:eastAsia="Times New Roman" w:cs="Segoe UI"/>
          <w:color w:val="000000" w:themeColor="text1"/>
          <w:lang w:eastAsia="en-GB"/>
        </w:rPr>
        <w:t>behaviour</w:t>
      </w:r>
      <w:proofErr w:type="spellEnd"/>
      <w:r w:rsidRPr="00B814A6">
        <w:rPr>
          <w:rFonts w:eastAsia="Times New Roman" w:cs="Segoe UI"/>
          <w:color w:val="000000" w:themeColor="text1"/>
          <w:lang w:eastAsia="en-GB"/>
        </w:rPr>
        <w:t xml:space="preserve"> are </w:t>
      </w:r>
      <w:proofErr w:type="spellStart"/>
      <w:r w:rsidRPr="00B814A6">
        <w:rPr>
          <w:rFonts w:eastAsia="Times New Roman" w:cs="Segoe UI"/>
          <w:color w:val="000000" w:themeColor="text1"/>
          <w:lang w:eastAsia="en-GB"/>
        </w:rPr>
        <w:t>recognised</w:t>
      </w:r>
      <w:proofErr w:type="spellEnd"/>
      <w:r w:rsidRPr="00B814A6">
        <w:rPr>
          <w:rFonts w:eastAsia="Times New Roman" w:cs="Segoe UI"/>
          <w:color w:val="000000" w:themeColor="text1"/>
          <w:lang w:eastAsia="en-GB"/>
        </w:rPr>
        <w:t>, challenged and addressed as part of the school's safeguarding responsibilities.</w:t>
      </w:r>
    </w:p>
    <w:p w14:paraId="017FD011" w14:textId="4AEF847A" w:rsidR="00B814A6" w:rsidRPr="00B814A6" w:rsidRDefault="00B814A6" w:rsidP="00B814A6">
      <w:pPr>
        <w:spacing w:before="100" w:beforeAutospacing="1" w:after="100" w:afterAutospacing="1" w:line="300" w:lineRule="atLeast"/>
        <w:rPr>
          <w:rFonts w:eastAsia="Times New Roman" w:cs="Segoe UI"/>
          <w:color w:val="000000" w:themeColor="text1"/>
          <w:lang w:eastAsia="en-GB"/>
        </w:rPr>
      </w:pPr>
      <w:r w:rsidRPr="00B814A6">
        <w:rPr>
          <w:rFonts w:eastAsia="Times New Roman" w:cs="Segoe UI"/>
          <w:color w:val="000000" w:themeColor="text1"/>
          <w:lang w:val="en-GB" w:eastAsia="en-GB"/>
        </w:rPr>
        <w:t>Children will be provided with accessible ways to report prejudice-based and discriminatory harm and will be supported to have confidence that their concerns will be listened to, taken seriously and acted upon.</w:t>
      </w:r>
    </w:p>
    <w:p w14:paraId="6F30BD97" w14:textId="3937BBBE" w:rsidR="00B814A6" w:rsidRPr="00B814A6" w:rsidRDefault="00B814A6" w:rsidP="00B9308C">
      <w:pPr>
        <w:spacing w:before="100" w:beforeAutospacing="1" w:after="100" w:afterAutospacing="1" w:line="300" w:lineRule="atLeast"/>
        <w:rPr>
          <w:rFonts w:eastAsia="Times New Roman" w:cs="Segoe UI"/>
          <w:color w:val="000000" w:themeColor="text1"/>
          <w:lang w:val="en-GB" w:eastAsia="en-GB"/>
        </w:rPr>
      </w:pPr>
      <w:r w:rsidRPr="00B814A6">
        <w:rPr>
          <w:rFonts w:eastAsia="Times New Roman" w:cs="Segoe UI"/>
          <w:color w:val="000000" w:themeColor="text1"/>
          <w:lang w:val="en-GB" w:eastAsia="en-GB"/>
        </w:rPr>
        <w:t>Relevant safeguarding information will be reviewed to identify patterns and inform staff training, preventative education, pastoral support and improvements to practice.</w:t>
      </w:r>
    </w:p>
    <w:p w14:paraId="7DE46AB0" w14:textId="77777777" w:rsidR="00B9308C" w:rsidRPr="00B9308C" w:rsidRDefault="00B9308C" w:rsidP="00B9308C">
      <w:pPr>
        <w:spacing w:after="0"/>
        <w:rPr>
          <w:rFonts w:eastAsia="MS Mincho" w:cs="Times New Roman"/>
          <w:bCs/>
          <w:color w:val="1A7D98"/>
          <w:sz w:val="28"/>
          <w:szCs w:val="28"/>
          <w:lang w:val="en-GB" w:eastAsia="en-GB"/>
        </w:rPr>
      </w:pPr>
      <w:r w:rsidRPr="00B9308C">
        <w:rPr>
          <w:rFonts w:eastAsia="MS Mincho" w:cs="Times New Roman"/>
          <w:bCs/>
          <w:color w:val="1A7D98"/>
          <w:sz w:val="28"/>
          <w:szCs w:val="28"/>
          <w:lang w:val="en-GB" w:eastAsia="en-GB"/>
        </w:rPr>
        <w:t>Reporting Systems for Children</w:t>
      </w:r>
    </w:p>
    <w:p w14:paraId="3EDDD7CD" w14:textId="629B96A1" w:rsidR="00B9308C" w:rsidRPr="00B9308C" w:rsidRDefault="00B9308C" w:rsidP="00B9308C">
      <w:pPr>
        <w:spacing w:after="0"/>
        <w:rPr>
          <w:rFonts w:eastAsia="Times New Roman" w:cs="Segoe UI"/>
          <w:color w:val="000000" w:themeColor="text1"/>
          <w:lang w:eastAsia="en-GB"/>
        </w:rPr>
      </w:pPr>
      <w:r w:rsidRPr="00B9308C">
        <w:rPr>
          <w:rFonts w:eastAsia="Times New Roman" w:cs="Segoe UI"/>
          <w:color w:val="000000" w:themeColor="text1"/>
          <w:lang w:eastAsia="en-GB"/>
        </w:rPr>
        <w:t>Children are provided with well-promoted, accessible and age-appropriate ways to report safeguarding concerns. They are helped to understand:</w:t>
      </w:r>
    </w:p>
    <w:p w14:paraId="5FACA2AC" w14:textId="77777777" w:rsidR="00B9308C" w:rsidRPr="00B9308C" w:rsidRDefault="00B9308C">
      <w:pPr>
        <w:numPr>
          <w:ilvl w:val="0"/>
          <w:numId w:val="10"/>
        </w:numPr>
        <w:spacing w:before="100" w:beforeAutospacing="1" w:after="100" w:afterAutospacing="1" w:line="300" w:lineRule="atLeast"/>
        <w:rPr>
          <w:rFonts w:eastAsia="Times New Roman" w:cs="Segoe UI"/>
          <w:color w:val="000000" w:themeColor="text1"/>
          <w:lang w:eastAsia="en-GB"/>
        </w:rPr>
      </w:pPr>
      <w:r w:rsidRPr="00B9308C">
        <w:rPr>
          <w:rFonts w:eastAsia="Times New Roman" w:cs="Segoe UI"/>
          <w:color w:val="000000" w:themeColor="text1"/>
          <w:lang w:eastAsia="en-GB"/>
        </w:rPr>
        <w:t>who they can speak to</w:t>
      </w:r>
    </w:p>
    <w:p w14:paraId="7CE97A18" w14:textId="77777777" w:rsidR="00B9308C" w:rsidRPr="00B9308C" w:rsidRDefault="00B9308C">
      <w:pPr>
        <w:numPr>
          <w:ilvl w:val="0"/>
          <w:numId w:val="10"/>
        </w:numPr>
        <w:spacing w:before="100" w:beforeAutospacing="1" w:after="100" w:afterAutospacing="1" w:line="300" w:lineRule="atLeast"/>
        <w:rPr>
          <w:rFonts w:eastAsia="Times New Roman" w:cs="Segoe UI"/>
          <w:color w:val="000000" w:themeColor="text1"/>
          <w:lang w:eastAsia="en-GB"/>
        </w:rPr>
      </w:pPr>
      <w:r w:rsidRPr="00B9308C">
        <w:rPr>
          <w:rFonts w:eastAsia="Times New Roman" w:cs="Segoe UI"/>
          <w:color w:val="000000" w:themeColor="text1"/>
          <w:lang w:eastAsia="en-GB"/>
        </w:rPr>
        <w:t>how they can report a concern</w:t>
      </w:r>
    </w:p>
    <w:p w14:paraId="23FDF437" w14:textId="77777777" w:rsidR="00B9308C" w:rsidRPr="00B9308C" w:rsidRDefault="00B9308C">
      <w:pPr>
        <w:numPr>
          <w:ilvl w:val="0"/>
          <w:numId w:val="10"/>
        </w:numPr>
        <w:spacing w:before="100" w:beforeAutospacing="1" w:after="100" w:afterAutospacing="1" w:line="300" w:lineRule="atLeast"/>
        <w:rPr>
          <w:rFonts w:eastAsia="Times New Roman" w:cs="Segoe UI"/>
          <w:color w:val="000000" w:themeColor="text1"/>
          <w:lang w:eastAsia="en-GB"/>
        </w:rPr>
      </w:pPr>
      <w:r w:rsidRPr="00B9308C">
        <w:rPr>
          <w:rFonts w:eastAsia="Times New Roman" w:cs="Segoe UI"/>
          <w:color w:val="000000" w:themeColor="text1"/>
          <w:lang w:eastAsia="en-GB"/>
        </w:rPr>
        <w:t>that they will be listened to, taken seriously and supported</w:t>
      </w:r>
    </w:p>
    <w:p w14:paraId="608EA171" w14:textId="77777777" w:rsidR="00B9308C" w:rsidRPr="00B9308C" w:rsidRDefault="00B9308C">
      <w:pPr>
        <w:numPr>
          <w:ilvl w:val="0"/>
          <w:numId w:val="10"/>
        </w:numPr>
        <w:spacing w:before="100" w:beforeAutospacing="1" w:after="100" w:afterAutospacing="1" w:line="300" w:lineRule="atLeast"/>
        <w:rPr>
          <w:rFonts w:eastAsia="Times New Roman" w:cs="Segoe UI"/>
          <w:color w:val="000000" w:themeColor="text1"/>
          <w:lang w:eastAsia="en-GB"/>
        </w:rPr>
      </w:pPr>
      <w:r w:rsidRPr="00B9308C">
        <w:rPr>
          <w:rFonts w:eastAsia="Times New Roman" w:cs="Segoe UI"/>
          <w:color w:val="000000" w:themeColor="text1"/>
          <w:lang w:eastAsia="en-GB"/>
        </w:rPr>
        <w:t>what may happen after they report a concern</w:t>
      </w:r>
    </w:p>
    <w:p w14:paraId="27869E90" w14:textId="257DBEC1" w:rsidR="004F49D6" w:rsidRPr="009337B5" w:rsidRDefault="00B9308C" w:rsidP="009337B5">
      <w:pPr>
        <w:numPr>
          <w:ilvl w:val="0"/>
          <w:numId w:val="10"/>
        </w:numPr>
        <w:spacing w:before="100" w:beforeAutospacing="1" w:after="100" w:afterAutospacing="1" w:line="300" w:lineRule="atLeast"/>
        <w:rPr>
          <w:rFonts w:eastAsia="Times New Roman" w:cs="Segoe UI"/>
          <w:color w:val="000000" w:themeColor="text1"/>
          <w:lang w:eastAsia="en-GB"/>
        </w:rPr>
      </w:pPr>
      <w:r w:rsidRPr="00B9308C">
        <w:rPr>
          <w:rFonts w:eastAsia="Times New Roman" w:cs="Segoe UI"/>
          <w:color w:val="000000" w:themeColor="text1"/>
          <w:lang w:eastAsia="en-GB"/>
        </w:rPr>
        <w:t>what support is available.</w:t>
      </w:r>
    </w:p>
    <w:p w14:paraId="23FFE569" w14:textId="77777777" w:rsidR="00B03E76" w:rsidRDefault="00B03E76" w:rsidP="00B03E76">
      <w:pPr>
        <w:pStyle w:val="SubheadMP1"/>
      </w:pPr>
      <w:r>
        <w:t>Related Policies and Procedures</w:t>
      </w:r>
    </w:p>
    <w:p w14:paraId="2B10BAB2" w14:textId="01F0BAC4" w:rsidR="00B03E76" w:rsidRPr="00B03E76" w:rsidRDefault="00B03E76" w:rsidP="00B03E76">
      <w:pPr>
        <w:spacing w:after="0"/>
        <w:rPr>
          <w:rFonts w:eastAsiaTheme="majorEastAsia" w:cstheme="majorBidi"/>
          <w:b/>
          <w:bCs/>
          <w:color w:val="000000" w:themeColor="text1"/>
          <w:sz w:val="28"/>
          <w:szCs w:val="28"/>
        </w:rPr>
      </w:pPr>
      <w:r w:rsidRPr="00B03E76">
        <w:rPr>
          <w:rFonts w:eastAsia="Times New Roman" w:cs="Segoe UI"/>
          <w:color w:val="000000" w:themeColor="text1"/>
          <w:lang w:eastAsia="en-GB"/>
        </w:rPr>
        <w:t xml:space="preserve">This policy forms part of the school’s wider safeguarding arrangements and should be read alongside other relevant policies and procedures. </w:t>
      </w:r>
      <w:r w:rsidRPr="00B03E76">
        <w:rPr>
          <w:rFonts w:eastAsiaTheme="majorEastAsia" w:cstheme="majorBidi"/>
          <w:color w:val="000000" w:themeColor="text1"/>
        </w:rPr>
        <w:t>The following policies contribute to the whole-trust approach to safeguarding:</w:t>
      </w:r>
    </w:p>
    <w:p w14:paraId="6B968BFC" w14:textId="3092BF86" w:rsidR="00B03E76"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B03E76">
        <w:rPr>
          <w:rFonts w:ascii="Aptos" w:eastAsia="Times New Roman" w:hAnsi="Aptos" w:cs="Segoe UI"/>
          <w:color w:val="000000" w:themeColor="text1"/>
          <w:lang w:eastAsia="en-GB"/>
        </w:rPr>
        <w:t>MITRE staff code of conduct</w:t>
      </w:r>
    </w:p>
    <w:p w14:paraId="0B58EB08" w14:textId="4CD2201F" w:rsidR="00B03E76"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Pr>
          <w:rFonts w:ascii="Aptos" w:eastAsia="Times New Roman" w:hAnsi="Aptos" w:cs="Segoe UI"/>
          <w:color w:val="000000" w:themeColor="text1"/>
          <w:lang w:eastAsia="en-GB"/>
        </w:rPr>
        <w:t>Behaviour policy</w:t>
      </w:r>
    </w:p>
    <w:p w14:paraId="5C84D2BF" w14:textId="2143189F" w:rsidR="00B03E76"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Pr>
          <w:rFonts w:ascii="Aptos" w:eastAsia="Times New Roman" w:hAnsi="Aptos" w:cs="Segoe UI"/>
          <w:color w:val="000000" w:themeColor="text1"/>
          <w:lang w:eastAsia="en-GB"/>
        </w:rPr>
        <w:t>Child-on-Child abuse policy</w:t>
      </w:r>
    </w:p>
    <w:p w14:paraId="382B314A" w14:textId="44CF17F4" w:rsidR="00B03E76"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Pr>
          <w:rFonts w:ascii="Aptos" w:eastAsia="Times New Roman" w:hAnsi="Aptos" w:cs="Segoe UI"/>
          <w:color w:val="000000" w:themeColor="text1"/>
          <w:lang w:eastAsia="en-GB"/>
        </w:rPr>
        <w:t>Supporting gender questioning children policy</w:t>
      </w:r>
    </w:p>
    <w:p w14:paraId="6626488F" w14:textId="7912F83F" w:rsidR="00B03E76"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Pr>
          <w:rFonts w:ascii="Aptos" w:eastAsia="Times New Roman" w:hAnsi="Aptos" w:cs="Segoe UI"/>
          <w:color w:val="000000" w:themeColor="text1"/>
          <w:lang w:eastAsia="en-GB"/>
        </w:rPr>
        <w:lastRenderedPageBreak/>
        <w:t>IT acceptable use policy</w:t>
      </w:r>
    </w:p>
    <w:p w14:paraId="5FDD4A65" w14:textId="33983251" w:rsidR="00B03E76"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Pr>
          <w:rFonts w:ascii="Aptos" w:eastAsia="Times New Roman" w:hAnsi="Aptos" w:cs="Segoe UI"/>
          <w:color w:val="000000" w:themeColor="text1"/>
          <w:lang w:eastAsia="en-GB"/>
        </w:rPr>
        <w:t>Whistleblowing policy</w:t>
      </w:r>
    </w:p>
    <w:p w14:paraId="53E3473D" w14:textId="613E06D2" w:rsidR="00B03E76"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Pr>
          <w:rFonts w:ascii="Aptos" w:eastAsia="Times New Roman" w:hAnsi="Aptos" w:cs="Segoe UI"/>
          <w:color w:val="000000" w:themeColor="text1"/>
          <w:lang w:eastAsia="en-GB"/>
        </w:rPr>
        <w:t>MITRE recruitment policy</w:t>
      </w:r>
    </w:p>
    <w:p w14:paraId="2F0D65EB" w14:textId="40DAFF73" w:rsidR="00B03E76"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Pr>
          <w:rFonts w:ascii="Aptos" w:eastAsia="Times New Roman" w:hAnsi="Aptos" w:cs="Segoe UI"/>
          <w:color w:val="000000" w:themeColor="text1"/>
          <w:lang w:eastAsia="en-GB"/>
        </w:rPr>
        <w:t>Complaints policy</w:t>
      </w:r>
    </w:p>
    <w:p w14:paraId="4881EA44" w14:textId="5BF1EE41" w:rsidR="00B03E76"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Pr>
          <w:rFonts w:ascii="Aptos" w:eastAsia="Times New Roman" w:hAnsi="Aptos" w:cs="Segoe UI"/>
          <w:color w:val="000000" w:themeColor="text1"/>
          <w:lang w:eastAsia="en-GB"/>
        </w:rPr>
        <w:t>Trustee/governors code of conduct</w:t>
      </w:r>
    </w:p>
    <w:p w14:paraId="2FC26625" w14:textId="395636FE" w:rsidR="00B03E76"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Pr>
          <w:rFonts w:ascii="Aptos" w:eastAsia="Times New Roman" w:hAnsi="Aptos" w:cs="Segoe UI"/>
          <w:color w:val="000000" w:themeColor="text1"/>
          <w:lang w:eastAsia="en-GB"/>
        </w:rPr>
        <w:t>Pupil attendance policy</w:t>
      </w:r>
    </w:p>
    <w:p w14:paraId="7E2E4579" w14:textId="5B1779ED" w:rsidR="00B03E76"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Pr>
          <w:rFonts w:ascii="Aptos" w:eastAsia="Times New Roman" w:hAnsi="Aptos" w:cs="Segoe UI"/>
          <w:color w:val="000000" w:themeColor="text1"/>
          <w:lang w:eastAsia="en-GB"/>
        </w:rPr>
        <w:t>Data protection and retention policy</w:t>
      </w:r>
    </w:p>
    <w:p w14:paraId="4A78F12E" w14:textId="0DB89DDC" w:rsidR="00B03E76"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Pr>
          <w:rFonts w:ascii="Aptos" w:eastAsia="Times New Roman" w:hAnsi="Aptos" w:cs="Segoe UI"/>
          <w:color w:val="000000" w:themeColor="text1"/>
          <w:lang w:eastAsia="en-GB"/>
        </w:rPr>
        <w:t>Pupil mental health and well-being policy</w:t>
      </w:r>
    </w:p>
    <w:p w14:paraId="78392FFB" w14:textId="2E504F1C" w:rsidR="00B03E76"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Pr>
          <w:rFonts w:ascii="Aptos" w:eastAsia="Times New Roman" w:hAnsi="Aptos" w:cs="Segoe UI"/>
          <w:color w:val="000000" w:themeColor="text1"/>
          <w:lang w:eastAsia="en-GB"/>
        </w:rPr>
        <w:t>Use of AI policy</w:t>
      </w:r>
    </w:p>
    <w:p w14:paraId="0EFA9830" w14:textId="5194EBA8" w:rsidR="00B03E76"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Pr>
          <w:rFonts w:ascii="Aptos" w:eastAsia="Times New Roman" w:hAnsi="Aptos" w:cs="Segoe UI"/>
          <w:color w:val="000000" w:themeColor="text1"/>
          <w:lang w:eastAsia="en-GB"/>
        </w:rPr>
        <w:t>Educational visits policy</w:t>
      </w:r>
    </w:p>
    <w:p w14:paraId="753080EF" w14:textId="6F61BF3E" w:rsidR="00B03E76"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Pr>
          <w:rFonts w:ascii="Aptos" w:eastAsia="Times New Roman" w:hAnsi="Aptos" w:cs="Segoe UI"/>
          <w:color w:val="000000" w:themeColor="text1"/>
          <w:lang w:eastAsia="en-GB"/>
        </w:rPr>
        <w:t>Allergens policy</w:t>
      </w:r>
    </w:p>
    <w:p w14:paraId="5BA9FC3C" w14:textId="41E734BC" w:rsidR="00B03E76"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Pr>
          <w:rFonts w:ascii="Aptos" w:eastAsia="Times New Roman" w:hAnsi="Aptos" w:cs="Segoe UI"/>
          <w:color w:val="000000" w:themeColor="text1"/>
          <w:lang w:eastAsia="en-GB"/>
        </w:rPr>
        <w:t>Filtering and monitoring procedures</w:t>
      </w:r>
    </w:p>
    <w:p w14:paraId="29D197F4" w14:textId="4B5251D2" w:rsidR="00B03E76"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Pr>
          <w:rFonts w:ascii="Aptos" w:eastAsia="Times New Roman" w:hAnsi="Aptos" w:cs="Segoe UI"/>
          <w:color w:val="000000" w:themeColor="text1"/>
          <w:lang w:eastAsia="en-GB"/>
        </w:rPr>
        <w:t>Allegations and low-level concerns procedures</w:t>
      </w:r>
    </w:p>
    <w:p w14:paraId="5EB07AA9" w14:textId="339600B8" w:rsidR="00B03E76"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Pr>
          <w:rFonts w:ascii="Aptos" w:eastAsia="Times New Roman" w:hAnsi="Aptos" w:cs="Segoe UI"/>
          <w:color w:val="000000" w:themeColor="text1"/>
          <w:lang w:eastAsia="en-GB"/>
        </w:rPr>
        <w:t>Visitors</w:t>
      </w:r>
      <w:r w:rsidR="00117D59">
        <w:rPr>
          <w:rFonts w:ascii="Aptos" w:eastAsia="Times New Roman" w:hAnsi="Aptos" w:cs="Segoe UI"/>
          <w:color w:val="000000" w:themeColor="text1"/>
          <w:lang w:eastAsia="en-GB"/>
        </w:rPr>
        <w:t>’</w:t>
      </w:r>
      <w:r>
        <w:rPr>
          <w:rFonts w:ascii="Aptos" w:eastAsia="Times New Roman" w:hAnsi="Aptos" w:cs="Segoe UI"/>
          <w:color w:val="000000" w:themeColor="text1"/>
          <w:lang w:eastAsia="en-GB"/>
        </w:rPr>
        <w:t xml:space="preserve"> arrangements</w:t>
      </w:r>
    </w:p>
    <w:p w14:paraId="4DE57A13" w14:textId="7A3F9ABF" w:rsidR="00B03E76" w:rsidRPr="00C40403"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C40403">
        <w:rPr>
          <w:rFonts w:ascii="Aptos" w:eastAsia="Times New Roman" w:hAnsi="Aptos" w:cs="Segoe UI"/>
          <w:color w:val="000000" w:themeColor="text1"/>
          <w:lang w:eastAsia="en-GB"/>
        </w:rPr>
        <w:t>Relationships, sex and health education policy</w:t>
      </w:r>
    </w:p>
    <w:p w14:paraId="2D5B1058" w14:textId="47593EE1" w:rsidR="00B03E76" w:rsidRPr="00C40403"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C40403">
        <w:rPr>
          <w:rFonts w:ascii="Aptos" w:eastAsia="Times New Roman" w:hAnsi="Aptos" w:cs="Segoe UI"/>
          <w:color w:val="000000" w:themeColor="text1"/>
          <w:lang w:eastAsia="en-GB"/>
        </w:rPr>
        <w:t>Mobile phone policy</w:t>
      </w:r>
    </w:p>
    <w:p w14:paraId="38809CE3" w14:textId="49983317" w:rsidR="00B03E76" w:rsidRPr="00C40403"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C40403">
        <w:rPr>
          <w:rFonts w:ascii="Aptos" w:eastAsia="Times New Roman" w:hAnsi="Aptos" w:cs="Segoe UI"/>
          <w:color w:val="000000" w:themeColor="text1"/>
          <w:lang w:eastAsia="en-GB"/>
        </w:rPr>
        <w:t>Anti-bullying policy</w:t>
      </w:r>
    </w:p>
    <w:p w14:paraId="0F23522A" w14:textId="141FF866" w:rsidR="00B03E76" w:rsidRPr="00C40403"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C40403">
        <w:rPr>
          <w:rFonts w:ascii="Aptos" w:eastAsia="Times New Roman" w:hAnsi="Aptos" w:cs="Segoe UI"/>
          <w:color w:val="000000" w:themeColor="text1"/>
          <w:lang w:eastAsia="en-GB"/>
        </w:rPr>
        <w:t>SEND policy</w:t>
      </w:r>
    </w:p>
    <w:p w14:paraId="47043D82" w14:textId="509CE860" w:rsidR="00B03E76" w:rsidRPr="00C40403"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C40403">
        <w:rPr>
          <w:rFonts w:ascii="Aptos" w:eastAsia="Times New Roman" w:hAnsi="Aptos" w:cs="Segoe UI"/>
          <w:color w:val="000000" w:themeColor="text1"/>
          <w:lang w:eastAsia="en-GB"/>
        </w:rPr>
        <w:t>Supporting children with medical conditions policy</w:t>
      </w:r>
    </w:p>
    <w:p w14:paraId="6289AAEA" w14:textId="77777777" w:rsidR="00117D59" w:rsidRPr="00117D59" w:rsidRDefault="00117D59" w:rsidP="00117D59">
      <w:pPr>
        <w:spacing w:after="0"/>
        <w:rPr>
          <w:rFonts w:eastAsia="MS Mincho" w:cs="Times New Roman"/>
          <w:bCs/>
          <w:color w:val="1A7D98"/>
          <w:sz w:val="28"/>
          <w:szCs w:val="28"/>
          <w:lang w:val="en-GB" w:eastAsia="en-GB"/>
        </w:rPr>
      </w:pPr>
      <w:r w:rsidRPr="00117D59">
        <w:rPr>
          <w:rFonts w:eastAsia="MS Mincho" w:cs="Times New Roman"/>
          <w:bCs/>
          <w:color w:val="1A7D98"/>
          <w:sz w:val="28"/>
          <w:szCs w:val="28"/>
          <w:lang w:val="en-GB" w:eastAsia="en-GB"/>
        </w:rPr>
        <w:t>Review, Approval and Public Availability</w:t>
      </w:r>
    </w:p>
    <w:p w14:paraId="566EB670" w14:textId="77777777" w:rsidR="00117D59" w:rsidRPr="00117D59" w:rsidRDefault="00117D59" w:rsidP="00117D59">
      <w:p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This policy is reviewed at least annually and updated sooner where required by changes to legislation, statutory or local guidance, our safeguarding arrangements or learning from practice.</w:t>
      </w:r>
    </w:p>
    <w:p w14:paraId="7059C1F3" w14:textId="0D936BA5" w:rsidR="00117D59" w:rsidRPr="00117D59" w:rsidRDefault="00117D59" w:rsidP="00117D59">
      <w:pPr>
        <w:spacing w:before="100" w:beforeAutospacing="1" w:after="0" w:line="300" w:lineRule="atLeast"/>
        <w:rPr>
          <w:rFonts w:eastAsia="Times New Roman" w:cs="Segoe UI"/>
          <w:color w:val="000000" w:themeColor="text1"/>
          <w:lang w:eastAsia="en-GB"/>
        </w:rPr>
      </w:pPr>
      <w:r w:rsidRPr="00117D59">
        <w:rPr>
          <w:rFonts w:eastAsia="Times New Roman" w:cs="Segoe UI"/>
          <w:color w:val="000000" w:themeColor="text1"/>
          <w:lang w:eastAsia="en-GB"/>
        </w:rPr>
        <w:t>The board of trustees seeks assurance that the policy is understood and effective in practice and does not treat annual review and approval solely as a procedural exercise.</w:t>
      </w:r>
    </w:p>
    <w:p w14:paraId="3E726A42" w14:textId="77777777" w:rsidR="00117D59" w:rsidRPr="00117D59" w:rsidRDefault="00117D59" w:rsidP="00117D59">
      <w:pPr>
        <w:spacing w:before="100" w:beforeAutospacing="1" w:after="0" w:line="300" w:lineRule="atLeast"/>
        <w:rPr>
          <w:rFonts w:eastAsia="Times New Roman" w:cs="Segoe UI"/>
          <w:color w:val="000000" w:themeColor="text1"/>
          <w:lang w:eastAsia="en-GB"/>
        </w:rPr>
      </w:pPr>
      <w:r w:rsidRPr="00117D59">
        <w:rPr>
          <w:rFonts w:eastAsia="Times New Roman" w:cs="Segoe UI"/>
          <w:color w:val="000000" w:themeColor="text1"/>
          <w:lang w:eastAsia="en-GB"/>
        </w:rPr>
        <w:t>The policy is:</w:t>
      </w:r>
    </w:p>
    <w:p w14:paraId="46633DDE" w14:textId="77777777" w:rsidR="00117D59" w:rsidRPr="00117D59" w:rsidRDefault="00117D59">
      <w:pPr>
        <w:numPr>
          <w:ilvl w:val="0"/>
          <w:numId w:val="12"/>
        </w:numPr>
        <w:spacing w:before="240"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made available to all staff and included within safeguarding induction</w:t>
      </w:r>
    </w:p>
    <w:p w14:paraId="684949F5" w14:textId="77777777" w:rsidR="00117D59" w:rsidRPr="00117D59" w:rsidRDefault="00117D59">
      <w:pPr>
        <w:numPr>
          <w:ilvl w:val="0"/>
          <w:numId w:val="12"/>
        </w:numPr>
        <w:spacing w:before="100" w:beforeAutospacing="1"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communicated to staff whenever it is updated</w:t>
      </w:r>
    </w:p>
    <w:p w14:paraId="5EA733D0" w14:textId="77777777" w:rsidR="00117D59" w:rsidRPr="00117D59" w:rsidRDefault="00117D59">
      <w:pPr>
        <w:numPr>
          <w:ilvl w:val="0"/>
          <w:numId w:val="12"/>
        </w:numPr>
        <w:spacing w:before="100" w:beforeAutospacing="1"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published on the school’s website or made available by other appropriate means</w:t>
      </w:r>
    </w:p>
    <w:p w14:paraId="4F7B9D69" w14:textId="77777777" w:rsidR="00117D59" w:rsidRPr="00117D59" w:rsidRDefault="00117D59">
      <w:pPr>
        <w:numPr>
          <w:ilvl w:val="0"/>
          <w:numId w:val="12"/>
        </w:numPr>
        <w:spacing w:before="100" w:beforeAutospacing="1"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communicated appropriately to parents and carers</w:t>
      </w:r>
    </w:p>
    <w:p w14:paraId="06DA5E23" w14:textId="6B9553E8" w:rsidR="00117D59" w:rsidRDefault="00117D59" w:rsidP="00117D59">
      <w:pPr>
        <w:rPr>
          <w:rFonts w:cs="Segoe UI"/>
          <w:color w:val="000000" w:themeColor="text1"/>
        </w:rPr>
      </w:pPr>
      <w:r w:rsidRPr="00117D59">
        <w:rPr>
          <w:rFonts w:cs="Segoe UI"/>
          <w:color w:val="000000" w:themeColor="text1"/>
        </w:rPr>
        <w:t>Our school will ensure that superseded versions are removed from staff systems, induction materials and policy collections, while retaining previous versions in accordance with its document-retention arrangements</w:t>
      </w:r>
    </w:p>
    <w:p w14:paraId="4AD5799E" w14:textId="2BD381AB" w:rsidR="00117D59" w:rsidRPr="00AB39F9" w:rsidRDefault="00117D59">
      <w:pPr>
        <w:pStyle w:val="Heading1"/>
        <w:numPr>
          <w:ilvl w:val="0"/>
          <w:numId w:val="8"/>
        </w:numPr>
      </w:pPr>
      <w:bookmarkStart w:id="3" w:name="_Toc238718672"/>
      <w:r>
        <w:t>Statutory and Local Safeguarding Framework</w:t>
      </w:r>
      <w:bookmarkEnd w:id="3"/>
      <w:r w:rsidRPr="00AB39F9">
        <w:t xml:space="preserve"> </w:t>
      </w:r>
    </w:p>
    <w:p w14:paraId="7AA791D0" w14:textId="77777777" w:rsidR="00117D59" w:rsidRPr="00117D59" w:rsidRDefault="00117D59" w:rsidP="00117D59">
      <w:p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Our safeguarding arrangements are informed by national legislation, statutory guidance and Nottinghamshire’s local multi-agency safeguarding procedures. Together, these establish the responsibilities and standards that we must follow to safeguard and promote the welfare of children.</w:t>
      </w:r>
    </w:p>
    <w:p w14:paraId="0991DC97" w14:textId="77777777" w:rsidR="00117D59" w:rsidRDefault="00117D59" w:rsidP="00117D59">
      <w:pPr>
        <w:pStyle w:val="SubheadMP1"/>
      </w:pPr>
      <w:r>
        <w:t>Statutory Guidance</w:t>
      </w:r>
    </w:p>
    <w:p w14:paraId="3BC84248" w14:textId="77777777" w:rsidR="00117D59" w:rsidRPr="00352E0D" w:rsidRDefault="00117D59" w:rsidP="00117D59">
      <w:pPr>
        <w:spacing w:after="0"/>
        <w:rPr>
          <w:rFonts w:eastAsiaTheme="majorEastAsia" w:cstheme="majorBidi"/>
          <w:color w:val="000000" w:themeColor="text1"/>
        </w:rPr>
      </w:pPr>
      <w:r w:rsidRPr="00352E0D">
        <w:rPr>
          <w:rFonts w:eastAsiaTheme="majorEastAsia" w:cstheme="majorBidi"/>
          <w:color w:val="000000" w:themeColor="text1"/>
        </w:rPr>
        <w:t xml:space="preserve">This policy has been developed </w:t>
      </w:r>
      <w:proofErr w:type="gramStart"/>
      <w:r w:rsidRPr="00352E0D">
        <w:rPr>
          <w:rFonts w:eastAsiaTheme="majorEastAsia" w:cstheme="majorBidi"/>
          <w:color w:val="000000" w:themeColor="text1"/>
        </w:rPr>
        <w:t>with regard to</w:t>
      </w:r>
      <w:proofErr w:type="gramEnd"/>
      <w:r>
        <w:rPr>
          <w:rFonts w:eastAsiaTheme="majorEastAsia" w:cstheme="majorBidi"/>
          <w:color w:val="000000" w:themeColor="text1"/>
        </w:rPr>
        <w:t>:</w:t>
      </w:r>
    </w:p>
    <w:p w14:paraId="0CA38B31" w14:textId="77777777" w:rsidR="00117D59" w:rsidRPr="00EF2200" w:rsidRDefault="00117D59">
      <w:pPr>
        <w:numPr>
          <w:ilvl w:val="0"/>
          <w:numId w:val="13"/>
        </w:numPr>
        <w:spacing w:before="240" w:after="0" w:line="278" w:lineRule="auto"/>
        <w:rPr>
          <w:rFonts w:eastAsiaTheme="majorEastAsia" w:cstheme="majorBidi"/>
          <w:color w:val="000000" w:themeColor="text1"/>
        </w:rPr>
      </w:pPr>
      <w:hyperlink r:id="rId20" w:history="1">
        <w:r w:rsidRPr="00D9196A">
          <w:rPr>
            <w:rStyle w:val="Hyperlink"/>
            <w:rFonts w:eastAsiaTheme="majorEastAsia" w:cstheme="majorBidi"/>
          </w:rPr>
          <w:t>Keeping Children Safe in Education 2026</w:t>
        </w:r>
      </w:hyperlink>
    </w:p>
    <w:p w14:paraId="791F91C4" w14:textId="77777777" w:rsidR="00117D59" w:rsidRPr="00EF2200" w:rsidRDefault="00117D59">
      <w:pPr>
        <w:numPr>
          <w:ilvl w:val="0"/>
          <w:numId w:val="13"/>
        </w:numPr>
        <w:spacing w:after="0" w:line="278" w:lineRule="auto"/>
        <w:rPr>
          <w:rFonts w:eastAsiaTheme="majorEastAsia" w:cstheme="majorBidi"/>
          <w:color w:val="000000" w:themeColor="text1"/>
        </w:rPr>
      </w:pPr>
      <w:hyperlink r:id="rId21" w:history="1">
        <w:r w:rsidRPr="00D9196A">
          <w:rPr>
            <w:rStyle w:val="Hyperlink"/>
            <w:rFonts w:eastAsiaTheme="majorEastAsia" w:cstheme="majorBidi"/>
          </w:rPr>
          <w:t>Working Together to Safeguard Children 2026</w:t>
        </w:r>
      </w:hyperlink>
    </w:p>
    <w:p w14:paraId="4B280A88" w14:textId="77777777" w:rsidR="00117D59" w:rsidRDefault="00117D59">
      <w:pPr>
        <w:numPr>
          <w:ilvl w:val="0"/>
          <w:numId w:val="13"/>
        </w:numPr>
        <w:spacing w:after="0" w:line="278" w:lineRule="auto"/>
        <w:rPr>
          <w:rFonts w:eastAsiaTheme="majorEastAsia" w:cstheme="majorBidi"/>
          <w:color w:val="000000" w:themeColor="text1"/>
        </w:rPr>
      </w:pPr>
      <w:hyperlink r:id="rId22" w:history="1">
        <w:r w:rsidRPr="003A743D">
          <w:rPr>
            <w:rStyle w:val="Hyperlink"/>
            <w:rFonts w:eastAsiaTheme="majorEastAsia" w:cstheme="majorBidi"/>
          </w:rPr>
          <w:t>Working Together to Improve School Attendance</w:t>
        </w:r>
      </w:hyperlink>
    </w:p>
    <w:p w14:paraId="5A28E6AF" w14:textId="77777777" w:rsidR="00117D59" w:rsidRPr="00EF2200" w:rsidRDefault="00117D59">
      <w:pPr>
        <w:numPr>
          <w:ilvl w:val="0"/>
          <w:numId w:val="13"/>
        </w:numPr>
        <w:spacing w:after="0" w:line="278" w:lineRule="auto"/>
        <w:rPr>
          <w:rFonts w:eastAsiaTheme="majorEastAsia" w:cstheme="majorBidi"/>
          <w:color w:val="000000" w:themeColor="text1"/>
        </w:rPr>
      </w:pPr>
      <w:hyperlink r:id="rId23" w:history="1">
        <w:r w:rsidRPr="003A743D">
          <w:rPr>
            <w:rStyle w:val="Hyperlink"/>
            <w:rFonts w:eastAsiaTheme="majorEastAsia" w:cstheme="majorBidi"/>
          </w:rPr>
          <w:t xml:space="preserve">What to do if you’re </w:t>
        </w:r>
        <w:proofErr w:type="gramStart"/>
        <w:r w:rsidRPr="003A743D">
          <w:rPr>
            <w:rStyle w:val="Hyperlink"/>
            <w:rFonts w:eastAsiaTheme="majorEastAsia" w:cstheme="majorBidi"/>
          </w:rPr>
          <w:t>worried</w:t>
        </w:r>
        <w:proofErr w:type="gramEnd"/>
        <w:r w:rsidRPr="003A743D">
          <w:rPr>
            <w:rStyle w:val="Hyperlink"/>
            <w:rFonts w:eastAsiaTheme="majorEastAsia" w:cstheme="majorBidi"/>
          </w:rPr>
          <w:t xml:space="preserve"> a </w:t>
        </w:r>
        <w:proofErr w:type="gramStart"/>
        <w:r w:rsidRPr="003A743D">
          <w:rPr>
            <w:rStyle w:val="Hyperlink"/>
            <w:rFonts w:eastAsiaTheme="majorEastAsia" w:cstheme="majorBidi"/>
          </w:rPr>
          <w:t>child is</w:t>
        </w:r>
        <w:proofErr w:type="gramEnd"/>
        <w:r w:rsidRPr="003A743D">
          <w:rPr>
            <w:rStyle w:val="Hyperlink"/>
            <w:rFonts w:eastAsiaTheme="majorEastAsia" w:cstheme="majorBidi"/>
          </w:rPr>
          <w:t xml:space="preserve"> being abused</w:t>
        </w:r>
      </w:hyperlink>
      <w:r w:rsidRPr="00EF2200">
        <w:rPr>
          <w:rFonts w:eastAsiaTheme="majorEastAsia" w:cstheme="majorBidi"/>
          <w:color w:val="000000" w:themeColor="text1"/>
        </w:rPr>
        <w:t xml:space="preserve"> </w:t>
      </w:r>
    </w:p>
    <w:p w14:paraId="6E26BB43" w14:textId="77777777" w:rsidR="00117D59" w:rsidRPr="00352E0D" w:rsidRDefault="00117D59">
      <w:pPr>
        <w:numPr>
          <w:ilvl w:val="0"/>
          <w:numId w:val="13"/>
        </w:numPr>
        <w:spacing w:after="0" w:line="278" w:lineRule="auto"/>
        <w:rPr>
          <w:rFonts w:eastAsiaTheme="majorEastAsia" w:cstheme="majorBidi"/>
          <w:color w:val="000000" w:themeColor="text1"/>
        </w:rPr>
      </w:pPr>
      <w:hyperlink r:id="rId24" w:history="1">
        <w:r w:rsidRPr="00790DA1">
          <w:rPr>
            <w:rStyle w:val="Hyperlink"/>
            <w:rFonts w:eastAsiaTheme="majorEastAsia" w:cstheme="majorBidi"/>
          </w:rPr>
          <w:t>Early Years Foundation Stage statutory framework</w:t>
        </w:r>
      </w:hyperlink>
      <w:r w:rsidRPr="00790DA1">
        <w:rPr>
          <w:rFonts w:eastAsiaTheme="majorEastAsia" w:cstheme="majorBidi"/>
          <w:color w:val="000000" w:themeColor="text1"/>
        </w:rPr>
        <w:t>,</w:t>
      </w:r>
      <w:r w:rsidRPr="00352E0D">
        <w:rPr>
          <w:rFonts w:eastAsiaTheme="majorEastAsia" w:cstheme="majorBidi"/>
          <w:color w:val="000000" w:themeColor="text1"/>
        </w:rPr>
        <w:t xml:space="preserve"> where applicable</w:t>
      </w:r>
    </w:p>
    <w:p w14:paraId="5EEAE490" w14:textId="44126F2E" w:rsidR="00117D59" w:rsidRDefault="00117D59">
      <w:pPr>
        <w:numPr>
          <w:ilvl w:val="0"/>
          <w:numId w:val="13"/>
        </w:numPr>
        <w:spacing w:after="0" w:line="278" w:lineRule="auto"/>
        <w:rPr>
          <w:rFonts w:eastAsiaTheme="majorEastAsia" w:cstheme="majorBidi"/>
          <w:color w:val="000000" w:themeColor="text1"/>
        </w:rPr>
      </w:pPr>
      <w:r>
        <w:rPr>
          <w:rFonts w:eastAsiaTheme="majorEastAsia" w:cstheme="majorBidi"/>
          <w:color w:val="000000" w:themeColor="text1"/>
        </w:rPr>
        <w:t>O</w:t>
      </w:r>
      <w:r w:rsidRPr="00352E0D">
        <w:rPr>
          <w:rFonts w:eastAsiaTheme="majorEastAsia" w:cstheme="majorBidi"/>
          <w:color w:val="000000" w:themeColor="text1"/>
        </w:rPr>
        <w:t xml:space="preserve">ther statutory guidance relevant to </w:t>
      </w:r>
      <w:r>
        <w:rPr>
          <w:rFonts w:eastAsiaTheme="majorEastAsia" w:cstheme="majorBidi"/>
          <w:color w:val="000000" w:themeColor="text1"/>
        </w:rPr>
        <w:t>our</w:t>
      </w:r>
      <w:r w:rsidRPr="00352E0D">
        <w:rPr>
          <w:rFonts w:eastAsiaTheme="majorEastAsia" w:cstheme="majorBidi"/>
          <w:color w:val="000000" w:themeColor="text1"/>
        </w:rPr>
        <w:t xml:space="preserve"> </w:t>
      </w:r>
      <w:r>
        <w:rPr>
          <w:rFonts w:eastAsiaTheme="majorEastAsia" w:cstheme="majorBidi"/>
          <w:color w:val="000000" w:themeColor="text1"/>
        </w:rPr>
        <w:t>school</w:t>
      </w:r>
      <w:r w:rsidRPr="00352E0D">
        <w:rPr>
          <w:rFonts w:eastAsiaTheme="majorEastAsia" w:cstheme="majorBidi"/>
          <w:color w:val="000000" w:themeColor="text1"/>
        </w:rPr>
        <w:t>’s legal status, age range and provision</w:t>
      </w:r>
    </w:p>
    <w:p w14:paraId="744F3F74" w14:textId="77777777" w:rsidR="00117D59" w:rsidRDefault="00117D59" w:rsidP="00117D59">
      <w:pPr>
        <w:pStyle w:val="SubheadMP1"/>
      </w:pPr>
      <w:r>
        <w:t>Legal Responsibilities</w:t>
      </w:r>
    </w:p>
    <w:p w14:paraId="1F42287F" w14:textId="77777777" w:rsidR="00117D59" w:rsidRPr="00117D59" w:rsidRDefault="00117D59" w:rsidP="00117D59">
      <w:p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Our safeguarding responsibilities arise from legislation and regulations which include, where applicable:</w:t>
      </w:r>
    </w:p>
    <w:p w14:paraId="4818646E" w14:textId="77777777" w:rsidR="00117D59" w:rsidRPr="00117D59" w:rsidRDefault="00117D59">
      <w:pPr>
        <w:numPr>
          <w:ilvl w:val="0"/>
          <w:numId w:val="14"/>
        </w:num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the Children Acts 1989 and 2004</w:t>
      </w:r>
    </w:p>
    <w:p w14:paraId="6AD1B70F" w14:textId="77777777" w:rsidR="00117D59" w:rsidRPr="00117D59" w:rsidRDefault="00117D59">
      <w:pPr>
        <w:numPr>
          <w:ilvl w:val="0"/>
          <w:numId w:val="14"/>
        </w:num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the Education Act 2002</w:t>
      </w:r>
    </w:p>
    <w:p w14:paraId="0A68B842" w14:textId="77777777" w:rsidR="00117D59" w:rsidRPr="00117D59" w:rsidRDefault="00117D59">
      <w:pPr>
        <w:numPr>
          <w:ilvl w:val="0"/>
          <w:numId w:val="14"/>
        </w:num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the Education (Independent School Standards) Regulations 2014</w:t>
      </w:r>
    </w:p>
    <w:p w14:paraId="6E716E8D" w14:textId="77777777" w:rsidR="00117D59" w:rsidRPr="00117D59" w:rsidRDefault="00117D59">
      <w:pPr>
        <w:numPr>
          <w:ilvl w:val="0"/>
          <w:numId w:val="14"/>
        </w:numPr>
        <w:spacing w:after="100" w:afterAutospacing="1" w:line="300" w:lineRule="atLeast"/>
        <w:rPr>
          <w:rFonts w:eastAsia="Times New Roman" w:cs="Segoe UI"/>
          <w:color w:val="000000" w:themeColor="text1"/>
          <w:lang w:eastAsia="en-GB"/>
        </w:rPr>
      </w:pPr>
      <w:proofErr w:type="gramStart"/>
      <w:r w:rsidRPr="00117D59">
        <w:rPr>
          <w:rFonts w:eastAsia="Times New Roman" w:cs="Segoe UI"/>
          <w:color w:val="000000" w:themeColor="text1"/>
          <w:lang w:eastAsia="en-GB"/>
        </w:rPr>
        <w:t>the</w:t>
      </w:r>
      <w:proofErr w:type="gramEnd"/>
      <w:r w:rsidRPr="00117D59">
        <w:rPr>
          <w:rFonts w:eastAsia="Times New Roman" w:cs="Segoe UI"/>
          <w:color w:val="000000" w:themeColor="text1"/>
          <w:lang w:eastAsia="en-GB"/>
        </w:rPr>
        <w:t xml:space="preserve"> Non-Maintained Special Schools (England) Regulations 2015</w:t>
      </w:r>
    </w:p>
    <w:p w14:paraId="10AB085E" w14:textId="77777777" w:rsidR="00117D59" w:rsidRPr="00117D59" w:rsidRDefault="00117D59">
      <w:pPr>
        <w:numPr>
          <w:ilvl w:val="0"/>
          <w:numId w:val="14"/>
        </w:num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the Education and Training (Welfare of Children) Act 2021</w:t>
      </w:r>
    </w:p>
    <w:p w14:paraId="0C6CBC44" w14:textId="77777777" w:rsidR="00117D59" w:rsidRPr="00117D59" w:rsidRDefault="00117D59">
      <w:pPr>
        <w:numPr>
          <w:ilvl w:val="0"/>
          <w:numId w:val="14"/>
        </w:num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the Childcare Act 2006 and relevant disqualification regulations</w:t>
      </w:r>
    </w:p>
    <w:p w14:paraId="427F466F" w14:textId="77777777" w:rsidR="00117D59" w:rsidRPr="00117D59" w:rsidRDefault="00117D59">
      <w:pPr>
        <w:numPr>
          <w:ilvl w:val="0"/>
          <w:numId w:val="14"/>
        </w:num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 xml:space="preserve">the </w:t>
      </w:r>
      <w:proofErr w:type="gramStart"/>
      <w:r w:rsidRPr="00117D59">
        <w:rPr>
          <w:rFonts w:eastAsia="Times New Roman" w:cs="Segoe UI"/>
          <w:color w:val="000000" w:themeColor="text1"/>
          <w:lang w:eastAsia="en-GB"/>
        </w:rPr>
        <w:t>Counter-Terrorism</w:t>
      </w:r>
      <w:proofErr w:type="gramEnd"/>
      <w:r w:rsidRPr="00117D59">
        <w:rPr>
          <w:rFonts w:eastAsia="Times New Roman" w:cs="Segoe UI"/>
          <w:color w:val="000000" w:themeColor="text1"/>
          <w:lang w:eastAsia="en-GB"/>
        </w:rPr>
        <w:t xml:space="preserve"> and Security Act 2015</w:t>
      </w:r>
    </w:p>
    <w:p w14:paraId="27BDDFFA" w14:textId="77777777" w:rsidR="00117D59" w:rsidRPr="00117D59" w:rsidRDefault="00117D59">
      <w:pPr>
        <w:numPr>
          <w:ilvl w:val="0"/>
          <w:numId w:val="14"/>
        </w:numPr>
        <w:spacing w:after="100" w:afterAutospacing="1" w:line="300" w:lineRule="atLeast"/>
        <w:rPr>
          <w:rFonts w:eastAsia="Times New Roman" w:cs="Segoe UI"/>
          <w:color w:val="000000" w:themeColor="text1"/>
          <w:lang w:eastAsia="en-GB"/>
        </w:rPr>
      </w:pPr>
      <w:proofErr w:type="gramStart"/>
      <w:r w:rsidRPr="00117D59">
        <w:rPr>
          <w:rFonts w:eastAsia="Times New Roman" w:cs="Segoe UI"/>
          <w:color w:val="000000" w:themeColor="text1"/>
          <w:lang w:eastAsia="en-GB"/>
        </w:rPr>
        <w:t>the Domestic</w:t>
      </w:r>
      <w:proofErr w:type="gramEnd"/>
      <w:r w:rsidRPr="00117D59">
        <w:rPr>
          <w:rFonts w:eastAsia="Times New Roman" w:cs="Segoe UI"/>
          <w:color w:val="000000" w:themeColor="text1"/>
          <w:lang w:eastAsia="en-GB"/>
        </w:rPr>
        <w:t xml:space="preserve"> Abuse Act 2021</w:t>
      </w:r>
    </w:p>
    <w:p w14:paraId="3A463085" w14:textId="77777777" w:rsidR="00117D59" w:rsidRPr="00117D59" w:rsidRDefault="00117D59">
      <w:pPr>
        <w:numPr>
          <w:ilvl w:val="0"/>
          <w:numId w:val="14"/>
        </w:num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the Data Protection Act 2018, UK GDPR and the Data (Use and Access) Act 2025</w:t>
      </w:r>
    </w:p>
    <w:p w14:paraId="31C028B9" w14:textId="77777777" w:rsidR="00117D59" w:rsidRPr="00117D59" w:rsidRDefault="00117D59">
      <w:pPr>
        <w:numPr>
          <w:ilvl w:val="0"/>
          <w:numId w:val="14"/>
        </w:num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the Human Rights Act 1998 and Equality Act 2010</w:t>
      </w:r>
    </w:p>
    <w:p w14:paraId="33E702D8" w14:textId="77777777" w:rsidR="00117D59" w:rsidRPr="00117D59" w:rsidRDefault="00117D59">
      <w:pPr>
        <w:numPr>
          <w:ilvl w:val="0"/>
          <w:numId w:val="14"/>
        </w:num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legislation concerning specific safeguarding duties, including female genital mutilation</w:t>
      </w:r>
    </w:p>
    <w:p w14:paraId="4064F6CE" w14:textId="4C8E1F83" w:rsidR="00117D59" w:rsidRPr="00117D59" w:rsidRDefault="00117D59" w:rsidP="00117D59">
      <w:p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 xml:space="preserve">Other legislation and regulations may apply according to our school’s legal status and the services it provides. The </w:t>
      </w:r>
      <w:r>
        <w:rPr>
          <w:rFonts w:eastAsia="Times New Roman" w:cs="Segoe UI"/>
          <w:color w:val="000000" w:themeColor="text1"/>
          <w:lang w:eastAsia="en-GB"/>
        </w:rPr>
        <w:t>trust board</w:t>
      </w:r>
      <w:r w:rsidRPr="00117D59">
        <w:rPr>
          <w:rFonts w:eastAsia="Times New Roman" w:cs="Segoe UI"/>
          <w:color w:val="000000" w:themeColor="text1"/>
          <w:lang w:eastAsia="en-GB"/>
        </w:rPr>
        <w:t xml:space="preserve"> is responsible for ensuring that our school’s safeguarding arrangements comply with the law and have regard to relevant statutory guidance.</w:t>
      </w:r>
    </w:p>
    <w:p w14:paraId="7C5D0A9C" w14:textId="77777777" w:rsidR="00117D59" w:rsidRDefault="00117D59" w:rsidP="00117D59">
      <w:pPr>
        <w:spacing w:before="240" w:after="0"/>
        <w:rPr>
          <w:rFonts w:eastAsiaTheme="majorEastAsia" w:cstheme="majorBidi"/>
          <w:b/>
          <w:bCs/>
          <w:color w:val="000000" w:themeColor="text1"/>
          <w:sz w:val="28"/>
          <w:szCs w:val="28"/>
        </w:rPr>
      </w:pPr>
      <w:r>
        <w:rPr>
          <w:rFonts w:eastAsiaTheme="majorEastAsia" w:cstheme="majorBidi"/>
          <w:b/>
          <w:bCs/>
          <w:color w:val="000000" w:themeColor="text1"/>
          <w:sz w:val="28"/>
          <w:szCs w:val="28"/>
        </w:rPr>
        <w:t>Nottinghamshire Safeguarding Arrangements, Local Thresholds and Referrals</w:t>
      </w:r>
    </w:p>
    <w:p w14:paraId="186CF158" w14:textId="55CE2156" w:rsidR="00117D59" w:rsidRPr="00117D59" w:rsidRDefault="00117D59" w:rsidP="00117D59">
      <w:pPr>
        <w:spacing w:after="0"/>
        <w:rPr>
          <w:rFonts w:eastAsia="Times New Roman" w:cs="Segoe UI"/>
          <w:color w:val="000000" w:themeColor="text1"/>
          <w:lang w:eastAsia="en-GB"/>
        </w:rPr>
      </w:pPr>
      <w:r w:rsidRPr="00117D59">
        <w:rPr>
          <w:rFonts w:eastAsia="Times New Roman" w:cs="Segoe UI"/>
          <w:color w:val="000000" w:themeColor="text1"/>
          <w:lang w:eastAsia="en-GB"/>
        </w:rPr>
        <w:t>All MITRE schools follow the multi-agency safeguarding arrangements, procedures and guidance published by the Nottinghamshire Safeguarding Children Partnership. We use Nottinghamshire’s current threshold criteria and referral pathways to consider what help or protection a child may need.</w:t>
      </w:r>
    </w:p>
    <w:p w14:paraId="37514435" w14:textId="5FE1C3AC" w:rsidR="00117D59" w:rsidRPr="00117D59" w:rsidRDefault="00117D59" w:rsidP="00117D59">
      <w:pPr>
        <w:spacing w:before="240"/>
        <w:rPr>
          <w:rFonts w:eastAsia="Times New Roman" w:cs="Segoe UI"/>
          <w:color w:val="000000" w:themeColor="text1"/>
          <w:lang w:eastAsia="en-GB"/>
        </w:rPr>
      </w:pPr>
      <w:r w:rsidRPr="00117D59">
        <w:rPr>
          <w:rFonts w:eastAsia="Times New Roman" w:cs="Segoe UI"/>
          <w:color w:val="000000" w:themeColor="text1"/>
          <w:lang w:eastAsia="en-GB"/>
        </w:rPr>
        <w:t>A Family Help assessment is not required before making a referral to children’s social care.</w:t>
      </w:r>
    </w:p>
    <w:p w14:paraId="43B2646B" w14:textId="77777777" w:rsidR="00117D59" w:rsidRPr="00117D59" w:rsidRDefault="00117D59" w:rsidP="00117D59">
      <w:pPr>
        <w:rPr>
          <w:rFonts w:eastAsia="Times New Roman" w:cs="Segoe UI"/>
          <w:color w:val="000000" w:themeColor="text1"/>
          <w:lang w:eastAsia="en-GB"/>
        </w:rPr>
      </w:pPr>
      <w:r w:rsidRPr="00117D59">
        <w:rPr>
          <w:rFonts w:eastAsia="Times New Roman" w:cs="Segoe UI"/>
          <w:color w:val="000000" w:themeColor="text1"/>
          <w:lang w:eastAsia="en-GB"/>
        </w:rPr>
        <w:t>Detailed reporting and referral procedures are set out in Section D: Reporting Safeguarding Concerns and Immediate Danger and Referrals. The continuum of support and protection is explained in Section E: Continuum of Help and Protection.</w:t>
      </w:r>
    </w:p>
    <w:p w14:paraId="2DC33B6F" w14:textId="77777777" w:rsidR="00117D59" w:rsidRDefault="00117D59" w:rsidP="00117D59">
      <w:pPr>
        <w:spacing w:after="0"/>
        <w:rPr>
          <w:rFonts w:eastAsia="Times New Roman" w:cs="Segoe UI"/>
          <w:lang w:eastAsia="en-GB"/>
        </w:rPr>
      </w:pPr>
      <w:r w:rsidRPr="00117D59">
        <w:rPr>
          <w:rFonts w:eastAsia="Times New Roman" w:cs="Segoe UI"/>
          <w:color w:val="000000" w:themeColor="text1"/>
          <w:lang w:eastAsia="en-GB"/>
        </w:rPr>
        <w:t xml:space="preserve">We will use Nottinghamshire’s </w:t>
      </w:r>
      <w:hyperlink r:id="rId25" w:history="1">
        <w:r w:rsidRPr="00222C66">
          <w:rPr>
            <w:rStyle w:val="Hyperlink"/>
            <w:rFonts w:eastAsia="Times New Roman" w:cs="Segoe UI"/>
            <w:lang w:eastAsia="en-GB"/>
          </w:rPr>
          <w:t>professional challenge and escalation procedures</w:t>
        </w:r>
      </w:hyperlink>
      <w:r w:rsidRPr="00024C31">
        <w:rPr>
          <w:rFonts w:eastAsia="Times New Roman" w:cs="Segoe UI"/>
          <w:lang w:eastAsia="en-GB"/>
        </w:rPr>
        <w:t xml:space="preserve"> </w:t>
      </w:r>
      <w:r w:rsidRPr="00117D59">
        <w:rPr>
          <w:rFonts w:eastAsia="Times New Roman" w:cs="Segoe UI"/>
          <w:color w:val="000000" w:themeColor="text1"/>
          <w:lang w:eastAsia="en-GB"/>
        </w:rPr>
        <w:t>where concerns are not adequately addressed, or a child’s circumstances are not improving.</w:t>
      </w:r>
    </w:p>
    <w:p w14:paraId="35CBCDA4" w14:textId="77777777" w:rsidR="00117D59" w:rsidRDefault="00117D59" w:rsidP="00117D59">
      <w:pPr>
        <w:spacing w:before="240"/>
        <w:rPr>
          <w:rFonts w:eastAsia="Times New Roman" w:cs="Segoe UI"/>
          <w:lang w:eastAsia="en-GB"/>
        </w:rPr>
      </w:pPr>
      <w:r w:rsidRPr="00117D59">
        <w:rPr>
          <w:rFonts w:eastAsia="Times New Roman" w:cs="Segoe UI"/>
          <w:color w:val="000000" w:themeColor="text1"/>
          <w:lang w:eastAsia="en-GB"/>
        </w:rPr>
        <w:t xml:space="preserve">Further information: </w:t>
      </w:r>
      <w:hyperlink r:id="rId26" w:history="1">
        <w:r w:rsidRPr="0060463B">
          <w:rPr>
            <w:rStyle w:val="Hyperlink"/>
            <w:rFonts w:eastAsia="Times New Roman" w:cs="Segoe UI"/>
            <w:lang w:eastAsia="en-GB"/>
          </w:rPr>
          <w:t>Nottinghamshire Safeguarding Children Partnership procedures</w:t>
        </w:r>
      </w:hyperlink>
      <w:r>
        <w:rPr>
          <w:rFonts w:eastAsia="Times New Roman" w:cs="Segoe UI"/>
          <w:lang w:eastAsia="en-GB"/>
        </w:rPr>
        <w:t xml:space="preserve">, </w:t>
      </w:r>
      <w:hyperlink r:id="rId27" w:anchor="heading-12" w:history="1">
        <w:r w:rsidRPr="00255F43">
          <w:rPr>
            <w:rStyle w:val="Hyperlink"/>
            <w:rFonts w:eastAsia="Times New Roman" w:cs="Segoe UI"/>
            <w:lang w:eastAsia="en-GB"/>
          </w:rPr>
          <w:t>Nottinghamshire Framework for Support</w:t>
        </w:r>
      </w:hyperlink>
      <w:r>
        <w:rPr>
          <w:rFonts w:eastAsia="Times New Roman" w:cs="Segoe UI"/>
          <w:lang w:eastAsia="en-GB"/>
        </w:rPr>
        <w:t xml:space="preserve"> and </w:t>
      </w:r>
      <w:hyperlink r:id="rId28" w:history="1">
        <w:r w:rsidRPr="00222C66">
          <w:rPr>
            <w:rStyle w:val="Hyperlink"/>
            <w:rFonts w:eastAsia="Times New Roman" w:cs="Segoe UI"/>
            <w:lang w:eastAsia="en-GB"/>
          </w:rPr>
          <w:t>Nottinghamshire MASH referral arrangements</w:t>
        </w:r>
      </w:hyperlink>
    </w:p>
    <w:p w14:paraId="3BA680A7" w14:textId="38795DA2" w:rsidR="00117D59" w:rsidRPr="00024C31" w:rsidRDefault="00117D59">
      <w:pPr>
        <w:pStyle w:val="Heading1"/>
        <w:numPr>
          <w:ilvl w:val="0"/>
          <w:numId w:val="8"/>
        </w:numPr>
        <w:rPr>
          <w:rFonts w:eastAsia="Times New Roman" w:cs="Segoe UI"/>
          <w:lang w:eastAsia="en-GB"/>
        </w:rPr>
      </w:pPr>
      <w:bookmarkStart w:id="4" w:name="_Toc238718673"/>
      <w:r>
        <w:lastRenderedPageBreak/>
        <w:t>Safeguarding Leadership, Governance and Responsibilities</w:t>
      </w:r>
      <w:bookmarkEnd w:id="4"/>
      <w:r w:rsidRPr="00AB39F9">
        <w:t xml:space="preserve"> </w:t>
      </w:r>
    </w:p>
    <w:p w14:paraId="7DA26021" w14:textId="1E9EA03F" w:rsidR="00117D59" w:rsidRPr="00CE2E48" w:rsidRDefault="00553EE0" w:rsidP="00117D59">
      <w:pPr>
        <w:rPr>
          <w:rFonts w:eastAsiaTheme="majorEastAsia" w:cstheme="majorBidi"/>
          <w:color w:val="000000" w:themeColor="text1"/>
        </w:rPr>
      </w:pPr>
      <w:r>
        <w:rPr>
          <w:rFonts w:eastAsiaTheme="majorEastAsia" w:cstheme="majorBidi"/>
          <w:color w:val="000000" w:themeColor="text1"/>
        </w:rPr>
        <w:t>In every MITRE school,</w:t>
      </w:r>
      <w:r w:rsidR="00117D59">
        <w:rPr>
          <w:rFonts w:eastAsiaTheme="majorEastAsia" w:cstheme="majorBidi"/>
          <w:color w:val="000000" w:themeColor="text1"/>
        </w:rPr>
        <w:t xml:space="preserve"> </w:t>
      </w:r>
      <w:r w:rsidR="00117D59" w:rsidRPr="00CE2E48">
        <w:rPr>
          <w:rFonts w:eastAsiaTheme="majorEastAsia" w:cstheme="majorBidi"/>
          <w:color w:val="000000" w:themeColor="text1"/>
        </w:rPr>
        <w:t xml:space="preserve">safeguarding is a shared responsibility supported by clear leadership and effective governance. Everyone working in or on behalf of our </w:t>
      </w:r>
      <w:r w:rsidR="00117D59">
        <w:rPr>
          <w:rFonts w:eastAsiaTheme="majorEastAsia" w:cstheme="majorBidi"/>
          <w:color w:val="000000" w:themeColor="text1"/>
        </w:rPr>
        <w:t>school</w:t>
      </w:r>
      <w:r w:rsidR="00117D59" w:rsidRPr="00CE2E48">
        <w:rPr>
          <w:rFonts w:eastAsiaTheme="majorEastAsia" w:cstheme="majorBidi"/>
          <w:color w:val="000000" w:themeColor="text1"/>
        </w:rPr>
        <w:t xml:space="preserve"> must act on concerns and must not assume that another person will </w:t>
      </w:r>
      <w:proofErr w:type="gramStart"/>
      <w:r w:rsidR="00117D59" w:rsidRPr="00CE2E48">
        <w:rPr>
          <w:rFonts w:eastAsiaTheme="majorEastAsia" w:cstheme="majorBidi"/>
          <w:color w:val="000000" w:themeColor="text1"/>
        </w:rPr>
        <w:t>take action</w:t>
      </w:r>
      <w:proofErr w:type="gramEnd"/>
      <w:r w:rsidR="00117D59" w:rsidRPr="00CE2E48">
        <w:rPr>
          <w:rFonts w:eastAsiaTheme="majorEastAsia" w:cstheme="majorBidi"/>
          <w:color w:val="000000" w:themeColor="text1"/>
        </w:rPr>
        <w:t xml:space="preserve"> or share information that may be critical to keeping a child safe.</w:t>
      </w:r>
    </w:p>
    <w:p w14:paraId="330BE08D" w14:textId="77777777" w:rsidR="00553EE0" w:rsidRPr="00A2248C" w:rsidRDefault="00553EE0" w:rsidP="00553EE0">
      <w:pPr>
        <w:pStyle w:val="SubheadMP1"/>
      </w:pPr>
      <w:r w:rsidRPr="00A2248C">
        <w:t>The Board of Trustees</w:t>
      </w:r>
    </w:p>
    <w:p w14:paraId="69B24601" w14:textId="77777777" w:rsidR="00553EE0" w:rsidRPr="00553EE0" w:rsidRDefault="00553EE0" w:rsidP="00553EE0">
      <w:pPr>
        <w:spacing w:after="0" w:line="240" w:lineRule="auto"/>
        <w:rPr>
          <w:rFonts w:eastAsia="Times New Roman" w:cs="Arial"/>
          <w:color w:val="242424"/>
          <w:lang w:eastAsia="en-GB"/>
        </w:rPr>
      </w:pPr>
      <w:r w:rsidRPr="00553EE0">
        <w:rPr>
          <w:rFonts w:eastAsia="Times New Roman" w:cs="Arial"/>
          <w:color w:val="242424"/>
          <w:lang w:eastAsia="en-GB"/>
        </w:rPr>
        <w:t>The MITRE Trust Board will:</w:t>
      </w:r>
    </w:p>
    <w:p w14:paraId="77348AD2" w14:textId="77777777" w:rsidR="00553EE0" w:rsidRPr="00553EE0" w:rsidRDefault="00553EE0">
      <w:pPr>
        <w:numPr>
          <w:ilvl w:val="0"/>
          <w:numId w:val="15"/>
        </w:numPr>
        <w:spacing w:after="0" w:line="240" w:lineRule="auto"/>
        <w:rPr>
          <w:rFonts w:eastAsia="Times New Roman" w:cs="Arial"/>
          <w:color w:val="242424"/>
          <w:lang w:eastAsia="en-GB"/>
        </w:rPr>
      </w:pPr>
      <w:r w:rsidRPr="00553EE0">
        <w:rPr>
          <w:rFonts w:eastAsia="Times New Roman" w:cs="Arial"/>
          <w:color w:val="242424"/>
          <w:lang w:eastAsia="en-GB"/>
        </w:rPr>
        <w:t>Facilitate a whole-trust approach to safeguarding, ensuring that safeguarding and child protection are at the forefront and underpin all relevant aspects of process and policy development</w:t>
      </w:r>
    </w:p>
    <w:p w14:paraId="35BEA129" w14:textId="77777777" w:rsidR="00553EE0" w:rsidRPr="00553EE0" w:rsidRDefault="00553EE0">
      <w:pPr>
        <w:numPr>
          <w:ilvl w:val="0"/>
          <w:numId w:val="15"/>
        </w:numPr>
        <w:spacing w:after="0" w:line="240" w:lineRule="auto"/>
        <w:rPr>
          <w:rFonts w:eastAsia="Times New Roman" w:cs="Arial"/>
          <w:color w:val="242424"/>
          <w:lang w:eastAsia="en-GB"/>
        </w:rPr>
      </w:pPr>
      <w:r w:rsidRPr="00553EE0">
        <w:rPr>
          <w:rFonts w:eastAsia="Times New Roman" w:cs="Arial"/>
          <w:color w:val="242424"/>
          <w:lang w:eastAsia="en-GB"/>
        </w:rPr>
        <w:t>Evaluate and approve this policy at each review, ensuring it complies with the law, and hold the CEO and the Head Teachers to account for its implementation</w:t>
      </w:r>
    </w:p>
    <w:p w14:paraId="6D3979EF" w14:textId="77777777" w:rsidR="00553EE0" w:rsidRDefault="00553EE0">
      <w:pPr>
        <w:numPr>
          <w:ilvl w:val="0"/>
          <w:numId w:val="15"/>
        </w:numPr>
        <w:spacing w:after="0" w:line="240" w:lineRule="auto"/>
        <w:rPr>
          <w:rFonts w:eastAsia="Times New Roman" w:cs="Arial"/>
          <w:color w:val="242424"/>
          <w:lang w:eastAsia="en-GB"/>
        </w:rPr>
      </w:pPr>
      <w:r w:rsidRPr="00553EE0">
        <w:rPr>
          <w:rFonts w:eastAsia="Times New Roman" w:cs="Arial"/>
          <w:color w:val="242424"/>
          <w:lang w:eastAsia="en-GB"/>
        </w:rPr>
        <w:t>Be aware of its obligations under the Human Rights Act 1998, the Equality Act 2010 (including the Public Sector Equality Duty), and our school's local multi-agency safeguarding arrangements</w:t>
      </w:r>
    </w:p>
    <w:p w14:paraId="6533701D" w14:textId="01E9A441" w:rsidR="00B13408" w:rsidRPr="00553EE0" w:rsidRDefault="00B13408">
      <w:pPr>
        <w:numPr>
          <w:ilvl w:val="0"/>
          <w:numId w:val="15"/>
        </w:numPr>
        <w:spacing w:after="0" w:line="240" w:lineRule="auto"/>
        <w:rPr>
          <w:rFonts w:eastAsia="Times New Roman" w:cs="Arial"/>
          <w:color w:val="242424"/>
          <w:lang w:eastAsia="en-GB"/>
        </w:rPr>
      </w:pPr>
      <w:r>
        <w:rPr>
          <w:rFonts w:eastAsia="Times New Roman" w:cs="Arial"/>
          <w:color w:val="242424"/>
          <w:lang w:eastAsia="en-GB"/>
        </w:rPr>
        <w:t>Ensure that a senior member of staff is appointed as DSL and appropriately trained deputies provide effective cover</w:t>
      </w:r>
    </w:p>
    <w:p w14:paraId="5107B012" w14:textId="77777777" w:rsidR="00553EE0" w:rsidRPr="00553EE0" w:rsidRDefault="00553EE0">
      <w:pPr>
        <w:numPr>
          <w:ilvl w:val="0"/>
          <w:numId w:val="15"/>
        </w:numPr>
        <w:spacing w:after="0" w:line="240" w:lineRule="auto"/>
        <w:rPr>
          <w:rFonts w:eastAsia="Times New Roman" w:cs="Arial"/>
          <w:color w:val="242424"/>
          <w:lang w:eastAsia="en-GB"/>
        </w:rPr>
      </w:pPr>
      <w:r w:rsidRPr="00553EE0">
        <w:rPr>
          <w:rFonts w:eastAsia="Times New Roman" w:cs="Arial"/>
          <w:color w:val="242424"/>
          <w:lang w:eastAsia="en-GB"/>
        </w:rPr>
        <w:t>Ensure that the school has appropriate filtering and monitoring systems in place and review their effectiveness</w:t>
      </w:r>
    </w:p>
    <w:p w14:paraId="2EFA921C" w14:textId="77777777" w:rsidR="00553EE0" w:rsidRPr="00553EE0" w:rsidRDefault="00553EE0">
      <w:pPr>
        <w:numPr>
          <w:ilvl w:val="0"/>
          <w:numId w:val="15"/>
        </w:numPr>
        <w:spacing w:after="0" w:line="240" w:lineRule="auto"/>
        <w:rPr>
          <w:rFonts w:eastAsia="Times New Roman" w:cs="Arial"/>
          <w:color w:val="242424"/>
          <w:lang w:eastAsia="en-GB"/>
        </w:rPr>
      </w:pPr>
      <w:r w:rsidRPr="00553EE0">
        <w:rPr>
          <w:rFonts w:eastAsia="Times New Roman" w:cs="Arial"/>
          <w:color w:val="242424"/>
          <w:lang w:eastAsia="en-GB"/>
        </w:rPr>
        <w:t>Appoint a Trustee with responsibility for safeguarding to monitor the effectiveness of the policy in conjunction with the standards and effectiveness committee</w:t>
      </w:r>
    </w:p>
    <w:p w14:paraId="5DC40167" w14:textId="77777777" w:rsidR="00553EE0" w:rsidRPr="00553EE0" w:rsidRDefault="00553EE0">
      <w:pPr>
        <w:numPr>
          <w:ilvl w:val="0"/>
          <w:numId w:val="15"/>
        </w:numPr>
        <w:spacing w:after="0" w:line="240" w:lineRule="auto"/>
        <w:rPr>
          <w:rFonts w:eastAsia="Times New Roman" w:cs="Arial"/>
          <w:color w:val="242424"/>
          <w:lang w:eastAsia="en-GB"/>
        </w:rPr>
      </w:pPr>
      <w:r w:rsidRPr="00553EE0">
        <w:rPr>
          <w:rFonts w:eastAsia="Times New Roman" w:cs="Arial"/>
          <w:color w:val="242424"/>
          <w:lang w:eastAsia="en-GB"/>
        </w:rPr>
        <w:t>Ensure there is an appointed governor on each school's Local Governing Body to monitor the effectiveness of the implementation of this policy at individual school level</w:t>
      </w:r>
    </w:p>
    <w:p w14:paraId="4376C654" w14:textId="77777777" w:rsidR="00553EE0" w:rsidRPr="00553EE0" w:rsidRDefault="00553EE0" w:rsidP="00553EE0">
      <w:pPr>
        <w:spacing w:after="0" w:line="240" w:lineRule="auto"/>
        <w:rPr>
          <w:rFonts w:eastAsia="Times New Roman" w:cs="Arial"/>
          <w:color w:val="242424"/>
          <w:lang w:eastAsia="en-GB"/>
        </w:rPr>
      </w:pPr>
      <w:r w:rsidRPr="00553EE0">
        <w:rPr>
          <w:rFonts w:eastAsia="Times New Roman" w:cs="Arial"/>
          <w:color w:val="242424"/>
          <w:lang w:eastAsia="en-GB"/>
        </w:rPr>
        <w:t>Make sure:</w:t>
      </w:r>
    </w:p>
    <w:p w14:paraId="3EA34C4C" w14:textId="77777777" w:rsidR="00553EE0" w:rsidRPr="00553EE0" w:rsidRDefault="00553EE0">
      <w:pPr>
        <w:numPr>
          <w:ilvl w:val="0"/>
          <w:numId w:val="16"/>
        </w:numPr>
        <w:spacing w:after="0" w:line="240" w:lineRule="auto"/>
        <w:rPr>
          <w:rFonts w:eastAsia="Times New Roman" w:cs="Arial"/>
          <w:color w:val="242424"/>
          <w:lang w:eastAsia="en-GB"/>
        </w:rPr>
      </w:pPr>
      <w:r w:rsidRPr="00553EE0">
        <w:rPr>
          <w:rFonts w:eastAsia="Times New Roman" w:cs="Arial"/>
          <w:color w:val="242424"/>
          <w:lang w:eastAsia="en-GB"/>
        </w:rPr>
        <w:t>Each DSL has the appropriate status and authority to carry out their job, including additional time, funding, training, resources and support</w:t>
      </w:r>
    </w:p>
    <w:p w14:paraId="19B2D9E7" w14:textId="77777777" w:rsidR="00553EE0" w:rsidRPr="00553EE0" w:rsidRDefault="00553EE0">
      <w:pPr>
        <w:numPr>
          <w:ilvl w:val="0"/>
          <w:numId w:val="16"/>
        </w:numPr>
        <w:spacing w:after="0" w:line="240" w:lineRule="auto"/>
        <w:rPr>
          <w:rFonts w:eastAsia="Times New Roman" w:cs="Arial"/>
          <w:color w:val="242424"/>
          <w:lang w:eastAsia="en-GB"/>
        </w:rPr>
      </w:pPr>
      <w:r w:rsidRPr="00553EE0">
        <w:rPr>
          <w:rFonts w:eastAsia="Times New Roman" w:cs="Arial"/>
          <w:color w:val="242424"/>
          <w:lang w:eastAsia="en-GB"/>
        </w:rPr>
        <w:t>Online safety is a running and interrelated theme within the whole-trust approach to safeguarding and related policies</w:t>
      </w:r>
    </w:p>
    <w:p w14:paraId="7D5E21AB" w14:textId="77777777" w:rsidR="00553EE0" w:rsidRPr="00553EE0" w:rsidRDefault="00553EE0">
      <w:pPr>
        <w:numPr>
          <w:ilvl w:val="0"/>
          <w:numId w:val="16"/>
        </w:numPr>
        <w:spacing w:after="0" w:line="240" w:lineRule="auto"/>
        <w:rPr>
          <w:rFonts w:eastAsia="Times New Roman" w:cs="Arial"/>
          <w:color w:val="242424"/>
          <w:lang w:eastAsia="en-GB"/>
        </w:rPr>
      </w:pPr>
      <w:r w:rsidRPr="00553EE0">
        <w:rPr>
          <w:rFonts w:eastAsia="Times New Roman" w:cs="Arial"/>
          <w:color w:val="242424"/>
          <w:lang w:eastAsia="en-GB"/>
        </w:rPr>
        <w:t>Each DSL has lead authority for safeguarding, including online safety and understanding the filtering and monitoring systems and processes in place</w:t>
      </w:r>
    </w:p>
    <w:p w14:paraId="1F3EAA83" w14:textId="77777777" w:rsidR="00553EE0" w:rsidRPr="00553EE0" w:rsidRDefault="00553EE0">
      <w:pPr>
        <w:numPr>
          <w:ilvl w:val="0"/>
          <w:numId w:val="16"/>
        </w:numPr>
        <w:spacing w:after="0" w:line="240" w:lineRule="auto"/>
        <w:rPr>
          <w:rFonts w:eastAsia="Times New Roman" w:cs="Arial"/>
          <w:color w:val="242424"/>
          <w:lang w:eastAsia="en-GB"/>
        </w:rPr>
      </w:pPr>
      <w:r w:rsidRPr="00553EE0">
        <w:rPr>
          <w:rFonts w:eastAsia="Times New Roman" w:cs="Arial"/>
          <w:color w:val="242424"/>
          <w:lang w:eastAsia="en-GB"/>
        </w:rPr>
        <w:t>The trust has procedures to manage any safeguarding concerns (no matter how small) or allegations that do not meet the harm threshold (low-level concerns) about staff members (including supply staff, volunteers and contractors)</w:t>
      </w:r>
    </w:p>
    <w:p w14:paraId="42203423" w14:textId="77777777" w:rsidR="00553EE0" w:rsidRPr="00553EE0" w:rsidRDefault="00553EE0">
      <w:pPr>
        <w:numPr>
          <w:ilvl w:val="0"/>
          <w:numId w:val="16"/>
        </w:numPr>
        <w:spacing w:after="0" w:line="240" w:lineRule="auto"/>
        <w:rPr>
          <w:rFonts w:eastAsia="Times New Roman" w:cs="Arial"/>
          <w:color w:val="242424"/>
          <w:lang w:eastAsia="en-GB"/>
        </w:rPr>
      </w:pPr>
      <w:r w:rsidRPr="00553EE0">
        <w:rPr>
          <w:rFonts w:eastAsia="Times New Roman" w:cs="Arial"/>
          <w:color w:val="242424"/>
          <w:lang w:eastAsia="en-GB"/>
        </w:rPr>
        <w:t xml:space="preserve">That this policy reflects that children with SEND, or certain medical or physical health conditions, can face additional barriers to any abuse or neglect being </w:t>
      </w:r>
      <w:proofErr w:type="spellStart"/>
      <w:r w:rsidRPr="00553EE0">
        <w:rPr>
          <w:rFonts w:eastAsia="Times New Roman" w:cs="Arial"/>
          <w:color w:val="242424"/>
          <w:lang w:eastAsia="en-GB"/>
        </w:rPr>
        <w:t>recognised</w:t>
      </w:r>
      <w:proofErr w:type="spellEnd"/>
    </w:p>
    <w:p w14:paraId="2E9B1B97" w14:textId="77777777" w:rsidR="00553EE0" w:rsidRDefault="00553EE0" w:rsidP="00553EE0">
      <w:pPr>
        <w:spacing w:after="0" w:line="240" w:lineRule="auto"/>
        <w:rPr>
          <w:rFonts w:eastAsia="Times New Roman" w:cs="Arial"/>
          <w:color w:val="242424"/>
          <w:lang w:eastAsia="en-GB"/>
        </w:rPr>
      </w:pPr>
    </w:p>
    <w:p w14:paraId="687D06AB" w14:textId="6C3ACD12" w:rsidR="00553EE0" w:rsidRDefault="00553EE0" w:rsidP="00553EE0">
      <w:pPr>
        <w:spacing w:after="0" w:line="240" w:lineRule="auto"/>
        <w:rPr>
          <w:rFonts w:eastAsia="Times New Roman" w:cs="Arial"/>
          <w:color w:val="242424"/>
          <w:lang w:eastAsia="en-GB"/>
        </w:rPr>
      </w:pPr>
      <w:r w:rsidRPr="00553EE0">
        <w:rPr>
          <w:rFonts w:eastAsia="Times New Roman" w:cs="Arial"/>
          <w:color w:val="242424"/>
          <w:lang w:eastAsia="en-GB"/>
        </w:rPr>
        <w:t xml:space="preserve">The Chair of the Board will act as a 'case manager' </w:t>
      </w:r>
      <w:proofErr w:type="gramStart"/>
      <w:r w:rsidRPr="00553EE0">
        <w:rPr>
          <w:rFonts w:eastAsia="Times New Roman" w:cs="Arial"/>
          <w:color w:val="242424"/>
          <w:lang w:eastAsia="en-GB"/>
        </w:rPr>
        <w:t>in the event that</w:t>
      </w:r>
      <w:proofErr w:type="gramEnd"/>
      <w:r w:rsidRPr="00553EE0">
        <w:rPr>
          <w:rFonts w:eastAsia="Times New Roman" w:cs="Arial"/>
          <w:color w:val="242424"/>
          <w:lang w:eastAsia="en-GB"/>
        </w:rPr>
        <w:t xml:space="preserve"> an allegation of abuse is made against the CEO, where appropriate</w:t>
      </w:r>
      <w:r>
        <w:rPr>
          <w:rFonts w:eastAsia="Times New Roman" w:cs="Arial"/>
          <w:color w:val="242424"/>
          <w:lang w:eastAsia="en-GB"/>
        </w:rPr>
        <w:t>. (See section K)</w:t>
      </w:r>
    </w:p>
    <w:p w14:paraId="2690098B" w14:textId="77777777" w:rsidR="00553EE0" w:rsidRPr="00553EE0" w:rsidRDefault="00553EE0" w:rsidP="00553EE0">
      <w:pPr>
        <w:spacing w:after="0" w:line="240" w:lineRule="auto"/>
        <w:rPr>
          <w:rFonts w:eastAsia="Times New Roman" w:cs="Arial"/>
          <w:color w:val="242424"/>
          <w:lang w:eastAsia="en-GB"/>
        </w:rPr>
      </w:pPr>
    </w:p>
    <w:p w14:paraId="073478AF" w14:textId="280E2499" w:rsidR="00117D59" w:rsidRDefault="00553EE0" w:rsidP="00553EE0">
      <w:pPr>
        <w:spacing w:after="0" w:line="240" w:lineRule="auto"/>
        <w:rPr>
          <w:rFonts w:eastAsia="Times New Roman" w:cs="Arial"/>
          <w:color w:val="242424"/>
          <w:lang w:eastAsia="en-GB"/>
        </w:rPr>
      </w:pPr>
      <w:r w:rsidRPr="00553EE0">
        <w:rPr>
          <w:rFonts w:eastAsia="Times New Roman" w:cs="Arial"/>
          <w:color w:val="242424"/>
          <w:lang w:eastAsia="en-GB"/>
        </w:rPr>
        <w:t>All Trustees will read Keeping Children Safe in Education part</w:t>
      </w:r>
      <w:r w:rsidR="00DB287B">
        <w:rPr>
          <w:rFonts w:eastAsia="Times New Roman" w:cs="Arial"/>
          <w:color w:val="242424"/>
          <w:lang w:eastAsia="en-GB"/>
        </w:rPr>
        <w:t>s</w:t>
      </w:r>
      <w:r w:rsidRPr="00553EE0">
        <w:rPr>
          <w:rFonts w:eastAsia="Times New Roman" w:cs="Arial"/>
          <w:color w:val="242424"/>
          <w:lang w:eastAsia="en-GB"/>
        </w:rPr>
        <w:t xml:space="preserve"> 1</w:t>
      </w:r>
      <w:r w:rsidR="00DB287B">
        <w:rPr>
          <w:rFonts w:eastAsia="Times New Roman" w:cs="Arial"/>
          <w:color w:val="242424"/>
          <w:lang w:eastAsia="en-GB"/>
        </w:rPr>
        <w:t>and 2</w:t>
      </w:r>
      <w:r>
        <w:rPr>
          <w:rFonts w:eastAsia="Times New Roman" w:cs="Arial"/>
          <w:color w:val="242424"/>
          <w:lang w:eastAsia="en-GB"/>
        </w:rPr>
        <w:t>.</w:t>
      </w:r>
    </w:p>
    <w:p w14:paraId="0B7AFA25" w14:textId="77777777" w:rsidR="00553EE0" w:rsidRPr="00A2248C" w:rsidRDefault="00553EE0" w:rsidP="00553EE0">
      <w:pPr>
        <w:pStyle w:val="SubheadMP1"/>
      </w:pPr>
      <w:r w:rsidRPr="00A2248C">
        <w:t>Local Governing Bodies</w:t>
      </w:r>
    </w:p>
    <w:p w14:paraId="07DB0814" w14:textId="77777777" w:rsidR="00553EE0" w:rsidRDefault="00553EE0" w:rsidP="00553EE0">
      <w:pPr>
        <w:spacing w:after="0" w:line="240" w:lineRule="auto"/>
        <w:rPr>
          <w:rFonts w:eastAsia="Times New Roman" w:cs="Arial"/>
          <w:color w:val="242424"/>
          <w:lang w:eastAsia="en-GB"/>
        </w:rPr>
      </w:pPr>
      <w:r w:rsidRPr="00553EE0">
        <w:rPr>
          <w:rFonts w:eastAsia="Times New Roman" w:cs="Arial"/>
          <w:color w:val="242424"/>
          <w:lang w:eastAsia="en-GB"/>
        </w:rPr>
        <w:t>Governors on local governing bodies will review the school specific elements of the policy after the Trust-level policy has been reviewed and approved. They will hold the Head Teacher to account for the implementation of the policy at school level.</w:t>
      </w:r>
    </w:p>
    <w:p w14:paraId="6466A3F8" w14:textId="77777777" w:rsidR="00553EE0" w:rsidRPr="00553EE0" w:rsidRDefault="00553EE0" w:rsidP="00553EE0">
      <w:pPr>
        <w:spacing w:after="0" w:line="240" w:lineRule="auto"/>
        <w:rPr>
          <w:rFonts w:eastAsia="Times New Roman" w:cs="Arial"/>
          <w:color w:val="242424"/>
          <w:lang w:eastAsia="en-GB"/>
        </w:rPr>
      </w:pPr>
    </w:p>
    <w:p w14:paraId="78D1A84D" w14:textId="77777777" w:rsidR="00553EE0" w:rsidRDefault="00553EE0" w:rsidP="00553EE0">
      <w:pPr>
        <w:spacing w:after="0" w:line="240" w:lineRule="auto"/>
        <w:rPr>
          <w:rFonts w:eastAsia="Times New Roman" w:cs="Arial"/>
          <w:color w:val="242424"/>
          <w:lang w:eastAsia="en-GB"/>
        </w:rPr>
      </w:pPr>
      <w:r w:rsidRPr="00553EE0">
        <w:rPr>
          <w:rFonts w:eastAsia="Times New Roman" w:cs="Arial"/>
          <w:color w:val="242424"/>
          <w:lang w:eastAsia="en-GB"/>
        </w:rPr>
        <w:lastRenderedPageBreak/>
        <w:t xml:space="preserve">The local governing board will appoint a link governor to act as the governor responsible for safeguarding and </w:t>
      </w:r>
      <w:proofErr w:type="gramStart"/>
      <w:r w:rsidRPr="00553EE0">
        <w:rPr>
          <w:rFonts w:eastAsia="Times New Roman" w:cs="Arial"/>
          <w:color w:val="242424"/>
          <w:lang w:eastAsia="en-GB"/>
        </w:rPr>
        <w:t>monitor</w:t>
      </w:r>
      <w:proofErr w:type="gramEnd"/>
      <w:r w:rsidRPr="00553EE0">
        <w:rPr>
          <w:rFonts w:eastAsia="Times New Roman" w:cs="Arial"/>
          <w:color w:val="242424"/>
          <w:lang w:eastAsia="en-GB"/>
        </w:rPr>
        <w:t xml:space="preserve"> the effectiveness of this policy in conjunction with the full governing board. They will liaise with the DSL in school.</w:t>
      </w:r>
    </w:p>
    <w:p w14:paraId="2612F6F0" w14:textId="77777777" w:rsidR="00553EE0" w:rsidRPr="00553EE0" w:rsidRDefault="00553EE0" w:rsidP="00553EE0">
      <w:pPr>
        <w:spacing w:after="0" w:line="240" w:lineRule="auto"/>
        <w:rPr>
          <w:rFonts w:eastAsia="Times New Roman" w:cs="Arial"/>
          <w:color w:val="242424"/>
          <w:lang w:eastAsia="en-GB"/>
        </w:rPr>
      </w:pPr>
    </w:p>
    <w:p w14:paraId="6DEAFC9E" w14:textId="4098297B" w:rsidR="00553EE0" w:rsidRDefault="00553EE0" w:rsidP="00553EE0">
      <w:pPr>
        <w:spacing w:after="0" w:line="240" w:lineRule="auto"/>
        <w:rPr>
          <w:rFonts w:eastAsia="Times New Roman" w:cs="Arial"/>
          <w:color w:val="242424"/>
          <w:lang w:eastAsia="en-GB"/>
        </w:rPr>
      </w:pPr>
      <w:r w:rsidRPr="00553EE0">
        <w:rPr>
          <w:rFonts w:eastAsia="Times New Roman" w:cs="Arial"/>
          <w:color w:val="242424"/>
          <w:lang w:eastAsia="en-GB"/>
        </w:rPr>
        <w:t>Governors will ensure all staff undergo safeguarding and child protection training, including online safety, and that such training is regularly updated and is in line with advice from the safeguarding partners. They will ensure records are kept for inspection by the Trust.</w:t>
      </w:r>
    </w:p>
    <w:p w14:paraId="4A5D6313" w14:textId="77777777" w:rsidR="00F7202F" w:rsidRDefault="00F7202F" w:rsidP="00553EE0">
      <w:pPr>
        <w:spacing w:after="0" w:line="240" w:lineRule="auto"/>
        <w:rPr>
          <w:rFonts w:eastAsia="Times New Roman" w:cs="Arial"/>
          <w:color w:val="242424"/>
          <w:lang w:eastAsia="en-GB"/>
        </w:rPr>
      </w:pPr>
    </w:p>
    <w:p w14:paraId="56DFD14F" w14:textId="78400F19" w:rsidR="00F7202F" w:rsidRDefault="00F7202F" w:rsidP="00F7202F">
      <w:pPr>
        <w:spacing w:after="0" w:line="240" w:lineRule="auto"/>
        <w:rPr>
          <w:rFonts w:eastAsia="Times New Roman" w:cs="Arial"/>
          <w:color w:val="242424"/>
          <w:lang w:eastAsia="en-GB"/>
        </w:rPr>
      </w:pPr>
      <w:r w:rsidRPr="00F7202F">
        <w:rPr>
          <w:rFonts w:eastAsia="Times New Roman" w:cs="Arial"/>
          <w:color w:val="242424"/>
          <w:highlight w:val="yellow"/>
          <w:lang w:eastAsia="en-GB"/>
        </w:rPr>
        <w:t>All Governors will read Keeping Children Safe in Education parts 1and 2.</w:t>
      </w:r>
    </w:p>
    <w:p w14:paraId="788D115B" w14:textId="77777777" w:rsidR="00F7202F" w:rsidRDefault="00F7202F" w:rsidP="00553EE0">
      <w:pPr>
        <w:spacing w:after="0" w:line="240" w:lineRule="auto"/>
        <w:rPr>
          <w:rFonts w:eastAsia="Times New Roman" w:cs="Arial"/>
          <w:color w:val="242424"/>
          <w:lang w:eastAsia="en-GB"/>
        </w:rPr>
      </w:pPr>
    </w:p>
    <w:p w14:paraId="6C0EA148" w14:textId="77777777" w:rsidR="00553EE0" w:rsidRPr="00A2248C" w:rsidRDefault="00553EE0" w:rsidP="00553EE0">
      <w:pPr>
        <w:pStyle w:val="SubheadMP1"/>
      </w:pPr>
      <w:r w:rsidRPr="00A2248C">
        <w:t>CEO and Trust Leaders</w:t>
      </w:r>
    </w:p>
    <w:p w14:paraId="084E3F6B" w14:textId="77777777" w:rsidR="00553EE0" w:rsidRDefault="00553EE0" w:rsidP="00553EE0">
      <w:pPr>
        <w:spacing w:after="0" w:line="240" w:lineRule="auto"/>
        <w:rPr>
          <w:rFonts w:eastAsia="Times New Roman" w:cs="Arial"/>
          <w:color w:val="242424"/>
          <w:lang w:eastAsia="en-GB"/>
        </w:rPr>
      </w:pPr>
      <w:r w:rsidRPr="00553EE0">
        <w:rPr>
          <w:rFonts w:eastAsia="Times New Roman" w:cs="Arial"/>
          <w:color w:val="242424"/>
          <w:lang w:eastAsia="en-GB"/>
        </w:rPr>
        <w:t>The CEO is responsible for the development of this policy and for holding individual schools to account for effectively applying the policy. This includes:</w:t>
      </w:r>
    </w:p>
    <w:p w14:paraId="159571F3" w14:textId="77777777" w:rsidR="00553EE0" w:rsidRPr="00553EE0" w:rsidRDefault="00553EE0" w:rsidP="00553EE0">
      <w:pPr>
        <w:spacing w:after="0" w:line="240" w:lineRule="auto"/>
        <w:rPr>
          <w:rFonts w:eastAsia="Times New Roman" w:cs="Arial"/>
          <w:color w:val="242424"/>
          <w:lang w:eastAsia="en-GB"/>
        </w:rPr>
      </w:pPr>
    </w:p>
    <w:p w14:paraId="3CE3B3E1" w14:textId="77777777" w:rsidR="00553EE0" w:rsidRPr="00553EE0" w:rsidRDefault="00553EE0">
      <w:pPr>
        <w:numPr>
          <w:ilvl w:val="0"/>
          <w:numId w:val="17"/>
        </w:numPr>
        <w:spacing w:after="0" w:line="240" w:lineRule="auto"/>
        <w:rPr>
          <w:rFonts w:eastAsia="Times New Roman" w:cs="Arial"/>
          <w:color w:val="242424"/>
          <w:lang w:eastAsia="en-GB"/>
        </w:rPr>
      </w:pPr>
      <w:r w:rsidRPr="00553EE0">
        <w:rPr>
          <w:rFonts w:eastAsia="Times New Roman" w:cs="Arial"/>
          <w:color w:val="242424"/>
          <w:lang w:eastAsia="en-GB"/>
        </w:rPr>
        <w:t>Updating the policy at least annually to include all statutory elements and ensuring all schools are supported to implement the policy in full in their specific contexts</w:t>
      </w:r>
    </w:p>
    <w:p w14:paraId="06788793" w14:textId="77777777" w:rsidR="00553EE0" w:rsidRPr="00553EE0" w:rsidRDefault="00553EE0">
      <w:pPr>
        <w:numPr>
          <w:ilvl w:val="0"/>
          <w:numId w:val="17"/>
        </w:numPr>
        <w:spacing w:after="0" w:line="240" w:lineRule="auto"/>
        <w:rPr>
          <w:rFonts w:eastAsia="Times New Roman" w:cs="Arial"/>
          <w:color w:val="242424"/>
          <w:lang w:eastAsia="en-GB"/>
        </w:rPr>
      </w:pPr>
      <w:r w:rsidRPr="00553EE0">
        <w:rPr>
          <w:rFonts w:eastAsia="Times New Roman" w:cs="Arial"/>
          <w:color w:val="242424"/>
          <w:lang w:eastAsia="en-GB"/>
        </w:rPr>
        <w:t>Monitoring the single central record for the trust to ensure compliance at all levels</w:t>
      </w:r>
    </w:p>
    <w:p w14:paraId="58F5B4CB" w14:textId="77777777" w:rsidR="00553EE0" w:rsidRPr="00553EE0" w:rsidRDefault="00553EE0">
      <w:pPr>
        <w:numPr>
          <w:ilvl w:val="0"/>
          <w:numId w:val="17"/>
        </w:numPr>
        <w:spacing w:after="0" w:line="240" w:lineRule="auto"/>
        <w:rPr>
          <w:rFonts w:eastAsia="Times New Roman" w:cs="Arial"/>
          <w:color w:val="242424"/>
          <w:lang w:eastAsia="en-GB"/>
        </w:rPr>
      </w:pPr>
      <w:r w:rsidRPr="00553EE0">
        <w:rPr>
          <w:rFonts w:eastAsia="Times New Roman" w:cs="Arial"/>
          <w:color w:val="242424"/>
          <w:lang w:eastAsia="en-GB"/>
        </w:rPr>
        <w:t xml:space="preserve">Developing an annual safeguarding audit tool for use by schools, ensuring this is completed and </w:t>
      </w:r>
      <w:proofErr w:type="spellStart"/>
      <w:r w:rsidRPr="00553EE0">
        <w:rPr>
          <w:rFonts w:eastAsia="Times New Roman" w:cs="Arial"/>
          <w:color w:val="242424"/>
          <w:lang w:eastAsia="en-GB"/>
        </w:rPr>
        <w:t>analysed</w:t>
      </w:r>
      <w:proofErr w:type="spellEnd"/>
    </w:p>
    <w:p w14:paraId="6525B7E5" w14:textId="77777777" w:rsidR="00553EE0" w:rsidRPr="00553EE0" w:rsidRDefault="00553EE0">
      <w:pPr>
        <w:numPr>
          <w:ilvl w:val="0"/>
          <w:numId w:val="17"/>
        </w:numPr>
        <w:spacing w:after="0" w:line="240" w:lineRule="auto"/>
        <w:rPr>
          <w:rFonts w:eastAsia="Times New Roman" w:cs="Arial"/>
          <w:color w:val="242424"/>
          <w:lang w:eastAsia="en-GB"/>
        </w:rPr>
      </w:pPr>
      <w:r w:rsidRPr="00553EE0">
        <w:rPr>
          <w:rFonts w:eastAsia="Times New Roman" w:cs="Arial"/>
          <w:color w:val="242424"/>
          <w:lang w:eastAsia="en-GB"/>
        </w:rPr>
        <w:t>Undertaking safeguarding reviews for schools to ensure trust policy is being implemented well, addressing any concerns or shortcomings</w:t>
      </w:r>
    </w:p>
    <w:p w14:paraId="730CB876" w14:textId="77777777" w:rsidR="00553EE0" w:rsidRPr="00553EE0" w:rsidRDefault="00553EE0">
      <w:pPr>
        <w:numPr>
          <w:ilvl w:val="0"/>
          <w:numId w:val="17"/>
        </w:numPr>
        <w:spacing w:after="0" w:line="240" w:lineRule="auto"/>
        <w:rPr>
          <w:rFonts w:eastAsia="Times New Roman" w:cs="Arial"/>
          <w:color w:val="242424"/>
          <w:lang w:eastAsia="en-GB"/>
        </w:rPr>
      </w:pPr>
      <w:r w:rsidRPr="00553EE0">
        <w:rPr>
          <w:rFonts w:eastAsia="Times New Roman" w:cs="Arial"/>
          <w:color w:val="242424"/>
          <w:lang w:eastAsia="en-GB"/>
        </w:rPr>
        <w:t>Ensuring safer recruitment is exercised in all schools and at the trust centrally</w:t>
      </w:r>
    </w:p>
    <w:p w14:paraId="4A0D72C3" w14:textId="77777777" w:rsidR="00553EE0" w:rsidRDefault="00553EE0">
      <w:pPr>
        <w:numPr>
          <w:ilvl w:val="0"/>
          <w:numId w:val="17"/>
        </w:numPr>
        <w:spacing w:after="0" w:line="240" w:lineRule="auto"/>
        <w:rPr>
          <w:rFonts w:eastAsia="Times New Roman" w:cs="Arial"/>
          <w:color w:val="242424"/>
          <w:lang w:eastAsia="en-GB"/>
        </w:rPr>
      </w:pPr>
      <w:r w:rsidRPr="00553EE0">
        <w:rPr>
          <w:rFonts w:eastAsia="Times New Roman" w:cs="Arial"/>
          <w:color w:val="242424"/>
          <w:lang w:eastAsia="en-GB"/>
        </w:rPr>
        <w:t>Providing regular review, support, training and guidance to meet the trust's safeguarding aims</w:t>
      </w:r>
    </w:p>
    <w:p w14:paraId="4F767636" w14:textId="094AD62F" w:rsidR="00B13408" w:rsidRPr="00B13408" w:rsidRDefault="00B13408">
      <w:pPr>
        <w:numPr>
          <w:ilvl w:val="0"/>
          <w:numId w:val="17"/>
        </w:numPr>
        <w:spacing w:after="100" w:afterAutospacing="1" w:line="300" w:lineRule="atLeast"/>
        <w:rPr>
          <w:rFonts w:eastAsia="Times New Roman" w:cs="Segoe UI"/>
          <w:color w:val="000000" w:themeColor="text1"/>
          <w:lang w:eastAsia="en-GB"/>
        </w:rPr>
      </w:pPr>
      <w:r w:rsidRPr="00B13408">
        <w:rPr>
          <w:rFonts w:eastAsia="Times New Roman" w:cs="Segoe UI"/>
          <w:color w:val="000000" w:themeColor="text1"/>
          <w:lang w:eastAsia="en-GB"/>
        </w:rPr>
        <w:t>Ensuring children have accessible and well-promoted ways to report concerns</w:t>
      </w:r>
    </w:p>
    <w:p w14:paraId="71640461" w14:textId="614AB6C6" w:rsidR="00B13408" w:rsidRPr="00B13408" w:rsidRDefault="00B13408">
      <w:pPr>
        <w:numPr>
          <w:ilvl w:val="0"/>
          <w:numId w:val="17"/>
        </w:numPr>
        <w:spacing w:after="100" w:afterAutospacing="1" w:line="300" w:lineRule="atLeast"/>
        <w:rPr>
          <w:rFonts w:eastAsia="Times New Roman" w:cs="Segoe UI"/>
          <w:color w:val="000000" w:themeColor="text1"/>
          <w:lang w:eastAsia="en-GB"/>
        </w:rPr>
      </w:pPr>
      <w:r w:rsidRPr="00B13408">
        <w:rPr>
          <w:rFonts w:eastAsia="Times New Roman" w:cs="Segoe UI"/>
          <w:color w:val="000000" w:themeColor="text1"/>
          <w:lang w:eastAsia="en-GB"/>
        </w:rPr>
        <w:t xml:space="preserve">Ensuring safeguarding arrangements </w:t>
      </w:r>
      <w:proofErr w:type="gramStart"/>
      <w:r w:rsidRPr="00B13408">
        <w:rPr>
          <w:rFonts w:eastAsia="Times New Roman" w:cs="Segoe UI"/>
          <w:color w:val="000000" w:themeColor="text1"/>
          <w:lang w:eastAsia="en-GB"/>
        </w:rPr>
        <w:t>meet</w:t>
      </w:r>
      <w:proofErr w:type="gramEnd"/>
      <w:r w:rsidRPr="00B13408">
        <w:rPr>
          <w:rFonts w:eastAsia="Times New Roman" w:cs="Segoe UI"/>
          <w:color w:val="000000" w:themeColor="text1"/>
          <w:lang w:eastAsia="en-GB"/>
        </w:rPr>
        <w:t xml:space="preserve"> the needs of children who may be at greater risk of harm</w:t>
      </w:r>
    </w:p>
    <w:p w14:paraId="5E0BE906" w14:textId="00C38076" w:rsidR="00553EE0" w:rsidRPr="00B13408" w:rsidRDefault="00B13408">
      <w:pPr>
        <w:numPr>
          <w:ilvl w:val="0"/>
          <w:numId w:val="17"/>
        </w:numPr>
        <w:spacing w:after="100" w:afterAutospacing="1" w:line="300" w:lineRule="atLeast"/>
        <w:rPr>
          <w:rFonts w:eastAsia="Times New Roman" w:cs="Segoe UI"/>
          <w:color w:val="000000" w:themeColor="text1"/>
          <w:lang w:eastAsia="en-GB"/>
        </w:rPr>
      </w:pPr>
      <w:r w:rsidRPr="00B13408">
        <w:rPr>
          <w:rFonts w:eastAsia="Times New Roman" w:cs="Segoe UI"/>
          <w:color w:val="000000" w:themeColor="text1"/>
          <w:lang w:eastAsia="en-GB"/>
        </w:rPr>
        <w:t>Providing sufficient information and assurance to support effective scrutiny and improvement</w:t>
      </w:r>
    </w:p>
    <w:p w14:paraId="652B0D19" w14:textId="4EEDC7FD" w:rsidR="00B13408" w:rsidRDefault="00553EE0" w:rsidP="00553EE0">
      <w:pPr>
        <w:spacing w:after="0" w:line="240" w:lineRule="auto"/>
        <w:rPr>
          <w:rFonts w:eastAsia="Times New Roman" w:cs="Arial"/>
          <w:color w:val="242424"/>
          <w:lang w:eastAsia="en-GB"/>
        </w:rPr>
      </w:pPr>
      <w:r w:rsidRPr="00553EE0">
        <w:rPr>
          <w:rFonts w:eastAsia="Times New Roman" w:cs="Arial"/>
          <w:color w:val="242424"/>
          <w:lang w:eastAsia="en-GB"/>
        </w:rPr>
        <w:t xml:space="preserve">The CEO (in partnership with the LGB) will act as 'case manager' </w:t>
      </w:r>
      <w:proofErr w:type="gramStart"/>
      <w:r w:rsidRPr="00553EE0">
        <w:rPr>
          <w:rFonts w:eastAsia="Times New Roman" w:cs="Arial"/>
          <w:color w:val="242424"/>
          <w:lang w:eastAsia="en-GB"/>
        </w:rPr>
        <w:t>in the event that</w:t>
      </w:r>
      <w:proofErr w:type="gramEnd"/>
      <w:r w:rsidRPr="00553EE0">
        <w:rPr>
          <w:rFonts w:eastAsia="Times New Roman" w:cs="Arial"/>
          <w:color w:val="242424"/>
          <w:lang w:eastAsia="en-GB"/>
        </w:rPr>
        <w:t xml:space="preserve"> an allegation of abuse is made against a Head Teacher, where appropriate (see Section K).</w:t>
      </w:r>
    </w:p>
    <w:p w14:paraId="75A55031" w14:textId="3CF063EE" w:rsidR="00B13408" w:rsidRPr="0063310F" w:rsidRDefault="00B13408" w:rsidP="00B13408">
      <w:pPr>
        <w:pStyle w:val="SubheadMP1"/>
      </w:pPr>
      <w:r>
        <w:t>Head Teacher</w:t>
      </w:r>
    </w:p>
    <w:p w14:paraId="62026262" w14:textId="35546334" w:rsidR="00B13408" w:rsidRPr="00B13408" w:rsidRDefault="00B13408" w:rsidP="00B13408">
      <w:pPr>
        <w:rPr>
          <w:rFonts w:eastAsiaTheme="majorEastAsia" w:cstheme="majorBidi"/>
          <w:color w:val="000000" w:themeColor="text1"/>
        </w:rPr>
      </w:pPr>
      <w:r w:rsidRPr="00857A02">
        <w:rPr>
          <w:rFonts w:eastAsiaTheme="majorEastAsia" w:cstheme="majorBidi"/>
          <w:color w:val="000000" w:themeColor="text1"/>
        </w:rPr>
        <w:t xml:space="preserve">The </w:t>
      </w:r>
      <w:r>
        <w:rPr>
          <w:rFonts w:eastAsiaTheme="majorEastAsia" w:cstheme="majorBidi"/>
          <w:color w:val="000000" w:themeColor="text1"/>
        </w:rPr>
        <w:t>Head Teacher</w:t>
      </w:r>
      <w:r w:rsidRPr="00857A02">
        <w:rPr>
          <w:rFonts w:eastAsiaTheme="majorEastAsia" w:cstheme="majorBidi"/>
          <w:color w:val="000000" w:themeColor="text1"/>
        </w:rPr>
        <w:t xml:space="preserve"> is responsible for implementing the safeguarding arrangements agreed by the </w:t>
      </w:r>
      <w:r>
        <w:rPr>
          <w:rFonts w:eastAsiaTheme="majorEastAsia" w:cstheme="majorBidi"/>
          <w:color w:val="000000" w:themeColor="text1"/>
        </w:rPr>
        <w:t xml:space="preserve">trust </w:t>
      </w:r>
      <w:r w:rsidRPr="00B13408">
        <w:rPr>
          <w:rFonts w:eastAsiaTheme="majorEastAsia" w:cstheme="majorBidi"/>
          <w:color w:val="000000" w:themeColor="text1"/>
        </w:rPr>
        <w:t>board.  They will:</w:t>
      </w:r>
    </w:p>
    <w:p w14:paraId="108529BD" w14:textId="77777777" w:rsidR="00B13408" w:rsidRPr="00B13408" w:rsidRDefault="00B13408">
      <w:pPr>
        <w:pStyle w:val="ListParagraph"/>
        <w:numPr>
          <w:ilvl w:val="0"/>
          <w:numId w:val="18"/>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promote a culture in which safeguarding is everyone’s responsibility</w:t>
      </w:r>
    </w:p>
    <w:p w14:paraId="5F9EECDC" w14:textId="77777777" w:rsidR="00B13408" w:rsidRPr="00B13408" w:rsidRDefault="00B13408">
      <w:pPr>
        <w:pStyle w:val="ListParagraph"/>
        <w:numPr>
          <w:ilvl w:val="0"/>
          <w:numId w:val="18"/>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ensure that staff understand and follow this policy</w:t>
      </w:r>
    </w:p>
    <w:p w14:paraId="6EF18C69" w14:textId="77777777" w:rsidR="00B13408" w:rsidRPr="00B13408" w:rsidRDefault="00B13408">
      <w:pPr>
        <w:pStyle w:val="ListParagraph"/>
        <w:numPr>
          <w:ilvl w:val="0"/>
          <w:numId w:val="18"/>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ensure that concerns are reported, recorded and acted upon promptly</w:t>
      </w:r>
    </w:p>
    <w:p w14:paraId="43A485D7" w14:textId="77777777" w:rsidR="00B13408" w:rsidRPr="00B13408" w:rsidRDefault="00B13408">
      <w:pPr>
        <w:pStyle w:val="ListParagraph"/>
        <w:numPr>
          <w:ilvl w:val="0"/>
          <w:numId w:val="18"/>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support the DSL and deputies and maintain effective safeguarding cover</w:t>
      </w:r>
    </w:p>
    <w:p w14:paraId="19AF5FF3" w14:textId="77777777" w:rsidR="00B13408" w:rsidRPr="00B13408" w:rsidRDefault="00B13408">
      <w:pPr>
        <w:pStyle w:val="ListParagraph"/>
        <w:numPr>
          <w:ilvl w:val="0"/>
          <w:numId w:val="18"/>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ensure that staff and other relevant adults receive appropriate safeguarding induction and training</w:t>
      </w:r>
    </w:p>
    <w:p w14:paraId="7800B4C1" w14:textId="77777777" w:rsidR="00B13408" w:rsidRPr="00B13408" w:rsidRDefault="00B13408">
      <w:pPr>
        <w:pStyle w:val="ListParagraph"/>
        <w:numPr>
          <w:ilvl w:val="0"/>
          <w:numId w:val="18"/>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oversee the implementation of safer recruitment and safeguarding procedures</w:t>
      </w:r>
    </w:p>
    <w:p w14:paraId="4E235B41" w14:textId="480AB222" w:rsidR="00B13408" w:rsidRPr="00B13408" w:rsidRDefault="00B13408">
      <w:pPr>
        <w:pStyle w:val="ListParagraph"/>
        <w:numPr>
          <w:ilvl w:val="0"/>
          <w:numId w:val="18"/>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 xml:space="preserve">keep the governing body </w:t>
      </w:r>
      <w:r>
        <w:rPr>
          <w:rFonts w:ascii="Aptos" w:eastAsia="Times New Roman" w:hAnsi="Aptos" w:cs="Segoe UI"/>
          <w:lang w:eastAsia="en-GB"/>
        </w:rPr>
        <w:t>and trust leaders</w:t>
      </w:r>
      <w:r w:rsidRPr="00B13408">
        <w:rPr>
          <w:rFonts w:ascii="Aptos" w:eastAsia="Times New Roman" w:hAnsi="Aptos" w:cs="Segoe UI"/>
          <w:lang w:eastAsia="en-GB"/>
        </w:rPr>
        <w:t xml:space="preserve"> informed about safeguarding risks, practice and required improvements</w:t>
      </w:r>
    </w:p>
    <w:p w14:paraId="3D70B24B" w14:textId="77777777" w:rsidR="00B13408" w:rsidRPr="00857A02" w:rsidRDefault="00B13408" w:rsidP="00B13408">
      <w:pPr>
        <w:spacing w:before="240" w:after="0"/>
        <w:rPr>
          <w:rFonts w:eastAsiaTheme="majorEastAsia" w:cstheme="majorBidi"/>
          <w:color w:val="000000" w:themeColor="text1"/>
        </w:rPr>
      </w:pPr>
      <w:r w:rsidRPr="00857A02">
        <w:rPr>
          <w:rFonts w:eastAsiaTheme="majorEastAsia" w:cstheme="majorBidi"/>
          <w:color w:val="000000" w:themeColor="text1"/>
        </w:rPr>
        <w:lastRenderedPageBreak/>
        <w:t xml:space="preserve">Where the Headteacher or Principal is also the DSL, sufficient time and resources </w:t>
      </w:r>
      <w:r>
        <w:rPr>
          <w:rFonts w:eastAsiaTheme="majorEastAsia" w:cstheme="majorBidi"/>
          <w:color w:val="000000" w:themeColor="text1"/>
        </w:rPr>
        <w:t>will be</w:t>
      </w:r>
      <w:r w:rsidRPr="00857A02">
        <w:rPr>
          <w:rFonts w:eastAsiaTheme="majorEastAsia" w:cstheme="majorBidi"/>
          <w:color w:val="000000" w:themeColor="text1"/>
        </w:rPr>
        <w:t xml:space="preserve"> provided for both roles and appropriate arrangements must manage any conflict of interest.</w:t>
      </w:r>
    </w:p>
    <w:p w14:paraId="2774AD61" w14:textId="77777777" w:rsidR="00B13408" w:rsidRPr="00DE5213" w:rsidRDefault="00B13408" w:rsidP="00B13408">
      <w:pPr>
        <w:pStyle w:val="SubheadMP1"/>
      </w:pPr>
      <w:r w:rsidRPr="00DE5213">
        <w:t>Designated Safeguarding Lead</w:t>
      </w:r>
    </w:p>
    <w:p w14:paraId="422C3CAD" w14:textId="77777777" w:rsidR="00B13408" w:rsidRPr="00857A02" w:rsidRDefault="00B13408" w:rsidP="00B13408">
      <w:pPr>
        <w:spacing w:after="0"/>
        <w:rPr>
          <w:rFonts w:eastAsiaTheme="majorEastAsia" w:cstheme="majorBidi"/>
          <w:color w:val="000000" w:themeColor="text1"/>
        </w:rPr>
      </w:pPr>
      <w:r w:rsidRPr="00857A02">
        <w:rPr>
          <w:rFonts w:eastAsiaTheme="majorEastAsia" w:cstheme="majorBidi"/>
          <w:color w:val="000000" w:themeColor="text1"/>
        </w:rPr>
        <w:t xml:space="preserve">The Designated Safeguarding Lead has </w:t>
      </w:r>
      <w:proofErr w:type="gramStart"/>
      <w:r w:rsidRPr="00857A02">
        <w:rPr>
          <w:rFonts w:eastAsiaTheme="majorEastAsia" w:cstheme="majorBidi"/>
          <w:color w:val="000000" w:themeColor="text1"/>
        </w:rPr>
        <w:t>lead</w:t>
      </w:r>
      <w:proofErr w:type="gramEnd"/>
      <w:r w:rsidRPr="00857A02">
        <w:rPr>
          <w:rFonts w:eastAsiaTheme="majorEastAsia" w:cstheme="majorBidi"/>
          <w:color w:val="000000" w:themeColor="text1"/>
        </w:rPr>
        <w:t xml:space="preserve"> responsibility for safeguarding and child protection.</w:t>
      </w:r>
      <w:r>
        <w:rPr>
          <w:rFonts w:eastAsiaTheme="majorEastAsia" w:cstheme="majorBidi"/>
          <w:color w:val="000000" w:themeColor="text1"/>
        </w:rPr>
        <w:t xml:space="preserve"> </w:t>
      </w:r>
      <w:r w:rsidRPr="00857A02">
        <w:rPr>
          <w:rFonts w:eastAsiaTheme="majorEastAsia" w:cstheme="majorBidi"/>
          <w:color w:val="000000" w:themeColor="text1"/>
        </w:rPr>
        <w:t>The DSL will:</w:t>
      </w:r>
    </w:p>
    <w:p w14:paraId="36209BE7" w14:textId="77777777" w:rsidR="00B13408" w:rsidRPr="00B13408" w:rsidRDefault="00B13408">
      <w:pPr>
        <w:pStyle w:val="ListParagraph"/>
        <w:numPr>
          <w:ilvl w:val="0"/>
          <w:numId w:val="18"/>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advise and support staff and coordinate the response to safeguarding concerns</w:t>
      </w:r>
    </w:p>
    <w:p w14:paraId="1C09CBB4" w14:textId="77777777" w:rsidR="00B13408" w:rsidRPr="00B13408" w:rsidRDefault="00B13408">
      <w:pPr>
        <w:pStyle w:val="ListParagraph"/>
        <w:numPr>
          <w:ilvl w:val="0"/>
          <w:numId w:val="18"/>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make or support referrals and liaise with children’s social care, police, health and other services</w:t>
      </w:r>
    </w:p>
    <w:p w14:paraId="3ED8899D" w14:textId="77777777" w:rsidR="00B13408" w:rsidRPr="00B13408" w:rsidRDefault="00B13408">
      <w:pPr>
        <w:pStyle w:val="ListParagraph"/>
        <w:numPr>
          <w:ilvl w:val="0"/>
          <w:numId w:val="18"/>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understand Nottinghamshire’s thresholds, referral pathways and escalation procedures</w:t>
      </w:r>
    </w:p>
    <w:p w14:paraId="142421FB" w14:textId="77777777" w:rsidR="00B13408" w:rsidRPr="00B13408" w:rsidRDefault="00B13408">
      <w:pPr>
        <w:pStyle w:val="ListParagraph"/>
        <w:numPr>
          <w:ilvl w:val="0"/>
          <w:numId w:val="18"/>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contribute to Family Help, statutory assessments, child protection processes and multi-agency meetings</w:t>
      </w:r>
    </w:p>
    <w:p w14:paraId="49385AC6" w14:textId="77777777" w:rsidR="00B13408" w:rsidRPr="00B13408" w:rsidRDefault="00B13408">
      <w:pPr>
        <w:pStyle w:val="ListParagraph"/>
        <w:numPr>
          <w:ilvl w:val="0"/>
          <w:numId w:val="18"/>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promote lawful and timely information sharing and maintain secure child protection records</w:t>
      </w:r>
    </w:p>
    <w:p w14:paraId="11FF2770" w14:textId="77777777" w:rsidR="00B13408" w:rsidRPr="00B13408" w:rsidRDefault="00B13408">
      <w:pPr>
        <w:pStyle w:val="ListParagraph"/>
        <w:numPr>
          <w:ilvl w:val="0"/>
          <w:numId w:val="18"/>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ensure that staff understand how to report concerns and make direct referrals</w:t>
      </w:r>
    </w:p>
    <w:p w14:paraId="0498AE6F" w14:textId="77777777" w:rsidR="00B13408" w:rsidRPr="00B13408" w:rsidRDefault="00B13408">
      <w:pPr>
        <w:pStyle w:val="ListParagraph"/>
        <w:numPr>
          <w:ilvl w:val="0"/>
          <w:numId w:val="18"/>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consider children’s wishes, feelings, lived experiences and additional barriers to receiving help</w:t>
      </w:r>
    </w:p>
    <w:p w14:paraId="70689B62" w14:textId="77777777" w:rsidR="00B13408" w:rsidRPr="00B13408" w:rsidRDefault="00B13408">
      <w:pPr>
        <w:pStyle w:val="ListParagraph"/>
        <w:numPr>
          <w:ilvl w:val="0"/>
          <w:numId w:val="18"/>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work with the Designated Teacher, SENCO, senior mental health lead and other relevant professionals</w:t>
      </w:r>
    </w:p>
    <w:p w14:paraId="781DEE3E" w14:textId="77777777" w:rsidR="00B13408" w:rsidRPr="00B13408" w:rsidRDefault="00B13408">
      <w:pPr>
        <w:pStyle w:val="ListParagraph"/>
        <w:numPr>
          <w:ilvl w:val="0"/>
          <w:numId w:val="18"/>
        </w:numPr>
        <w:spacing w:before="240" w:after="0" w:line="278" w:lineRule="auto"/>
        <w:rPr>
          <w:rFonts w:ascii="Aptos" w:eastAsia="Times New Roman" w:hAnsi="Aptos" w:cs="Segoe UI"/>
          <w:sz w:val="21"/>
          <w:szCs w:val="21"/>
          <w:lang w:eastAsia="en-GB"/>
        </w:rPr>
      </w:pPr>
      <w:r w:rsidRPr="00B13408">
        <w:rPr>
          <w:rFonts w:ascii="Aptos" w:eastAsia="Times New Roman" w:hAnsi="Aptos" w:cs="Segoe UI"/>
          <w:lang w:eastAsia="en-GB"/>
        </w:rPr>
        <w:t>advise leaders and governors about safeguarding risks, patterns and required improvements.</w:t>
      </w:r>
    </w:p>
    <w:p w14:paraId="2F49B317" w14:textId="77777777" w:rsidR="00B13408" w:rsidRDefault="00B13408" w:rsidP="00B13408">
      <w:pPr>
        <w:spacing w:before="240" w:after="0"/>
        <w:rPr>
          <w:rFonts w:eastAsiaTheme="majorEastAsia" w:cstheme="majorBidi"/>
          <w:color w:val="000000" w:themeColor="text1"/>
        </w:rPr>
      </w:pPr>
      <w:r w:rsidRPr="00857A02">
        <w:rPr>
          <w:rFonts w:eastAsiaTheme="majorEastAsia" w:cstheme="majorBidi"/>
          <w:color w:val="000000" w:themeColor="text1"/>
        </w:rPr>
        <w:t xml:space="preserve">The DSL will be available during </w:t>
      </w:r>
      <w:r>
        <w:rPr>
          <w:rFonts w:eastAsiaTheme="majorEastAsia" w:cstheme="majorBidi"/>
          <w:color w:val="000000" w:themeColor="text1"/>
        </w:rPr>
        <w:t>school</w:t>
      </w:r>
      <w:r w:rsidRPr="00857A02">
        <w:rPr>
          <w:rFonts w:eastAsiaTheme="majorEastAsia" w:cstheme="majorBidi"/>
          <w:color w:val="000000" w:themeColor="text1"/>
        </w:rPr>
        <w:t xml:space="preserve"> hours for staff to discuss safeguarding concerns. Where this is not possible, the agreed safeguarding cover arrangements will apply.</w:t>
      </w:r>
      <w:r>
        <w:rPr>
          <w:rFonts w:eastAsiaTheme="majorEastAsia" w:cstheme="majorBidi"/>
          <w:color w:val="000000" w:themeColor="text1"/>
        </w:rPr>
        <w:br/>
      </w:r>
      <w:r>
        <w:rPr>
          <w:rFonts w:eastAsiaTheme="majorEastAsia" w:cstheme="majorBidi"/>
          <w:color w:val="000000" w:themeColor="text1"/>
        </w:rPr>
        <w:br/>
      </w:r>
      <w:r w:rsidRPr="00170C02">
        <w:rPr>
          <w:rFonts w:eastAsiaTheme="majorEastAsia" w:cstheme="majorBidi"/>
          <w:color w:val="000000" w:themeColor="text1"/>
        </w:rPr>
        <w:t xml:space="preserve">Detailed procedures for responding to concerns, making referrals and coordinating support are set out in Section D: </w:t>
      </w:r>
      <w:proofErr w:type="spellStart"/>
      <w:r w:rsidRPr="00170C02">
        <w:rPr>
          <w:rFonts w:eastAsiaTheme="majorEastAsia" w:cstheme="majorBidi"/>
          <w:color w:val="000000" w:themeColor="text1"/>
        </w:rPr>
        <w:t>Recognising</w:t>
      </w:r>
      <w:proofErr w:type="spellEnd"/>
      <w:r w:rsidRPr="00170C02">
        <w:rPr>
          <w:rFonts w:eastAsiaTheme="majorEastAsia" w:cstheme="majorBidi"/>
          <w:color w:val="000000" w:themeColor="text1"/>
        </w:rPr>
        <w:t>, Reporting and Recording Concerns and Section E: Early Support, Family Help and Child Protection.</w:t>
      </w:r>
    </w:p>
    <w:p w14:paraId="396848DB" w14:textId="77777777" w:rsidR="00B13408" w:rsidRPr="00857A02" w:rsidRDefault="00B13408" w:rsidP="00B13408">
      <w:pPr>
        <w:spacing w:before="240" w:after="0"/>
        <w:rPr>
          <w:rFonts w:eastAsiaTheme="majorEastAsia" w:cstheme="majorBidi"/>
          <w:color w:val="000000" w:themeColor="text1"/>
        </w:rPr>
      </w:pPr>
      <w:r>
        <w:rPr>
          <w:rFonts w:eastAsiaTheme="majorEastAsia" w:cstheme="majorBidi"/>
          <w:color w:val="000000" w:themeColor="text1"/>
        </w:rPr>
        <w:t xml:space="preserve">Further information: </w:t>
      </w:r>
      <w:hyperlink r:id="rId29" w:history="1">
        <w:r w:rsidRPr="00E52109">
          <w:rPr>
            <w:rStyle w:val="Hyperlink"/>
            <w:rFonts w:eastAsiaTheme="majorEastAsia" w:cstheme="majorBidi"/>
          </w:rPr>
          <w:t>KCSIE 2026, Annex B – Role of the DSL</w:t>
        </w:r>
      </w:hyperlink>
    </w:p>
    <w:p w14:paraId="56B294C7" w14:textId="77777777" w:rsidR="00C26C73" w:rsidRDefault="00B13408" w:rsidP="00C26C73">
      <w:pPr>
        <w:pStyle w:val="SubheadMP1"/>
        <w:rPr>
          <w:rFonts w:eastAsiaTheme="majorEastAsia" w:cstheme="majorBidi"/>
          <w:b/>
          <w:color w:val="000000" w:themeColor="text1"/>
        </w:rPr>
      </w:pPr>
      <w:r w:rsidRPr="00DE5213">
        <w:t>Deputy DSLs and Safeguarding Cover</w:t>
      </w:r>
    </w:p>
    <w:p w14:paraId="70BFC8AE" w14:textId="451BCDCA" w:rsidR="00B13408" w:rsidRPr="00C26C73" w:rsidRDefault="00B13408" w:rsidP="00C26C73">
      <w:pPr>
        <w:pStyle w:val="SubheadMP1"/>
        <w:rPr>
          <w:sz w:val="22"/>
          <w:szCs w:val="22"/>
        </w:rPr>
      </w:pPr>
      <w:r w:rsidRPr="00C26C73">
        <w:rPr>
          <w:rFonts w:eastAsiaTheme="majorEastAsia" w:cstheme="majorBidi"/>
          <w:color w:val="000000" w:themeColor="text1"/>
          <w:sz w:val="22"/>
          <w:szCs w:val="22"/>
        </w:rPr>
        <w:t>Deputies are trained to the same standard as the DSL and may undertake delegated safeguarding activities. When the DSL is unavailable:</w:t>
      </w:r>
    </w:p>
    <w:p w14:paraId="0882B439" w14:textId="77777777" w:rsidR="00B13408" w:rsidRPr="00C26C73" w:rsidRDefault="00B13408">
      <w:pPr>
        <w:numPr>
          <w:ilvl w:val="0"/>
          <w:numId w:val="14"/>
        </w:numPr>
        <w:spacing w:after="100" w:afterAutospacing="1" w:line="300" w:lineRule="atLeast"/>
        <w:rPr>
          <w:rFonts w:eastAsia="Times New Roman" w:cs="Segoe UI"/>
          <w:color w:val="000000" w:themeColor="text1"/>
          <w:lang w:eastAsia="en-GB"/>
        </w:rPr>
      </w:pPr>
      <w:r w:rsidRPr="00C26C73">
        <w:rPr>
          <w:rFonts w:eastAsia="Times New Roman" w:cs="Segoe UI"/>
          <w:color w:val="000000" w:themeColor="text1"/>
          <w:lang w:eastAsia="en-GB"/>
        </w:rPr>
        <w:t>staff should report concerns to a deputy DSL</w:t>
      </w:r>
    </w:p>
    <w:p w14:paraId="1948AFAC" w14:textId="77777777" w:rsidR="00B13408" w:rsidRPr="00C26C73" w:rsidRDefault="00B13408">
      <w:pPr>
        <w:numPr>
          <w:ilvl w:val="0"/>
          <w:numId w:val="14"/>
        </w:numPr>
        <w:spacing w:after="100" w:afterAutospacing="1" w:line="300" w:lineRule="atLeast"/>
        <w:rPr>
          <w:rFonts w:eastAsia="Times New Roman" w:cs="Segoe UI"/>
          <w:color w:val="000000" w:themeColor="text1"/>
          <w:lang w:eastAsia="en-GB"/>
        </w:rPr>
      </w:pPr>
      <w:r w:rsidRPr="00C26C73">
        <w:rPr>
          <w:rFonts w:eastAsia="Times New Roman" w:cs="Segoe UI"/>
          <w:color w:val="000000" w:themeColor="text1"/>
          <w:lang w:eastAsia="en-GB"/>
        </w:rPr>
        <w:t>concerns must continue to be reviewed and acted upon without delay</w:t>
      </w:r>
    </w:p>
    <w:p w14:paraId="14881F78" w14:textId="77777777" w:rsidR="00B13408" w:rsidRPr="00C26C73" w:rsidRDefault="00B13408">
      <w:pPr>
        <w:numPr>
          <w:ilvl w:val="0"/>
          <w:numId w:val="14"/>
        </w:numPr>
        <w:spacing w:after="100" w:afterAutospacing="1" w:line="300" w:lineRule="atLeast"/>
        <w:rPr>
          <w:rFonts w:eastAsia="Times New Roman" w:cs="Segoe UI"/>
          <w:color w:val="000000" w:themeColor="text1"/>
          <w:lang w:eastAsia="en-GB"/>
        </w:rPr>
      </w:pPr>
      <w:r w:rsidRPr="00C26C73">
        <w:rPr>
          <w:rFonts w:eastAsia="Times New Roman" w:cs="Segoe UI"/>
          <w:color w:val="000000" w:themeColor="text1"/>
          <w:lang w:eastAsia="en-GB"/>
        </w:rPr>
        <w:t>urgent action or referral must not wait for the DSL’s return</w:t>
      </w:r>
    </w:p>
    <w:p w14:paraId="452C0B18" w14:textId="77777777" w:rsidR="00B13408" w:rsidRPr="00C26C73" w:rsidRDefault="00B13408" w:rsidP="00B13408">
      <w:pPr>
        <w:spacing w:after="100" w:afterAutospacing="1" w:line="300" w:lineRule="atLeast"/>
        <w:rPr>
          <w:rFonts w:eastAsia="Times New Roman" w:cs="Segoe UI"/>
          <w:lang w:eastAsia="en-GB"/>
        </w:rPr>
      </w:pPr>
      <w:r w:rsidRPr="00C26C73">
        <w:rPr>
          <w:rFonts w:eastAsiaTheme="majorEastAsia" w:cstheme="majorBidi"/>
          <w:color w:val="000000" w:themeColor="text1"/>
        </w:rPr>
        <w:t>Any member of staff may make a direct referral or contact the police where necessary. An untrained senior leader does not automatically assume the role of the DSL or a deputy.</w:t>
      </w:r>
    </w:p>
    <w:p w14:paraId="5DA799DE" w14:textId="77777777" w:rsidR="00C26C73" w:rsidRDefault="00B13408" w:rsidP="00C26C73">
      <w:pPr>
        <w:pStyle w:val="SubheadMP1"/>
      </w:pPr>
      <w:r w:rsidRPr="0029559B">
        <w:t>Designated Teacher for Looked-After and Previously Looked-After Children</w:t>
      </w:r>
    </w:p>
    <w:p w14:paraId="45B28304" w14:textId="3AE0D066" w:rsidR="00B13408" w:rsidRPr="00037544" w:rsidRDefault="00B13408" w:rsidP="00B13408">
      <w:pPr>
        <w:spacing w:before="240" w:after="0"/>
        <w:rPr>
          <w:rFonts w:eastAsiaTheme="majorEastAsia" w:cstheme="majorBidi"/>
          <w:b/>
          <w:bCs/>
          <w:color w:val="000000" w:themeColor="text1"/>
          <w:sz w:val="28"/>
          <w:szCs w:val="28"/>
        </w:rPr>
      </w:pPr>
      <w:r w:rsidRPr="008F2E7D">
        <w:rPr>
          <w:rFonts w:eastAsiaTheme="majorEastAsia" w:cstheme="majorBidi"/>
          <w:i/>
          <w:iCs/>
          <w:color w:val="000000" w:themeColor="text1"/>
        </w:rPr>
        <w:t xml:space="preserve">For consistency with statutory guidance, this policy will use the terms “Looked-After Children” and “Previously Looked-After Children” to remain in line with KCSIE 2026. Nottinghamshire uses the term, “Children We Care For” for “Looked-After Children”. As </w:t>
      </w:r>
      <w:proofErr w:type="gramStart"/>
      <w:r w:rsidRPr="008F2E7D">
        <w:rPr>
          <w:rFonts w:eastAsiaTheme="majorEastAsia" w:cstheme="majorBidi"/>
          <w:i/>
          <w:iCs/>
          <w:color w:val="000000" w:themeColor="text1"/>
        </w:rPr>
        <w:t>of</w:t>
      </w:r>
      <w:proofErr w:type="gramEnd"/>
      <w:r w:rsidRPr="008F2E7D">
        <w:rPr>
          <w:rFonts w:eastAsiaTheme="majorEastAsia" w:cstheme="majorBidi"/>
          <w:i/>
          <w:iCs/>
          <w:color w:val="000000" w:themeColor="text1"/>
        </w:rPr>
        <w:t xml:space="preserve"> publishing, both sets of terminology will be in use until the previous terms are phased out nationally.</w:t>
      </w:r>
      <w:r w:rsidRPr="00037544">
        <w:rPr>
          <w:rFonts w:eastAsiaTheme="majorEastAsia" w:cstheme="majorBidi"/>
          <w:color w:val="000000" w:themeColor="text1"/>
        </w:rPr>
        <w:t> </w:t>
      </w:r>
    </w:p>
    <w:p w14:paraId="6C590E7C" w14:textId="77777777" w:rsidR="00B13408" w:rsidRDefault="00B13408" w:rsidP="00B13408">
      <w:pPr>
        <w:spacing w:before="240" w:after="0"/>
        <w:rPr>
          <w:rFonts w:eastAsiaTheme="majorEastAsia" w:cstheme="majorBidi"/>
          <w:color w:val="000000" w:themeColor="text1"/>
        </w:rPr>
      </w:pPr>
      <w:r w:rsidRPr="00857A02">
        <w:rPr>
          <w:rFonts w:eastAsiaTheme="majorEastAsia" w:cstheme="majorBidi"/>
          <w:color w:val="000000" w:themeColor="text1"/>
        </w:rPr>
        <w:lastRenderedPageBreak/>
        <w:t>The Designated Teacher will work with the DSL,</w:t>
      </w:r>
      <w:r>
        <w:rPr>
          <w:rFonts w:eastAsiaTheme="majorEastAsia" w:cstheme="majorBidi"/>
          <w:color w:val="000000" w:themeColor="text1"/>
        </w:rPr>
        <w:t xml:space="preserve"> SENCO,</w:t>
      </w:r>
      <w:r w:rsidRPr="00857A02">
        <w:rPr>
          <w:rFonts w:eastAsiaTheme="majorEastAsia" w:cstheme="majorBidi"/>
          <w:color w:val="000000" w:themeColor="text1"/>
        </w:rPr>
        <w:t xml:space="preserve"> Virtual School, social workers, carers and other professionals to promote children’s educational achievement, welfare and safety. They will contribute to Personal Education </w:t>
      </w:r>
      <w:proofErr w:type="gramStart"/>
      <w:r w:rsidRPr="00857A02">
        <w:rPr>
          <w:rFonts w:eastAsiaTheme="majorEastAsia" w:cstheme="majorBidi"/>
          <w:color w:val="000000" w:themeColor="text1"/>
        </w:rPr>
        <w:t>Plans,</w:t>
      </w:r>
      <w:proofErr w:type="gramEnd"/>
      <w:r w:rsidRPr="00857A02">
        <w:rPr>
          <w:rFonts w:eastAsiaTheme="majorEastAsia" w:cstheme="majorBidi"/>
          <w:color w:val="000000" w:themeColor="text1"/>
        </w:rPr>
        <w:t xml:space="preserve"> ensure relevant staff understand the child’s needs and support appropriate information sharing during transitions.</w:t>
      </w:r>
    </w:p>
    <w:p w14:paraId="2F8DA9AD" w14:textId="77777777" w:rsidR="00B13408" w:rsidRDefault="00B13408" w:rsidP="00B13408">
      <w:pPr>
        <w:spacing w:before="240" w:after="0"/>
        <w:rPr>
          <w:rFonts w:eastAsiaTheme="majorEastAsia" w:cstheme="majorBidi"/>
          <w:color w:val="000000" w:themeColor="text1"/>
        </w:rPr>
      </w:pPr>
      <w:r w:rsidRPr="008403E5">
        <w:rPr>
          <w:rFonts w:eastAsiaTheme="majorEastAsia" w:cstheme="majorBidi"/>
          <w:color w:val="000000" w:themeColor="text1"/>
        </w:rPr>
        <w:t>Further safeguarding considerations for looked-after and previously looked-after children are set out in Section F: Looked-After and Previously Looked-After Children.</w:t>
      </w:r>
    </w:p>
    <w:p w14:paraId="68B32AA3" w14:textId="77777777" w:rsidR="00B13408" w:rsidRPr="008403E5" w:rsidRDefault="00B13408" w:rsidP="00B13408">
      <w:pPr>
        <w:spacing w:before="240" w:after="0"/>
        <w:rPr>
          <w:rFonts w:eastAsiaTheme="majorEastAsia" w:cstheme="majorBidi"/>
          <w:color w:val="000000" w:themeColor="text1"/>
        </w:rPr>
      </w:pPr>
      <w:r>
        <w:rPr>
          <w:rFonts w:eastAsiaTheme="majorEastAsia" w:cstheme="majorBidi"/>
          <w:color w:val="000000" w:themeColor="text1"/>
        </w:rPr>
        <w:t xml:space="preserve">Further information: </w:t>
      </w:r>
      <w:hyperlink r:id="rId30" w:history="1">
        <w:r>
          <w:rPr>
            <w:rStyle w:val="Hyperlink"/>
            <w:rFonts w:eastAsiaTheme="majorEastAsia" w:cstheme="majorBidi"/>
          </w:rPr>
          <w:t>Designated teacher for looked-after and previously looked-after children</w:t>
        </w:r>
      </w:hyperlink>
    </w:p>
    <w:p w14:paraId="3C77926C" w14:textId="77777777" w:rsidR="00B13408" w:rsidRPr="0029559B" w:rsidRDefault="00B13408" w:rsidP="00C26C73">
      <w:pPr>
        <w:pStyle w:val="SubheadMP1"/>
      </w:pPr>
      <w:r w:rsidRPr="0029559B">
        <w:t>Responsibilities of All Staff</w:t>
      </w:r>
    </w:p>
    <w:p w14:paraId="5238FF97" w14:textId="77777777" w:rsidR="00B13408" w:rsidRPr="00857A02" w:rsidRDefault="00B13408" w:rsidP="00B13408">
      <w:pPr>
        <w:rPr>
          <w:rFonts w:eastAsiaTheme="majorEastAsia" w:cstheme="majorBidi"/>
          <w:color w:val="000000" w:themeColor="text1"/>
        </w:rPr>
      </w:pPr>
      <w:r w:rsidRPr="00857A02">
        <w:rPr>
          <w:rFonts w:eastAsiaTheme="majorEastAsia" w:cstheme="majorBidi"/>
          <w:color w:val="000000" w:themeColor="text1"/>
        </w:rPr>
        <w:t xml:space="preserve">All staff must maintain an attitude of </w:t>
      </w:r>
      <w:r w:rsidRPr="00857A02">
        <w:rPr>
          <w:rFonts w:eastAsiaTheme="majorEastAsia" w:cstheme="majorBidi"/>
          <w:b/>
          <w:bCs/>
          <w:color w:val="000000" w:themeColor="text1"/>
        </w:rPr>
        <w:t>“it could happen here”</w:t>
      </w:r>
      <w:r w:rsidRPr="00857A02">
        <w:rPr>
          <w:rFonts w:eastAsiaTheme="majorEastAsia" w:cstheme="majorBidi"/>
          <w:color w:val="000000" w:themeColor="text1"/>
        </w:rPr>
        <w:t xml:space="preserve"> and act in the best interests of the child. They must:</w:t>
      </w:r>
    </w:p>
    <w:p w14:paraId="6FB23332" w14:textId="77777777" w:rsidR="00B13408" w:rsidRPr="00C26C73" w:rsidRDefault="00B13408">
      <w:pPr>
        <w:pStyle w:val="ListParagraph"/>
        <w:numPr>
          <w:ilvl w:val="0"/>
          <w:numId w:val="18"/>
        </w:numPr>
        <w:spacing w:before="240" w:after="0" w:line="278" w:lineRule="auto"/>
        <w:rPr>
          <w:rFonts w:ascii="Aptos" w:eastAsia="Times New Roman" w:hAnsi="Aptos" w:cs="Segoe UI"/>
          <w:lang w:eastAsia="en-GB"/>
        </w:rPr>
      </w:pPr>
      <w:r w:rsidRPr="00C26C73">
        <w:rPr>
          <w:rFonts w:ascii="Aptos" w:eastAsia="Times New Roman" w:hAnsi="Aptos" w:cs="Segoe UI"/>
          <w:lang w:eastAsia="en-GB"/>
        </w:rPr>
        <w:t>read and understand KCSIE 2026, this policy and other safeguarding information relevant to their role</w:t>
      </w:r>
    </w:p>
    <w:p w14:paraId="22630239" w14:textId="77777777" w:rsidR="00B13408" w:rsidRPr="00C26C73" w:rsidRDefault="00B13408">
      <w:pPr>
        <w:pStyle w:val="ListParagraph"/>
        <w:numPr>
          <w:ilvl w:val="0"/>
          <w:numId w:val="18"/>
        </w:numPr>
        <w:spacing w:before="240" w:after="0" w:line="278" w:lineRule="auto"/>
        <w:rPr>
          <w:rFonts w:ascii="Aptos" w:eastAsia="Times New Roman" w:hAnsi="Aptos" w:cs="Segoe UI"/>
          <w:lang w:eastAsia="en-GB"/>
        </w:rPr>
      </w:pPr>
      <w:r w:rsidRPr="00C26C73">
        <w:rPr>
          <w:rFonts w:ascii="Aptos" w:eastAsia="Times New Roman" w:hAnsi="Aptos" w:cs="Segoe UI"/>
          <w:lang w:eastAsia="en-GB"/>
        </w:rPr>
        <w:t>know who the DSL and deputies are and understand the safeguarding cover arrangements</w:t>
      </w:r>
    </w:p>
    <w:p w14:paraId="4B58FE54" w14:textId="77777777" w:rsidR="00B13408" w:rsidRPr="00C26C73" w:rsidRDefault="00B13408">
      <w:pPr>
        <w:pStyle w:val="ListParagraph"/>
        <w:numPr>
          <w:ilvl w:val="0"/>
          <w:numId w:val="18"/>
        </w:numPr>
        <w:spacing w:before="240" w:after="0" w:line="278" w:lineRule="auto"/>
        <w:rPr>
          <w:rFonts w:ascii="Aptos" w:eastAsia="Times New Roman" w:hAnsi="Aptos" w:cs="Segoe UI"/>
          <w:lang w:eastAsia="en-GB"/>
        </w:rPr>
      </w:pPr>
      <w:r w:rsidRPr="00C26C73">
        <w:rPr>
          <w:rFonts w:ascii="Aptos" w:eastAsia="Times New Roman" w:hAnsi="Aptos" w:cs="Segoe UI"/>
          <w:lang w:eastAsia="en-GB"/>
        </w:rPr>
        <w:t>recognise, report and record concerns without delay</w:t>
      </w:r>
    </w:p>
    <w:p w14:paraId="3021AA25" w14:textId="77777777" w:rsidR="00B13408" w:rsidRPr="00C26C73" w:rsidRDefault="00B13408">
      <w:pPr>
        <w:pStyle w:val="ListParagraph"/>
        <w:numPr>
          <w:ilvl w:val="0"/>
          <w:numId w:val="18"/>
        </w:numPr>
        <w:spacing w:before="240" w:after="0" w:line="278" w:lineRule="auto"/>
        <w:rPr>
          <w:rFonts w:ascii="Aptos" w:eastAsia="Times New Roman" w:hAnsi="Aptos" w:cs="Segoe UI"/>
          <w:lang w:eastAsia="en-GB"/>
        </w:rPr>
      </w:pPr>
      <w:r w:rsidRPr="00C26C73">
        <w:rPr>
          <w:rFonts w:ascii="Aptos" w:eastAsia="Times New Roman" w:hAnsi="Aptos" w:cs="Segoe UI"/>
          <w:lang w:eastAsia="en-GB"/>
        </w:rPr>
        <w:t>listen to children and take their concerns, wishes and feelings seriously</w:t>
      </w:r>
    </w:p>
    <w:p w14:paraId="168907D0" w14:textId="77777777" w:rsidR="00B13408" w:rsidRPr="00C26C73" w:rsidRDefault="00B13408">
      <w:pPr>
        <w:pStyle w:val="ListParagraph"/>
        <w:numPr>
          <w:ilvl w:val="0"/>
          <w:numId w:val="18"/>
        </w:numPr>
        <w:spacing w:before="240" w:after="0" w:line="278" w:lineRule="auto"/>
        <w:rPr>
          <w:rFonts w:ascii="Aptos" w:eastAsia="Times New Roman" w:hAnsi="Aptos" w:cs="Segoe UI"/>
          <w:lang w:eastAsia="en-GB"/>
        </w:rPr>
      </w:pPr>
      <w:r w:rsidRPr="00C26C73">
        <w:rPr>
          <w:rFonts w:ascii="Aptos" w:eastAsia="Times New Roman" w:hAnsi="Aptos" w:cs="Segoe UI"/>
          <w:lang w:eastAsia="en-GB"/>
        </w:rPr>
        <w:t>act immediately where a child is in danger or significant harm is suspected</w:t>
      </w:r>
    </w:p>
    <w:p w14:paraId="21FD7D26" w14:textId="77777777" w:rsidR="00B13408" w:rsidRPr="00C26C73" w:rsidRDefault="00B13408">
      <w:pPr>
        <w:pStyle w:val="ListParagraph"/>
        <w:numPr>
          <w:ilvl w:val="0"/>
          <w:numId w:val="18"/>
        </w:numPr>
        <w:spacing w:before="240" w:after="0" w:line="278" w:lineRule="auto"/>
        <w:rPr>
          <w:rFonts w:ascii="Aptos" w:eastAsia="Times New Roman" w:hAnsi="Aptos" w:cs="Segoe UI"/>
          <w:lang w:eastAsia="en-GB"/>
        </w:rPr>
      </w:pPr>
      <w:r w:rsidRPr="00C26C73">
        <w:rPr>
          <w:rFonts w:ascii="Aptos" w:eastAsia="Times New Roman" w:hAnsi="Aptos" w:cs="Segoe UI"/>
          <w:lang w:eastAsia="en-GB"/>
        </w:rPr>
        <w:t>make a direct referral where necessary and not allow the absence of the DSL to delay action</w:t>
      </w:r>
    </w:p>
    <w:p w14:paraId="14B6D254" w14:textId="77777777" w:rsidR="00B13408" w:rsidRPr="00C26C73" w:rsidRDefault="00B13408">
      <w:pPr>
        <w:pStyle w:val="ListParagraph"/>
        <w:numPr>
          <w:ilvl w:val="0"/>
          <w:numId w:val="18"/>
        </w:numPr>
        <w:spacing w:before="240" w:after="0" w:line="278" w:lineRule="auto"/>
        <w:rPr>
          <w:rFonts w:ascii="Aptos" w:eastAsia="Times New Roman" w:hAnsi="Aptos" w:cs="Segoe UI"/>
          <w:lang w:eastAsia="en-GB"/>
        </w:rPr>
      </w:pPr>
      <w:r w:rsidRPr="00C26C73">
        <w:rPr>
          <w:rFonts w:ascii="Aptos" w:eastAsia="Times New Roman" w:hAnsi="Aptos" w:cs="Segoe UI"/>
          <w:lang w:eastAsia="en-GB"/>
        </w:rPr>
        <w:t>share relevant information appropriately and never promise to keep a safeguarding disclosure secret</w:t>
      </w:r>
    </w:p>
    <w:p w14:paraId="44AFAAD8" w14:textId="77777777" w:rsidR="00B13408" w:rsidRPr="00C26C73" w:rsidRDefault="00B13408">
      <w:pPr>
        <w:pStyle w:val="ListParagraph"/>
        <w:numPr>
          <w:ilvl w:val="0"/>
          <w:numId w:val="18"/>
        </w:numPr>
        <w:spacing w:before="240" w:after="0" w:line="278" w:lineRule="auto"/>
        <w:rPr>
          <w:rFonts w:ascii="Aptos" w:eastAsia="Times New Roman" w:hAnsi="Aptos" w:cs="Segoe UI"/>
          <w:lang w:eastAsia="en-GB"/>
        </w:rPr>
      </w:pPr>
      <w:r w:rsidRPr="00C26C73">
        <w:rPr>
          <w:rFonts w:ascii="Aptos" w:eastAsia="Times New Roman" w:hAnsi="Aptos" w:cs="Segoe UI"/>
          <w:lang w:eastAsia="en-GB"/>
        </w:rPr>
        <w:t>report concerns about adults and unsafe safeguarding practice;</w:t>
      </w:r>
    </w:p>
    <w:p w14:paraId="223A0181" w14:textId="77777777" w:rsidR="00B13408" w:rsidRPr="00C26C73" w:rsidRDefault="00B13408">
      <w:pPr>
        <w:pStyle w:val="ListParagraph"/>
        <w:numPr>
          <w:ilvl w:val="0"/>
          <w:numId w:val="18"/>
        </w:numPr>
        <w:spacing w:before="240" w:after="0" w:line="278" w:lineRule="auto"/>
        <w:rPr>
          <w:rFonts w:ascii="Aptos" w:eastAsia="Times New Roman" w:hAnsi="Aptos" w:cs="Segoe UI"/>
          <w:lang w:eastAsia="en-GB"/>
        </w:rPr>
      </w:pPr>
      <w:r w:rsidRPr="00C26C73">
        <w:rPr>
          <w:rFonts w:ascii="Aptos" w:eastAsia="Times New Roman" w:hAnsi="Aptos" w:cs="Segoe UI"/>
          <w:lang w:eastAsia="en-GB"/>
        </w:rPr>
        <w:t>complete safeguarding training and updates appropriate to their role</w:t>
      </w:r>
    </w:p>
    <w:p w14:paraId="26586DF5" w14:textId="77777777" w:rsidR="00B13408" w:rsidRPr="0029559B" w:rsidRDefault="00B13408" w:rsidP="00310EBC">
      <w:pPr>
        <w:pStyle w:val="SubheadMP1"/>
      </w:pPr>
      <w:r w:rsidRPr="0029559B">
        <w:t>Multi-Agency Working</w:t>
      </w:r>
    </w:p>
    <w:p w14:paraId="297F1D68" w14:textId="6919DABC" w:rsidR="00B13408" w:rsidRPr="00B64929" w:rsidRDefault="00310EBC" w:rsidP="00B13408">
      <w:pPr>
        <w:rPr>
          <w:rFonts w:eastAsiaTheme="majorEastAsia" w:cstheme="majorBidi"/>
          <w:color w:val="000000" w:themeColor="text1"/>
        </w:rPr>
      </w:pPr>
      <w:r>
        <w:rPr>
          <w:rFonts w:eastAsiaTheme="majorEastAsia" w:cstheme="majorBidi"/>
          <w:color w:val="000000" w:themeColor="text1"/>
        </w:rPr>
        <w:t>All MITRE schools</w:t>
      </w:r>
      <w:r w:rsidR="00B13408" w:rsidRPr="00857A02">
        <w:rPr>
          <w:rFonts w:eastAsiaTheme="majorEastAsia" w:cstheme="majorBidi"/>
          <w:color w:val="000000" w:themeColor="text1"/>
        </w:rPr>
        <w:t xml:space="preserve"> will work with safeguarding partners and other agencies to help, support and protect children. We will</w:t>
      </w:r>
      <w:r w:rsidR="00B13408" w:rsidRPr="00B64929">
        <w:rPr>
          <w:rFonts w:eastAsiaTheme="majorEastAsia" w:cstheme="majorBidi"/>
          <w:color w:val="000000" w:themeColor="text1"/>
        </w:rPr>
        <w:t xml:space="preserve"> share relevant information, contribute to assessments, plans and meetings, complete agreed actions and respond promptly to requests.</w:t>
      </w:r>
    </w:p>
    <w:p w14:paraId="0C97EA9D" w14:textId="77777777" w:rsidR="00B13408" w:rsidRPr="00B64929" w:rsidRDefault="00B13408" w:rsidP="00B13408">
      <w:pPr>
        <w:rPr>
          <w:rFonts w:eastAsiaTheme="majorEastAsia" w:cstheme="majorBidi"/>
          <w:color w:val="000000" w:themeColor="text1"/>
        </w:rPr>
      </w:pPr>
      <w:r w:rsidRPr="00B64929">
        <w:rPr>
          <w:rFonts w:eastAsiaTheme="majorEastAsia" w:cstheme="majorBidi"/>
          <w:color w:val="000000" w:themeColor="text1"/>
        </w:rPr>
        <w:t>Where concerns remain or progress is insufficient, staff will seek feedback and use Nottinghamshire’s professional challenge and escalation procedures.</w:t>
      </w:r>
    </w:p>
    <w:p w14:paraId="08B830AC" w14:textId="1FE94CF8" w:rsidR="00B13408" w:rsidRDefault="00B13408" w:rsidP="00310EBC">
      <w:pPr>
        <w:rPr>
          <w:rFonts w:eastAsiaTheme="majorEastAsia" w:cstheme="majorBidi"/>
          <w:color w:val="000000" w:themeColor="text1"/>
        </w:rPr>
      </w:pPr>
      <w:r w:rsidRPr="00D8454B">
        <w:rPr>
          <w:rFonts w:eastAsiaTheme="majorEastAsia" w:cstheme="majorBidi"/>
          <w:color w:val="000000" w:themeColor="text1"/>
        </w:rPr>
        <w:t>Our contribution to Early Help, Family Help and statutory plans is explained in Section E: Multi-Agency Plans and Review.</w:t>
      </w:r>
    </w:p>
    <w:p w14:paraId="6ACB851C" w14:textId="7B5D7CD9" w:rsidR="00310EBC" w:rsidRPr="00AB39F9" w:rsidRDefault="00310EBC">
      <w:pPr>
        <w:pStyle w:val="Heading1"/>
        <w:numPr>
          <w:ilvl w:val="0"/>
          <w:numId w:val="8"/>
        </w:numPr>
      </w:pPr>
      <w:bookmarkStart w:id="5" w:name="_Toc238718674"/>
      <w:proofErr w:type="spellStart"/>
      <w:r w:rsidRPr="00411B81">
        <w:t>Recognising</w:t>
      </w:r>
      <w:proofErr w:type="spellEnd"/>
      <w:r w:rsidRPr="00411B81">
        <w:t>, Reporting and Recording Concerns</w:t>
      </w:r>
      <w:bookmarkEnd w:id="5"/>
    </w:p>
    <w:p w14:paraId="1CBE71EB" w14:textId="6271DCDF" w:rsidR="00310EBC" w:rsidRPr="00AB7646" w:rsidRDefault="004A173E" w:rsidP="00310EBC">
      <w:pPr>
        <w:rPr>
          <w:rFonts w:eastAsiaTheme="majorEastAsia" w:cstheme="majorBidi"/>
          <w:color w:val="000000" w:themeColor="text1"/>
        </w:rPr>
      </w:pPr>
      <w:r>
        <w:rPr>
          <w:rFonts w:eastAsiaTheme="majorEastAsia" w:cstheme="majorBidi"/>
          <w:color w:val="000000" w:themeColor="text1"/>
        </w:rPr>
        <w:t>In MITRE schools,</w:t>
      </w:r>
      <w:r w:rsidR="00310EBC" w:rsidRPr="00932A52">
        <w:rPr>
          <w:rFonts w:eastAsiaTheme="majorEastAsia" w:cstheme="majorBidi"/>
          <w:color w:val="000000" w:themeColor="text1"/>
        </w:rPr>
        <w:t xml:space="preserve"> </w:t>
      </w:r>
      <w:r w:rsidR="00310EBC" w:rsidRPr="00AB7646">
        <w:rPr>
          <w:rFonts w:eastAsiaTheme="majorEastAsia" w:cstheme="majorBidi"/>
          <w:color w:val="000000" w:themeColor="text1"/>
        </w:rPr>
        <w:t xml:space="preserve">staff must report safeguarding concerns without delay, even </w:t>
      </w:r>
      <w:proofErr w:type="gramStart"/>
      <w:r w:rsidR="00310EBC" w:rsidRPr="00AB7646">
        <w:rPr>
          <w:rFonts w:eastAsiaTheme="majorEastAsia" w:cstheme="majorBidi"/>
          <w:color w:val="000000" w:themeColor="text1"/>
        </w:rPr>
        <w:t>where</w:t>
      </w:r>
      <w:proofErr w:type="gramEnd"/>
      <w:r w:rsidR="00310EBC" w:rsidRPr="00AB7646">
        <w:rPr>
          <w:rFonts w:eastAsiaTheme="majorEastAsia" w:cstheme="majorBidi"/>
          <w:color w:val="000000" w:themeColor="text1"/>
        </w:rPr>
        <w:t xml:space="preserve"> information is limited or they are uncertain whether harm has occurred.</w:t>
      </w:r>
    </w:p>
    <w:p w14:paraId="512509AE" w14:textId="77777777" w:rsidR="00310EBC" w:rsidRPr="00AB7646" w:rsidRDefault="00310EBC" w:rsidP="00310EBC">
      <w:pPr>
        <w:spacing w:after="100" w:afterAutospacing="1" w:line="300" w:lineRule="atLeast"/>
        <w:rPr>
          <w:rFonts w:eastAsiaTheme="majorEastAsia" w:cstheme="majorBidi"/>
          <w:color w:val="000000" w:themeColor="text1"/>
        </w:rPr>
      </w:pPr>
      <w:r w:rsidRPr="00AB7646">
        <w:rPr>
          <w:rFonts w:eastAsiaTheme="majorEastAsia" w:cstheme="majorBidi"/>
          <w:color w:val="000000" w:themeColor="text1"/>
        </w:rPr>
        <w:t xml:space="preserve">Staff should be </w:t>
      </w:r>
      <w:proofErr w:type="gramStart"/>
      <w:r w:rsidRPr="00AB7646">
        <w:rPr>
          <w:rFonts w:eastAsiaTheme="majorEastAsia" w:cstheme="majorBidi"/>
          <w:color w:val="000000" w:themeColor="text1"/>
        </w:rPr>
        <w:t>alert</w:t>
      </w:r>
      <w:proofErr w:type="gramEnd"/>
      <w:r w:rsidRPr="00AB7646">
        <w:rPr>
          <w:rFonts w:eastAsiaTheme="majorEastAsia" w:cstheme="majorBidi"/>
          <w:color w:val="000000" w:themeColor="text1"/>
        </w:rPr>
        <w:t xml:space="preserve"> to changes in a child’s </w:t>
      </w:r>
      <w:proofErr w:type="spellStart"/>
      <w:r w:rsidRPr="00AB7646">
        <w:rPr>
          <w:rFonts w:eastAsiaTheme="majorEastAsia" w:cstheme="majorBidi"/>
          <w:color w:val="000000" w:themeColor="text1"/>
        </w:rPr>
        <w:t>behaviour</w:t>
      </w:r>
      <w:proofErr w:type="spellEnd"/>
      <w:r w:rsidRPr="00AB7646">
        <w:rPr>
          <w:rFonts w:eastAsiaTheme="majorEastAsia" w:cstheme="majorBidi"/>
          <w:color w:val="000000" w:themeColor="text1"/>
        </w:rPr>
        <w:t>, presentation, wellbeing, attendance, relationships, progress, health, online activity or wider circumstances. Concerns may arise within or outside the family, within peer groups, in the community or online, and different forms of harm may overlap.</w:t>
      </w:r>
    </w:p>
    <w:p w14:paraId="14F132BA" w14:textId="77777777" w:rsidR="00310EBC" w:rsidRPr="00AB7646" w:rsidRDefault="00310EBC" w:rsidP="00310EBC">
      <w:pPr>
        <w:spacing w:after="100" w:afterAutospacing="1" w:line="300" w:lineRule="atLeast"/>
        <w:rPr>
          <w:rFonts w:eastAsiaTheme="majorEastAsia" w:cstheme="majorBidi"/>
          <w:color w:val="000000" w:themeColor="text1"/>
        </w:rPr>
      </w:pPr>
      <w:r w:rsidRPr="00AB7646">
        <w:rPr>
          <w:rFonts w:eastAsiaTheme="majorEastAsia" w:cstheme="majorBidi"/>
          <w:color w:val="000000" w:themeColor="text1"/>
        </w:rPr>
        <w:lastRenderedPageBreak/>
        <w:t xml:space="preserve">Staff must remain professionally curious and avoid assumptions based on a child’s characteristics, needs or </w:t>
      </w:r>
      <w:proofErr w:type="spellStart"/>
      <w:r w:rsidRPr="00AB7646">
        <w:rPr>
          <w:rFonts w:eastAsiaTheme="majorEastAsia" w:cstheme="majorBidi"/>
          <w:color w:val="000000" w:themeColor="text1"/>
        </w:rPr>
        <w:t>behaviour</w:t>
      </w:r>
      <w:proofErr w:type="spellEnd"/>
      <w:r w:rsidRPr="00AB7646">
        <w:rPr>
          <w:rFonts w:eastAsiaTheme="majorEastAsia" w:cstheme="majorBidi"/>
          <w:color w:val="000000" w:themeColor="text1"/>
        </w:rPr>
        <w:t>.</w:t>
      </w:r>
    </w:p>
    <w:p w14:paraId="0433CD3C" w14:textId="77777777" w:rsidR="00310EBC" w:rsidRPr="00932A52" w:rsidRDefault="00310EBC" w:rsidP="004A173E">
      <w:pPr>
        <w:pStyle w:val="SubheadMP1"/>
      </w:pPr>
      <w:r w:rsidRPr="00932A52">
        <w:t>Responding to a Disclosure</w:t>
      </w:r>
    </w:p>
    <w:p w14:paraId="52552B19" w14:textId="77777777" w:rsidR="00310EBC" w:rsidRPr="004A173E" w:rsidRDefault="00310EBC" w:rsidP="00310EBC">
      <w:pPr>
        <w:spacing w:after="100" w:afterAutospacing="1" w:line="300" w:lineRule="atLeast"/>
        <w:rPr>
          <w:rFonts w:eastAsiaTheme="majorEastAsia" w:cstheme="majorBidi"/>
          <w:color w:val="000000" w:themeColor="text1"/>
        </w:rPr>
      </w:pPr>
      <w:r w:rsidRPr="004A173E">
        <w:rPr>
          <w:rFonts w:eastAsiaTheme="majorEastAsia" w:cstheme="majorBidi"/>
          <w:color w:val="000000" w:themeColor="text1"/>
        </w:rPr>
        <w:t>If a child shares a concern or discloses abuse, neglect or exploitation, staff should:</w:t>
      </w:r>
    </w:p>
    <w:p w14:paraId="28632FAE" w14:textId="77777777" w:rsidR="00310EBC" w:rsidRPr="004A173E" w:rsidRDefault="00310EBC">
      <w:pPr>
        <w:numPr>
          <w:ilvl w:val="0"/>
          <w:numId w:val="19"/>
        </w:numPr>
        <w:spacing w:after="100" w:afterAutospacing="1" w:line="300" w:lineRule="atLeast"/>
        <w:rPr>
          <w:rFonts w:eastAsiaTheme="majorEastAsia" w:cstheme="majorBidi"/>
          <w:color w:val="000000" w:themeColor="text1"/>
        </w:rPr>
      </w:pPr>
      <w:r w:rsidRPr="004A173E">
        <w:rPr>
          <w:rFonts w:eastAsiaTheme="majorEastAsia" w:cstheme="majorBidi"/>
          <w:color w:val="000000" w:themeColor="text1"/>
        </w:rPr>
        <w:t>listen calmly, give the child their full attention and allow them to speak at their own pace</w:t>
      </w:r>
    </w:p>
    <w:p w14:paraId="0028F8A3" w14:textId="77777777" w:rsidR="00310EBC" w:rsidRPr="004A173E" w:rsidRDefault="00310EBC">
      <w:pPr>
        <w:numPr>
          <w:ilvl w:val="0"/>
          <w:numId w:val="19"/>
        </w:numPr>
        <w:spacing w:after="100" w:afterAutospacing="1" w:line="300" w:lineRule="atLeast"/>
        <w:rPr>
          <w:rFonts w:eastAsiaTheme="majorEastAsia" w:cstheme="majorBidi"/>
          <w:color w:val="000000" w:themeColor="text1"/>
        </w:rPr>
      </w:pPr>
      <w:proofErr w:type="gramStart"/>
      <w:r w:rsidRPr="004A173E">
        <w:rPr>
          <w:rFonts w:eastAsiaTheme="majorEastAsia" w:cstheme="majorBidi"/>
          <w:color w:val="000000" w:themeColor="text1"/>
        </w:rPr>
        <w:t>use</w:t>
      </w:r>
      <w:proofErr w:type="gramEnd"/>
      <w:r w:rsidRPr="004A173E">
        <w:rPr>
          <w:rFonts w:eastAsiaTheme="majorEastAsia" w:cstheme="majorBidi"/>
          <w:color w:val="000000" w:themeColor="text1"/>
        </w:rPr>
        <w:t xml:space="preserve"> open prompts only where clarification is necessary and avoid leading, investigative or repeated questions</w:t>
      </w:r>
    </w:p>
    <w:p w14:paraId="3ED73133" w14:textId="77777777" w:rsidR="00310EBC" w:rsidRPr="004A173E" w:rsidRDefault="00310EBC">
      <w:pPr>
        <w:numPr>
          <w:ilvl w:val="0"/>
          <w:numId w:val="19"/>
        </w:numPr>
        <w:spacing w:after="100" w:afterAutospacing="1" w:line="300" w:lineRule="atLeast"/>
        <w:rPr>
          <w:rFonts w:eastAsiaTheme="majorEastAsia" w:cstheme="majorBidi"/>
          <w:color w:val="000000" w:themeColor="text1"/>
        </w:rPr>
      </w:pPr>
      <w:r w:rsidRPr="004A173E">
        <w:rPr>
          <w:rFonts w:eastAsiaTheme="majorEastAsia" w:cstheme="majorBidi"/>
          <w:color w:val="000000" w:themeColor="text1"/>
        </w:rPr>
        <w:t>reassure the child that they have done the right thing and explain that information must be shared with those who can help</w:t>
      </w:r>
    </w:p>
    <w:p w14:paraId="60873CE8" w14:textId="77777777" w:rsidR="00310EBC" w:rsidRPr="004A173E" w:rsidRDefault="00310EBC">
      <w:pPr>
        <w:numPr>
          <w:ilvl w:val="0"/>
          <w:numId w:val="19"/>
        </w:numPr>
        <w:spacing w:after="100" w:afterAutospacing="1" w:line="300" w:lineRule="atLeast"/>
        <w:rPr>
          <w:rFonts w:eastAsiaTheme="majorEastAsia" w:cstheme="majorBidi"/>
          <w:color w:val="000000" w:themeColor="text1"/>
        </w:rPr>
      </w:pPr>
      <w:r w:rsidRPr="004A173E">
        <w:rPr>
          <w:rFonts w:eastAsiaTheme="majorEastAsia" w:cstheme="majorBidi"/>
          <w:color w:val="000000" w:themeColor="text1"/>
        </w:rPr>
        <w:t>never promise confidentiality, make judgements or confront the person alleged to have caused harm</w:t>
      </w:r>
    </w:p>
    <w:p w14:paraId="3F386E2B" w14:textId="77777777" w:rsidR="00310EBC" w:rsidRPr="004A173E" w:rsidRDefault="00310EBC">
      <w:pPr>
        <w:numPr>
          <w:ilvl w:val="0"/>
          <w:numId w:val="19"/>
        </w:numPr>
        <w:spacing w:after="100" w:afterAutospacing="1" w:line="300" w:lineRule="atLeast"/>
        <w:rPr>
          <w:rFonts w:eastAsiaTheme="majorEastAsia" w:cstheme="majorBidi"/>
          <w:color w:val="000000" w:themeColor="text1"/>
        </w:rPr>
      </w:pPr>
      <w:r w:rsidRPr="004A173E">
        <w:rPr>
          <w:rFonts w:eastAsiaTheme="majorEastAsia" w:cstheme="majorBidi"/>
          <w:color w:val="000000" w:themeColor="text1"/>
        </w:rPr>
        <w:t>not ask the child to write a statement, sign notes or repeat their account unnecessarily</w:t>
      </w:r>
    </w:p>
    <w:p w14:paraId="72E731F2" w14:textId="77777777" w:rsidR="00310EBC" w:rsidRPr="004A173E" w:rsidRDefault="00310EBC">
      <w:pPr>
        <w:numPr>
          <w:ilvl w:val="0"/>
          <w:numId w:val="19"/>
        </w:numPr>
        <w:spacing w:after="100" w:afterAutospacing="1" w:line="300" w:lineRule="atLeast"/>
        <w:rPr>
          <w:rFonts w:eastAsiaTheme="majorEastAsia" w:cstheme="majorBidi"/>
          <w:color w:val="000000" w:themeColor="text1"/>
        </w:rPr>
      </w:pPr>
      <w:r w:rsidRPr="004A173E">
        <w:rPr>
          <w:rFonts w:eastAsiaTheme="majorEastAsia" w:cstheme="majorBidi"/>
          <w:color w:val="000000" w:themeColor="text1"/>
        </w:rPr>
        <w:t>record the child’s words, wishes and feelings as accurately as possible</w:t>
      </w:r>
    </w:p>
    <w:p w14:paraId="2A741850" w14:textId="77777777" w:rsidR="00310EBC" w:rsidRPr="004A173E" w:rsidRDefault="00310EBC">
      <w:pPr>
        <w:numPr>
          <w:ilvl w:val="0"/>
          <w:numId w:val="19"/>
        </w:numPr>
        <w:spacing w:after="100" w:afterAutospacing="1" w:line="300" w:lineRule="atLeast"/>
        <w:rPr>
          <w:rFonts w:eastAsiaTheme="majorEastAsia" w:cstheme="majorBidi"/>
          <w:color w:val="000000" w:themeColor="text1"/>
        </w:rPr>
      </w:pPr>
      <w:r w:rsidRPr="004A173E">
        <w:rPr>
          <w:rFonts w:eastAsiaTheme="majorEastAsia" w:cstheme="majorBidi"/>
          <w:color w:val="000000" w:themeColor="text1"/>
        </w:rPr>
        <w:t>report the concern to the DSL or a deputy immediately</w:t>
      </w:r>
    </w:p>
    <w:p w14:paraId="42D5713B" w14:textId="77777777" w:rsidR="00310EBC" w:rsidRPr="00306916" w:rsidRDefault="00310EBC" w:rsidP="00310EBC">
      <w:pPr>
        <w:spacing w:after="100" w:afterAutospacing="1" w:line="300" w:lineRule="atLeast"/>
        <w:rPr>
          <w:rFonts w:eastAsiaTheme="majorEastAsia" w:cstheme="majorBidi"/>
          <w:color w:val="000000" w:themeColor="text1"/>
        </w:rPr>
      </w:pPr>
      <w:r w:rsidRPr="00306916">
        <w:rPr>
          <w:rFonts w:eastAsiaTheme="majorEastAsia" w:cstheme="majorBidi"/>
          <w:color w:val="000000" w:themeColor="text1"/>
        </w:rPr>
        <w:t>Staff must not investigate the concern themselves or confront the person alleged to have caused harm.</w:t>
      </w:r>
    </w:p>
    <w:p w14:paraId="1165B8CE" w14:textId="77777777" w:rsidR="00310EBC" w:rsidRDefault="00310EBC" w:rsidP="00310EBC">
      <w:pPr>
        <w:spacing w:after="100" w:afterAutospacing="1" w:line="300" w:lineRule="atLeast"/>
        <w:rPr>
          <w:rFonts w:eastAsiaTheme="majorEastAsia" w:cstheme="majorBidi"/>
          <w:color w:val="000000" w:themeColor="text1"/>
        </w:rPr>
      </w:pPr>
      <w:r w:rsidRPr="0073439E">
        <w:rPr>
          <w:rFonts w:eastAsiaTheme="majorEastAsia" w:cstheme="majorBidi"/>
          <w:color w:val="000000" w:themeColor="text1"/>
        </w:rPr>
        <w:t>Where a concern involves nudes or semi-nudes, including AI-generated or altered imagery, staff must not intentionally view, copy, print, forward, save or ask the child to share the imagery. The concern must be reported to the DSL immediately.</w:t>
      </w:r>
      <w:r>
        <w:rPr>
          <w:rFonts w:eastAsiaTheme="majorEastAsia" w:cstheme="majorBidi"/>
          <w:color w:val="000000" w:themeColor="text1"/>
        </w:rPr>
        <w:t xml:space="preserve"> </w:t>
      </w:r>
      <w:r w:rsidRPr="0023712C">
        <w:rPr>
          <w:rFonts w:eastAsiaTheme="majorEastAsia" w:cstheme="majorBidi"/>
          <w:color w:val="000000" w:themeColor="text1"/>
        </w:rPr>
        <w:t xml:space="preserve">Where a concern involves harmful digital material, staff must also follow Section H: Reporting Child-on-Child Abuse and Harmful Sexual </w:t>
      </w:r>
      <w:proofErr w:type="spellStart"/>
      <w:r w:rsidRPr="0023712C">
        <w:rPr>
          <w:rFonts w:eastAsiaTheme="majorEastAsia" w:cstheme="majorBidi"/>
          <w:color w:val="000000" w:themeColor="text1"/>
        </w:rPr>
        <w:t>Behaviour</w:t>
      </w:r>
      <w:proofErr w:type="spellEnd"/>
      <w:r w:rsidRPr="0023712C">
        <w:rPr>
          <w:rFonts w:eastAsiaTheme="majorEastAsia" w:cstheme="majorBidi"/>
          <w:color w:val="000000" w:themeColor="text1"/>
        </w:rPr>
        <w:t>.</w:t>
      </w:r>
    </w:p>
    <w:p w14:paraId="4E9FC305" w14:textId="76299D8C" w:rsidR="00310EBC" w:rsidRDefault="00310EBC" w:rsidP="004A173E">
      <w:pPr>
        <w:spacing w:after="100" w:afterAutospacing="1" w:line="300" w:lineRule="atLeast"/>
        <w:rPr>
          <w:rFonts w:eastAsiaTheme="majorEastAsia" w:cstheme="majorBidi"/>
          <w:b/>
          <w:bCs/>
          <w:color w:val="000000" w:themeColor="text1"/>
        </w:rPr>
      </w:pPr>
      <w:r w:rsidRPr="00D97160">
        <w:rPr>
          <w:rFonts w:eastAsiaTheme="majorEastAsia" w:cstheme="majorBidi"/>
          <w:color w:val="000000" w:themeColor="text1"/>
        </w:rPr>
        <w:t xml:space="preserve">Further information about </w:t>
      </w:r>
      <w:proofErr w:type="spellStart"/>
      <w:r w:rsidRPr="00D97160">
        <w:rPr>
          <w:rFonts w:eastAsiaTheme="majorEastAsia" w:cstheme="majorBidi"/>
          <w:color w:val="000000" w:themeColor="text1"/>
        </w:rPr>
        <w:t>recognising</w:t>
      </w:r>
      <w:proofErr w:type="spellEnd"/>
      <w:r w:rsidRPr="00D97160">
        <w:rPr>
          <w:rFonts w:eastAsiaTheme="majorEastAsia" w:cstheme="majorBidi"/>
          <w:color w:val="000000" w:themeColor="text1"/>
        </w:rPr>
        <w:t xml:space="preserve"> abuse, neglect and exploitation is available in </w:t>
      </w:r>
      <w:hyperlink r:id="rId31" w:history="1">
        <w:r w:rsidRPr="00D97160">
          <w:rPr>
            <w:rStyle w:val="Hyperlink"/>
            <w:rFonts w:eastAsiaTheme="majorEastAsia" w:cstheme="majorBidi"/>
          </w:rPr>
          <w:t xml:space="preserve">What to do if you’re </w:t>
        </w:r>
        <w:proofErr w:type="gramStart"/>
        <w:r w:rsidRPr="00D97160">
          <w:rPr>
            <w:rStyle w:val="Hyperlink"/>
            <w:rFonts w:eastAsiaTheme="majorEastAsia" w:cstheme="majorBidi"/>
          </w:rPr>
          <w:t>worried</w:t>
        </w:r>
        <w:proofErr w:type="gramEnd"/>
        <w:r w:rsidRPr="00D97160">
          <w:rPr>
            <w:rStyle w:val="Hyperlink"/>
            <w:rFonts w:eastAsiaTheme="majorEastAsia" w:cstheme="majorBidi"/>
          </w:rPr>
          <w:t xml:space="preserve"> a child is being abused: advice for practitioners</w:t>
        </w:r>
      </w:hyperlink>
      <w:r w:rsidRPr="00D97160">
        <w:rPr>
          <w:rFonts w:eastAsiaTheme="majorEastAsia" w:cstheme="majorBidi"/>
          <w:color w:val="000000" w:themeColor="text1"/>
        </w:rPr>
        <w:t xml:space="preserve"> and through the </w:t>
      </w:r>
      <w:hyperlink r:id="rId32" w:history="1">
        <w:r w:rsidRPr="005D224A">
          <w:rPr>
            <w:rStyle w:val="Hyperlink"/>
            <w:rFonts w:eastAsiaTheme="majorEastAsia" w:cstheme="majorBidi"/>
          </w:rPr>
          <w:t>NSPCC</w:t>
        </w:r>
      </w:hyperlink>
      <w:r>
        <w:rPr>
          <w:rFonts w:eastAsiaTheme="majorEastAsia" w:cstheme="majorBidi"/>
          <w:b/>
          <w:bCs/>
          <w:color w:val="000000" w:themeColor="text1"/>
        </w:rPr>
        <w:t>.</w:t>
      </w:r>
    </w:p>
    <w:p w14:paraId="19F03526" w14:textId="77777777" w:rsidR="004A173E" w:rsidRDefault="004A173E" w:rsidP="004A173E">
      <w:pPr>
        <w:pStyle w:val="SubheadMP1"/>
      </w:pPr>
      <w:r w:rsidRPr="00D62C16">
        <w:t>Reporting Safeguarding Concerns</w:t>
      </w:r>
    </w:p>
    <w:p w14:paraId="623D6528" w14:textId="0C0F42D9" w:rsidR="00CD40D3" w:rsidRDefault="004A173E" w:rsidP="004A173E">
      <w:pPr>
        <w:spacing w:after="100" w:afterAutospacing="1" w:line="300" w:lineRule="atLeast"/>
        <w:rPr>
          <w:rFonts w:eastAsiaTheme="majorEastAsia" w:cstheme="majorBidi"/>
          <w:color w:val="000000" w:themeColor="text1"/>
        </w:rPr>
      </w:pPr>
      <w:r w:rsidRPr="00932A52">
        <w:rPr>
          <w:rFonts w:eastAsiaTheme="majorEastAsia" w:cstheme="majorBidi"/>
          <w:color w:val="000000" w:themeColor="text1"/>
        </w:rPr>
        <w:t xml:space="preserve">Staff must report concerns to the DSL or a deputy </w:t>
      </w:r>
      <w:r w:rsidRPr="00984A9D">
        <w:rPr>
          <w:rFonts w:eastAsiaTheme="majorEastAsia" w:cstheme="majorBidi"/>
          <w:color w:val="000000" w:themeColor="text1"/>
        </w:rPr>
        <w:t>without delay</w:t>
      </w:r>
      <w:r w:rsidRPr="00932A52">
        <w:rPr>
          <w:rFonts w:eastAsiaTheme="majorEastAsia" w:cstheme="majorBidi"/>
          <w:color w:val="000000" w:themeColor="text1"/>
        </w:rPr>
        <w:t xml:space="preserve"> using the </w:t>
      </w:r>
      <w:r>
        <w:rPr>
          <w:rFonts w:eastAsiaTheme="majorEastAsia" w:cstheme="majorBidi"/>
          <w:color w:val="000000" w:themeColor="text1"/>
        </w:rPr>
        <w:t>school</w:t>
      </w:r>
      <w:r w:rsidRPr="00932A52">
        <w:rPr>
          <w:rFonts w:eastAsiaTheme="majorEastAsia" w:cstheme="majorBidi"/>
          <w:color w:val="000000" w:themeColor="text1"/>
        </w:rPr>
        <w:t>’s agreed procedure:</w:t>
      </w:r>
    </w:p>
    <w:p w14:paraId="286B8AD1" w14:textId="2130FD36" w:rsidR="00CD40D3" w:rsidRPr="00CD40D3" w:rsidRDefault="00CD40D3" w:rsidP="004A173E">
      <w:pPr>
        <w:spacing w:after="100" w:afterAutospacing="1" w:line="300" w:lineRule="atLeast"/>
        <w:rPr>
          <w:rFonts w:eastAsiaTheme="majorEastAsia" w:cstheme="majorBidi"/>
          <w:color w:val="000000" w:themeColor="text1"/>
        </w:rPr>
      </w:pPr>
      <w:r>
        <w:rPr>
          <w:rFonts w:eastAsiaTheme="majorEastAsia" w:cstheme="majorBidi"/>
          <w:color w:val="000000" w:themeColor="text1"/>
        </w:rPr>
        <w:t xml:space="preserve">The school </w:t>
      </w:r>
      <w:proofErr w:type="gramStart"/>
      <w:r>
        <w:rPr>
          <w:rFonts w:eastAsiaTheme="majorEastAsia" w:cstheme="majorBidi"/>
          <w:color w:val="000000" w:themeColor="text1"/>
        </w:rPr>
        <w:t>use</w:t>
      </w:r>
      <w:proofErr w:type="gramEnd"/>
      <w:r>
        <w:rPr>
          <w:rFonts w:eastAsiaTheme="majorEastAsia" w:cstheme="majorBidi"/>
          <w:color w:val="000000" w:themeColor="text1"/>
        </w:rPr>
        <w:t xml:space="preserve"> </w:t>
      </w:r>
      <w:r w:rsidRPr="00E5292B">
        <w:rPr>
          <w:rFonts w:eastAsiaTheme="majorEastAsia" w:cstheme="majorBidi"/>
          <w:i/>
          <w:iCs/>
          <w:color w:val="000000" w:themeColor="text1"/>
        </w:rPr>
        <w:t>My Concern</w:t>
      </w:r>
      <w:r>
        <w:rPr>
          <w:rFonts w:eastAsiaTheme="majorEastAsia" w:cstheme="majorBidi"/>
          <w:color w:val="000000" w:themeColor="text1"/>
        </w:rPr>
        <w:t xml:space="preserve"> to </w:t>
      </w:r>
      <w:r w:rsidR="006556BC">
        <w:rPr>
          <w:rFonts w:eastAsiaTheme="majorEastAsia" w:cstheme="majorBidi"/>
          <w:color w:val="000000" w:themeColor="text1"/>
        </w:rPr>
        <w:t>report concerns to the DSL</w:t>
      </w:r>
      <w:r w:rsidR="0003661F">
        <w:rPr>
          <w:rFonts w:eastAsiaTheme="majorEastAsia" w:cstheme="majorBidi"/>
          <w:color w:val="000000" w:themeColor="text1"/>
        </w:rPr>
        <w:t xml:space="preserve">. </w:t>
      </w:r>
    </w:p>
    <w:p w14:paraId="7C40E072" w14:textId="77777777" w:rsidR="004A173E" w:rsidRPr="00932A52" w:rsidRDefault="004A173E" w:rsidP="004A173E">
      <w:pPr>
        <w:spacing w:after="100" w:afterAutospacing="1" w:line="300" w:lineRule="atLeast"/>
        <w:rPr>
          <w:rFonts w:eastAsiaTheme="majorEastAsia" w:cstheme="majorBidi"/>
          <w:color w:val="000000" w:themeColor="text1"/>
        </w:rPr>
      </w:pPr>
      <w:r w:rsidRPr="00932A52">
        <w:rPr>
          <w:rFonts w:eastAsiaTheme="majorEastAsia" w:cstheme="majorBidi"/>
          <w:color w:val="000000" w:themeColor="text1"/>
        </w:rPr>
        <w:t>An electronic or written record does not replace the need to speak directly to the DSL or a deputy where a concern is urgent.</w:t>
      </w:r>
    </w:p>
    <w:p w14:paraId="5FEF77B6" w14:textId="77777777" w:rsidR="004A173E" w:rsidRPr="00932A52" w:rsidRDefault="004A173E" w:rsidP="004A173E">
      <w:pPr>
        <w:spacing w:after="100" w:afterAutospacing="1" w:line="300" w:lineRule="atLeast"/>
        <w:rPr>
          <w:rFonts w:eastAsiaTheme="majorEastAsia" w:cstheme="majorBidi"/>
          <w:color w:val="000000" w:themeColor="text1"/>
        </w:rPr>
      </w:pPr>
      <w:r w:rsidRPr="0023712C">
        <w:rPr>
          <w:rFonts w:eastAsiaTheme="majorEastAsia" w:cstheme="majorBidi"/>
          <w:color w:val="000000" w:themeColor="text1"/>
        </w:rPr>
        <w:t>If the DSL is unavailable, staff must follow Section C: Deputy DSLs and Safeguarding Cover.</w:t>
      </w:r>
      <w:r>
        <w:rPr>
          <w:rFonts w:eastAsiaTheme="majorEastAsia" w:cstheme="majorBidi"/>
          <w:color w:val="000000" w:themeColor="text1"/>
        </w:rPr>
        <w:t xml:space="preserve"> </w:t>
      </w:r>
      <w:r w:rsidRPr="00932A52">
        <w:rPr>
          <w:rFonts w:eastAsiaTheme="majorEastAsia" w:cstheme="majorBidi"/>
          <w:color w:val="000000" w:themeColor="text1"/>
        </w:rPr>
        <w:t>The absence of the DSL or a deputy must not delay action.</w:t>
      </w:r>
    </w:p>
    <w:p w14:paraId="0F4B2005" w14:textId="732EA393" w:rsidR="004A173E" w:rsidRDefault="004A173E" w:rsidP="004A173E">
      <w:pPr>
        <w:spacing w:after="100" w:afterAutospacing="1" w:line="300" w:lineRule="atLeast"/>
        <w:rPr>
          <w:rFonts w:eastAsiaTheme="majorEastAsia" w:cstheme="majorBidi"/>
          <w:color w:val="000000" w:themeColor="text1"/>
        </w:rPr>
      </w:pPr>
      <w:r w:rsidRPr="00932A52">
        <w:rPr>
          <w:rFonts w:eastAsiaTheme="majorEastAsia" w:cstheme="majorBidi"/>
          <w:color w:val="000000" w:themeColor="text1"/>
        </w:rPr>
        <w:t>Any member of staff may make a direct referral to children’s social care where necessary. Staff should inform the DSL as soon as possible after making a direct referral, unless there is a valid reason not to do so.</w:t>
      </w:r>
    </w:p>
    <w:p w14:paraId="134E0AB0" w14:textId="77777777" w:rsidR="004A173E" w:rsidRPr="00024C31" w:rsidRDefault="004A173E" w:rsidP="004A173E">
      <w:pPr>
        <w:pStyle w:val="SubheadMP1"/>
      </w:pPr>
      <w:r w:rsidRPr="00024C31">
        <w:t>Immediate Danger and Referrals</w:t>
      </w:r>
    </w:p>
    <w:p w14:paraId="33FCBEDB" w14:textId="77777777" w:rsidR="004A173E" w:rsidRPr="003019D8" w:rsidRDefault="004A173E" w:rsidP="004A173E">
      <w:pPr>
        <w:spacing w:after="0"/>
        <w:rPr>
          <w:rFonts w:eastAsiaTheme="majorEastAsia" w:cstheme="majorBidi"/>
          <w:color w:val="000000" w:themeColor="text1"/>
        </w:rPr>
      </w:pPr>
      <w:r w:rsidRPr="003019D8">
        <w:rPr>
          <w:rFonts w:eastAsiaTheme="majorEastAsia" w:cstheme="majorBidi"/>
          <w:color w:val="000000" w:themeColor="text1"/>
        </w:rPr>
        <w:t xml:space="preserve">Where a child is in immediate danger or requires urgent protection, staff must contact the police on </w:t>
      </w:r>
      <w:r w:rsidRPr="003019D8">
        <w:rPr>
          <w:rFonts w:eastAsiaTheme="majorEastAsia" w:cstheme="majorBidi"/>
          <w:b/>
          <w:bCs/>
          <w:color w:val="000000" w:themeColor="text1"/>
        </w:rPr>
        <w:t>999</w:t>
      </w:r>
      <w:r w:rsidRPr="003019D8">
        <w:rPr>
          <w:rFonts w:eastAsiaTheme="majorEastAsia" w:cstheme="majorBidi"/>
          <w:color w:val="000000" w:themeColor="text1"/>
        </w:rPr>
        <w:t xml:space="preserve"> and make an immediate referral to children’s social care where appropriate.</w:t>
      </w:r>
    </w:p>
    <w:p w14:paraId="0232A4E4" w14:textId="77777777" w:rsidR="004A173E" w:rsidRPr="003019D8" w:rsidRDefault="004A173E" w:rsidP="004A173E">
      <w:pPr>
        <w:spacing w:before="240" w:after="0"/>
        <w:rPr>
          <w:rFonts w:eastAsiaTheme="majorEastAsia" w:cstheme="majorBidi"/>
          <w:color w:val="000000" w:themeColor="text1"/>
        </w:rPr>
      </w:pPr>
      <w:r w:rsidRPr="003019D8">
        <w:rPr>
          <w:rFonts w:eastAsiaTheme="majorEastAsia" w:cstheme="majorBidi"/>
          <w:color w:val="000000" w:themeColor="text1"/>
        </w:rPr>
        <w:lastRenderedPageBreak/>
        <w:t xml:space="preserve">Where there is reasonable cause to suspect that a child is suffering or is likely to suffer significant harm, a referral must be made to </w:t>
      </w:r>
      <w:hyperlink r:id="rId33" w:history="1">
        <w:r w:rsidRPr="008A5E25">
          <w:rPr>
            <w:rStyle w:val="Hyperlink"/>
            <w:rFonts w:eastAsiaTheme="majorEastAsia" w:cstheme="majorBidi"/>
          </w:rPr>
          <w:t>Nottinghamshire MASH</w:t>
        </w:r>
      </w:hyperlink>
      <w:r w:rsidRPr="003019D8">
        <w:rPr>
          <w:rFonts w:eastAsiaTheme="majorEastAsia" w:cstheme="majorBidi"/>
          <w:color w:val="000000" w:themeColor="text1"/>
        </w:rPr>
        <w:t xml:space="preserve"> without delay.</w:t>
      </w:r>
    </w:p>
    <w:p w14:paraId="6BEC5D52" w14:textId="77777777" w:rsidR="004A173E" w:rsidRPr="003019D8" w:rsidRDefault="004A173E" w:rsidP="004A173E">
      <w:pPr>
        <w:spacing w:before="240" w:after="0"/>
        <w:rPr>
          <w:rFonts w:eastAsiaTheme="majorEastAsia" w:cstheme="majorBidi"/>
          <w:color w:val="000000" w:themeColor="text1"/>
        </w:rPr>
      </w:pPr>
      <w:r w:rsidRPr="003019D8">
        <w:rPr>
          <w:rFonts w:eastAsiaTheme="majorEastAsia" w:cstheme="majorBidi"/>
          <w:color w:val="000000" w:themeColor="text1"/>
        </w:rPr>
        <w:t>A Family Help assessment is not required before making a referral. Seeking advice, consulting the DSL or attempting to obtain consent must not delay protective action.</w:t>
      </w:r>
    </w:p>
    <w:p w14:paraId="2F90D098" w14:textId="501F4966" w:rsidR="004A173E" w:rsidRDefault="004A173E" w:rsidP="004A173E">
      <w:pPr>
        <w:spacing w:before="240" w:after="0"/>
        <w:rPr>
          <w:rFonts w:eastAsiaTheme="majorEastAsia" w:cstheme="majorBidi"/>
          <w:color w:val="000000" w:themeColor="text1"/>
        </w:rPr>
      </w:pPr>
      <w:r w:rsidRPr="002358A5">
        <w:rPr>
          <w:rFonts w:eastAsiaTheme="majorEastAsia" w:cstheme="majorBidi"/>
          <w:color w:val="000000" w:themeColor="text1"/>
        </w:rPr>
        <w:t>The available support and statutory pathways are explained in Section E: Continuum of Help and Protection.</w:t>
      </w:r>
    </w:p>
    <w:p w14:paraId="4EE77BE2" w14:textId="77777777" w:rsidR="004A173E" w:rsidRPr="00A2248C" w:rsidRDefault="004A173E" w:rsidP="004A173E">
      <w:pPr>
        <w:pStyle w:val="SubheadMP1"/>
      </w:pPr>
      <w:r w:rsidRPr="00A2248C">
        <w:t>Recording Concerns, Decisions and Actions</w:t>
      </w:r>
    </w:p>
    <w:p w14:paraId="21885BA1" w14:textId="1CAF5924" w:rsidR="004A173E" w:rsidRDefault="004A173E" w:rsidP="004A173E">
      <w:pPr>
        <w:spacing w:after="0" w:line="240" w:lineRule="auto"/>
        <w:rPr>
          <w:rFonts w:eastAsia="Times New Roman" w:cs="Arial"/>
          <w:color w:val="242424"/>
          <w:lang w:eastAsia="en-GB"/>
        </w:rPr>
      </w:pPr>
      <w:r w:rsidRPr="004A173E">
        <w:rPr>
          <w:rFonts w:eastAsia="Times New Roman" w:cs="Arial"/>
          <w:color w:val="242424"/>
          <w:lang w:eastAsia="en-GB"/>
        </w:rPr>
        <w:t>All safeguarding concerns, discussions, decisions, actions and outcomes must be recorded promptly using</w:t>
      </w:r>
      <w:r>
        <w:rPr>
          <w:rFonts w:eastAsia="Times New Roman" w:cs="Arial"/>
          <w:color w:val="242424"/>
          <w:lang w:eastAsia="en-GB"/>
        </w:rPr>
        <w:t xml:space="preserve"> </w:t>
      </w:r>
      <w:proofErr w:type="spellStart"/>
      <w:r w:rsidRPr="004A173E">
        <w:rPr>
          <w:rFonts w:eastAsia="Times New Roman" w:cs="Arial"/>
          <w:b/>
          <w:bCs/>
          <w:color w:val="242424"/>
          <w:lang w:eastAsia="en-GB"/>
        </w:rPr>
        <w:t>MyConcern</w:t>
      </w:r>
      <w:proofErr w:type="spellEnd"/>
      <w:r w:rsidRPr="004A173E">
        <w:rPr>
          <w:rFonts w:eastAsia="Times New Roman" w:cs="Arial"/>
          <w:color w:val="242424"/>
          <w:lang w:eastAsia="en-GB"/>
        </w:rPr>
        <w:t>, our electronic safeguarding recording system. Records should include:</w:t>
      </w:r>
    </w:p>
    <w:p w14:paraId="05C2C2EE" w14:textId="77777777" w:rsidR="004A173E" w:rsidRPr="004A173E" w:rsidRDefault="004A173E" w:rsidP="004A173E">
      <w:pPr>
        <w:spacing w:after="0" w:line="240" w:lineRule="auto"/>
        <w:rPr>
          <w:rFonts w:eastAsia="Times New Roman" w:cs="Arial"/>
          <w:color w:val="242424"/>
          <w:lang w:eastAsia="en-GB"/>
        </w:rPr>
      </w:pPr>
    </w:p>
    <w:p w14:paraId="072FF0C1" w14:textId="77777777" w:rsidR="004A173E" w:rsidRPr="004A173E" w:rsidRDefault="004A173E">
      <w:pPr>
        <w:numPr>
          <w:ilvl w:val="0"/>
          <w:numId w:val="20"/>
        </w:numPr>
        <w:spacing w:after="0" w:line="240" w:lineRule="auto"/>
        <w:rPr>
          <w:rFonts w:eastAsia="Times New Roman" w:cs="Arial"/>
          <w:color w:val="242424"/>
          <w:lang w:eastAsia="en-GB"/>
        </w:rPr>
      </w:pPr>
      <w:r w:rsidRPr="004A173E">
        <w:rPr>
          <w:rFonts w:eastAsia="Times New Roman" w:cs="Arial"/>
          <w:color w:val="242424"/>
          <w:lang w:eastAsia="en-GB"/>
        </w:rPr>
        <w:t>The child's identifying details and the date, time and context of the concern</w:t>
      </w:r>
    </w:p>
    <w:p w14:paraId="5533D79B" w14:textId="77777777" w:rsidR="004A173E" w:rsidRPr="004A173E" w:rsidRDefault="004A173E">
      <w:pPr>
        <w:numPr>
          <w:ilvl w:val="0"/>
          <w:numId w:val="20"/>
        </w:numPr>
        <w:spacing w:after="0" w:line="240" w:lineRule="auto"/>
        <w:rPr>
          <w:rFonts w:eastAsia="Times New Roman" w:cs="Arial"/>
          <w:color w:val="242424"/>
          <w:lang w:eastAsia="en-GB"/>
        </w:rPr>
      </w:pPr>
      <w:r w:rsidRPr="004A173E">
        <w:rPr>
          <w:rFonts w:eastAsia="Times New Roman" w:cs="Arial"/>
          <w:color w:val="242424"/>
          <w:lang w:eastAsia="en-GB"/>
        </w:rPr>
        <w:t>A clear and factual account, including the child's own words, wishes and feelings where possible</w:t>
      </w:r>
    </w:p>
    <w:p w14:paraId="40E337B1" w14:textId="77777777" w:rsidR="004A173E" w:rsidRPr="004A173E" w:rsidRDefault="004A173E">
      <w:pPr>
        <w:numPr>
          <w:ilvl w:val="0"/>
          <w:numId w:val="20"/>
        </w:numPr>
        <w:spacing w:after="0" w:line="240" w:lineRule="auto"/>
        <w:rPr>
          <w:rFonts w:eastAsia="Times New Roman" w:cs="Arial"/>
          <w:color w:val="242424"/>
          <w:lang w:eastAsia="en-GB"/>
        </w:rPr>
      </w:pPr>
      <w:r w:rsidRPr="004A173E">
        <w:rPr>
          <w:rFonts w:eastAsia="Times New Roman" w:cs="Arial"/>
          <w:color w:val="242424"/>
          <w:lang w:eastAsia="en-GB"/>
        </w:rPr>
        <w:t>Relevant observations, including the location and appearance of any injury</w:t>
      </w:r>
    </w:p>
    <w:p w14:paraId="67DC47BB" w14:textId="77777777" w:rsidR="004A173E" w:rsidRPr="004A173E" w:rsidRDefault="004A173E">
      <w:pPr>
        <w:numPr>
          <w:ilvl w:val="0"/>
          <w:numId w:val="20"/>
        </w:numPr>
        <w:spacing w:after="0" w:line="240" w:lineRule="auto"/>
        <w:rPr>
          <w:rFonts w:eastAsia="Times New Roman" w:cs="Arial"/>
          <w:color w:val="242424"/>
          <w:lang w:eastAsia="en-GB"/>
        </w:rPr>
      </w:pPr>
      <w:r w:rsidRPr="004A173E">
        <w:rPr>
          <w:rFonts w:eastAsia="Times New Roman" w:cs="Arial"/>
          <w:color w:val="242424"/>
          <w:lang w:eastAsia="en-GB"/>
        </w:rPr>
        <w:t>The name and role of the person making the record</w:t>
      </w:r>
    </w:p>
    <w:p w14:paraId="08B8C740" w14:textId="77777777" w:rsidR="004A173E" w:rsidRPr="004A173E" w:rsidRDefault="004A173E">
      <w:pPr>
        <w:numPr>
          <w:ilvl w:val="0"/>
          <w:numId w:val="20"/>
        </w:numPr>
        <w:spacing w:after="0" w:line="240" w:lineRule="auto"/>
        <w:rPr>
          <w:rFonts w:eastAsia="Times New Roman" w:cs="Arial"/>
          <w:color w:val="242424"/>
          <w:lang w:eastAsia="en-GB"/>
        </w:rPr>
      </w:pPr>
      <w:r w:rsidRPr="004A173E">
        <w:rPr>
          <w:rFonts w:eastAsia="Times New Roman" w:cs="Arial"/>
          <w:color w:val="242424"/>
          <w:lang w:eastAsia="en-GB"/>
        </w:rPr>
        <w:t>When and to whom the concern was reported</w:t>
      </w:r>
    </w:p>
    <w:p w14:paraId="33C08E75" w14:textId="77777777" w:rsidR="004A173E" w:rsidRPr="004A173E" w:rsidRDefault="004A173E">
      <w:pPr>
        <w:numPr>
          <w:ilvl w:val="0"/>
          <w:numId w:val="20"/>
        </w:numPr>
        <w:spacing w:after="0" w:line="240" w:lineRule="auto"/>
        <w:rPr>
          <w:rFonts w:eastAsia="Times New Roman" w:cs="Arial"/>
          <w:color w:val="242424"/>
          <w:lang w:eastAsia="en-GB"/>
        </w:rPr>
      </w:pPr>
      <w:r w:rsidRPr="004A173E">
        <w:rPr>
          <w:rFonts w:eastAsia="Times New Roman" w:cs="Arial"/>
          <w:color w:val="242424"/>
          <w:lang w:eastAsia="en-GB"/>
        </w:rPr>
        <w:t>Advice received, action taken and decisions made</w:t>
      </w:r>
    </w:p>
    <w:p w14:paraId="7D25FEC9" w14:textId="77777777" w:rsidR="004A173E" w:rsidRDefault="004A173E">
      <w:pPr>
        <w:numPr>
          <w:ilvl w:val="0"/>
          <w:numId w:val="20"/>
        </w:numPr>
        <w:spacing w:after="0" w:line="240" w:lineRule="auto"/>
        <w:rPr>
          <w:rFonts w:eastAsia="Times New Roman" w:cs="Arial"/>
          <w:color w:val="242424"/>
          <w:lang w:eastAsia="en-GB"/>
        </w:rPr>
      </w:pPr>
      <w:r w:rsidRPr="004A173E">
        <w:rPr>
          <w:rFonts w:eastAsia="Times New Roman" w:cs="Arial"/>
          <w:color w:val="242424"/>
          <w:lang w:eastAsia="en-GB"/>
        </w:rPr>
        <w:t>The outcome and arrangements for follow-up or support</w:t>
      </w:r>
    </w:p>
    <w:p w14:paraId="34D1F996" w14:textId="77777777" w:rsidR="004A173E" w:rsidRPr="004A173E" w:rsidRDefault="004A173E" w:rsidP="004A173E">
      <w:pPr>
        <w:spacing w:after="0" w:line="240" w:lineRule="auto"/>
        <w:rPr>
          <w:rFonts w:eastAsia="Times New Roman" w:cs="Arial"/>
          <w:color w:val="242424"/>
          <w:lang w:eastAsia="en-GB"/>
        </w:rPr>
      </w:pPr>
    </w:p>
    <w:p w14:paraId="35AC4E85" w14:textId="77777777" w:rsidR="004A173E" w:rsidRDefault="004A173E" w:rsidP="004A173E">
      <w:pPr>
        <w:spacing w:after="0" w:line="240" w:lineRule="auto"/>
        <w:rPr>
          <w:rFonts w:eastAsia="Times New Roman" w:cs="Arial"/>
          <w:color w:val="242424"/>
          <w:lang w:eastAsia="en-GB"/>
        </w:rPr>
      </w:pPr>
      <w:r w:rsidRPr="004A173E">
        <w:rPr>
          <w:rFonts w:eastAsia="Times New Roman" w:cs="Arial"/>
          <w:color w:val="242424"/>
          <w:lang w:eastAsia="en-GB"/>
        </w:rPr>
        <w:t>Records should distinguish between fact, observation, professional opinion and information provided by another person.</w:t>
      </w:r>
    </w:p>
    <w:p w14:paraId="7A4C5138" w14:textId="77777777" w:rsidR="004A173E" w:rsidRPr="004A173E" w:rsidRDefault="004A173E" w:rsidP="004A173E">
      <w:pPr>
        <w:spacing w:after="0" w:line="240" w:lineRule="auto"/>
        <w:rPr>
          <w:rFonts w:eastAsia="Times New Roman" w:cs="Arial"/>
          <w:color w:val="242424"/>
          <w:lang w:eastAsia="en-GB"/>
        </w:rPr>
      </w:pPr>
    </w:p>
    <w:p w14:paraId="73F6BF5F" w14:textId="77777777" w:rsidR="00780E9C" w:rsidRPr="00B634FF" w:rsidRDefault="00780E9C" w:rsidP="00780E9C">
      <w:pPr>
        <w:spacing w:line="300" w:lineRule="atLeast"/>
        <w:rPr>
          <w:rFonts w:eastAsiaTheme="majorEastAsia" w:cstheme="majorBidi"/>
          <w:color w:val="000000" w:themeColor="text1"/>
        </w:rPr>
      </w:pPr>
      <w:r w:rsidRPr="00B634FF">
        <w:rPr>
          <w:rFonts w:eastAsiaTheme="majorEastAsia" w:cstheme="majorBidi"/>
          <w:color w:val="000000" w:themeColor="text1"/>
        </w:rPr>
        <w:t xml:space="preserve">Staff must not photograph a child’s injury, mark or physical indicator for safeguarding-recording purposes. A body map must be used only to record the location and observable appearance of an injury. Staff must not attempt to diagnose the injury, estimate its age or speculate about how it occurred. Photographs required for evidential, forensic or medical purposes should normally be taken by appropriately trained police, medical or other </w:t>
      </w:r>
      <w:proofErr w:type="spellStart"/>
      <w:r w:rsidRPr="00B634FF">
        <w:rPr>
          <w:rFonts w:eastAsiaTheme="majorEastAsia" w:cstheme="majorBidi"/>
          <w:color w:val="000000" w:themeColor="text1"/>
        </w:rPr>
        <w:t>authorised</w:t>
      </w:r>
      <w:proofErr w:type="spellEnd"/>
      <w:r w:rsidRPr="00B634FF">
        <w:rPr>
          <w:rFonts w:eastAsiaTheme="majorEastAsia" w:cstheme="majorBidi"/>
          <w:color w:val="000000" w:themeColor="text1"/>
        </w:rPr>
        <w:t xml:space="preserve"> professionals.</w:t>
      </w:r>
    </w:p>
    <w:p w14:paraId="7B0DE2E6" w14:textId="77777777" w:rsidR="004A173E" w:rsidRPr="004A173E" w:rsidRDefault="004A173E" w:rsidP="004A173E">
      <w:pPr>
        <w:spacing w:after="0" w:line="240" w:lineRule="auto"/>
        <w:rPr>
          <w:rFonts w:eastAsia="Times New Roman" w:cs="Arial"/>
          <w:color w:val="242424"/>
          <w:lang w:eastAsia="en-GB"/>
        </w:rPr>
      </w:pPr>
    </w:p>
    <w:p w14:paraId="5E1AC6C1" w14:textId="033FCC50" w:rsidR="004A173E" w:rsidRPr="004A173E" w:rsidRDefault="004A173E" w:rsidP="004A173E">
      <w:pPr>
        <w:spacing w:after="0" w:line="240" w:lineRule="auto"/>
        <w:rPr>
          <w:rFonts w:eastAsia="Times New Roman" w:cs="Arial"/>
          <w:color w:val="242424"/>
          <w:lang w:eastAsia="en-GB"/>
        </w:rPr>
      </w:pPr>
      <w:r w:rsidRPr="004A173E">
        <w:rPr>
          <w:rFonts w:eastAsia="Times New Roman" w:cs="Arial"/>
          <w:b/>
          <w:bCs/>
          <w:color w:val="242424"/>
          <w:lang w:eastAsia="en-GB"/>
        </w:rPr>
        <w:t>Any concerns should be reported and recorded without delay</w:t>
      </w:r>
      <w:r>
        <w:rPr>
          <w:rFonts w:eastAsia="Times New Roman" w:cs="Arial"/>
          <w:color w:val="242424"/>
          <w:lang w:eastAsia="en-GB"/>
        </w:rPr>
        <w:t xml:space="preserve"> </w:t>
      </w:r>
      <w:r w:rsidRPr="004A173E">
        <w:rPr>
          <w:rFonts w:eastAsia="Times New Roman" w:cs="Arial"/>
          <w:color w:val="242424"/>
          <w:lang w:eastAsia="en-GB"/>
        </w:rPr>
        <w:t>to the appropriate safeguarding services, e.g. MASH or the child's social worker if already an open case to social care.</w:t>
      </w:r>
    </w:p>
    <w:p w14:paraId="4447D046" w14:textId="77777777" w:rsidR="004A173E" w:rsidRDefault="004A173E" w:rsidP="004A173E">
      <w:pPr>
        <w:spacing w:after="0" w:line="240" w:lineRule="auto"/>
        <w:rPr>
          <w:rFonts w:eastAsia="Times New Roman" w:cs="Arial"/>
          <w:color w:val="242424"/>
          <w:lang w:eastAsia="en-GB"/>
        </w:rPr>
      </w:pPr>
      <w:r w:rsidRPr="004A173E">
        <w:rPr>
          <w:rFonts w:eastAsia="Times New Roman" w:cs="Arial"/>
          <w:color w:val="242424"/>
          <w:lang w:eastAsia="en-GB"/>
        </w:rPr>
        <w:t xml:space="preserve">Timely and accurate recording will take place on </w:t>
      </w:r>
      <w:proofErr w:type="spellStart"/>
      <w:r w:rsidRPr="004A173E">
        <w:rPr>
          <w:rFonts w:eastAsia="Times New Roman" w:cs="Arial"/>
          <w:color w:val="242424"/>
          <w:lang w:eastAsia="en-GB"/>
        </w:rPr>
        <w:t>MyConcern</w:t>
      </w:r>
      <w:proofErr w:type="spellEnd"/>
      <w:r w:rsidRPr="004A173E">
        <w:rPr>
          <w:rFonts w:eastAsia="Times New Roman" w:cs="Arial"/>
          <w:color w:val="242424"/>
          <w:lang w:eastAsia="en-GB"/>
        </w:rPr>
        <w:t>, including:</w:t>
      </w:r>
    </w:p>
    <w:p w14:paraId="3C345D7C" w14:textId="77777777" w:rsidR="00780E9C" w:rsidRPr="004A173E" w:rsidRDefault="00780E9C" w:rsidP="004A173E">
      <w:pPr>
        <w:spacing w:after="0" w:line="240" w:lineRule="auto"/>
        <w:rPr>
          <w:rFonts w:eastAsia="Times New Roman" w:cs="Arial"/>
          <w:color w:val="242424"/>
          <w:lang w:eastAsia="en-GB"/>
        </w:rPr>
      </w:pPr>
    </w:p>
    <w:p w14:paraId="120DF86E" w14:textId="77777777" w:rsidR="004A173E" w:rsidRPr="004A173E" w:rsidRDefault="004A173E">
      <w:pPr>
        <w:numPr>
          <w:ilvl w:val="0"/>
          <w:numId w:val="21"/>
        </w:numPr>
        <w:spacing w:after="0" w:line="240" w:lineRule="auto"/>
        <w:rPr>
          <w:rFonts w:eastAsia="Times New Roman" w:cs="Arial"/>
          <w:color w:val="242424"/>
          <w:lang w:eastAsia="en-GB"/>
        </w:rPr>
      </w:pPr>
      <w:r w:rsidRPr="004A173E">
        <w:rPr>
          <w:rFonts w:eastAsia="Times New Roman" w:cs="Arial"/>
          <w:color w:val="242424"/>
          <w:lang w:eastAsia="en-GB"/>
        </w:rPr>
        <w:t>A clear, comprehensive, factual and evidence-based summary of the concern. Where an opinion or professional judgement is recorded this should be clearly stated as such</w:t>
      </w:r>
    </w:p>
    <w:p w14:paraId="3D005620" w14:textId="77777777" w:rsidR="004A173E" w:rsidRPr="004A173E" w:rsidRDefault="004A173E">
      <w:pPr>
        <w:numPr>
          <w:ilvl w:val="0"/>
          <w:numId w:val="21"/>
        </w:numPr>
        <w:spacing w:after="0" w:line="240" w:lineRule="auto"/>
        <w:rPr>
          <w:rFonts w:eastAsia="Times New Roman" w:cs="Arial"/>
          <w:color w:val="242424"/>
          <w:lang w:eastAsia="en-GB"/>
        </w:rPr>
      </w:pPr>
      <w:r w:rsidRPr="004A173E">
        <w:rPr>
          <w:rFonts w:eastAsia="Times New Roman" w:cs="Arial"/>
          <w:color w:val="242424"/>
          <w:lang w:eastAsia="en-GB"/>
        </w:rPr>
        <w:t>Original notes will be retained (but clearly identified as such) as this is a contemporaneous account; they may be important in any criminal proceedings arising from current or historical allegations of abuse or neglect</w:t>
      </w:r>
    </w:p>
    <w:p w14:paraId="50F4CC03" w14:textId="77777777" w:rsidR="004A173E" w:rsidRPr="004A173E" w:rsidRDefault="004A173E">
      <w:pPr>
        <w:numPr>
          <w:ilvl w:val="0"/>
          <w:numId w:val="21"/>
        </w:numPr>
        <w:spacing w:after="0" w:line="240" w:lineRule="auto"/>
        <w:rPr>
          <w:rFonts w:eastAsia="Times New Roman" w:cs="Arial"/>
          <w:color w:val="242424"/>
          <w:lang w:eastAsia="en-GB"/>
        </w:rPr>
      </w:pPr>
      <w:r w:rsidRPr="004A173E">
        <w:rPr>
          <w:rFonts w:eastAsia="Times New Roman" w:cs="Arial"/>
          <w:color w:val="242424"/>
          <w:lang w:eastAsia="en-GB"/>
        </w:rPr>
        <w:t>Details of how the concern was followed up and resolved. This includes, for example, telephone calls to other professionals, email contact and the records of meetings</w:t>
      </w:r>
    </w:p>
    <w:p w14:paraId="5A436661" w14:textId="77777777" w:rsidR="004A173E" w:rsidRPr="004A173E" w:rsidRDefault="004A173E">
      <w:pPr>
        <w:numPr>
          <w:ilvl w:val="0"/>
          <w:numId w:val="21"/>
        </w:numPr>
        <w:spacing w:after="0" w:line="240" w:lineRule="auto"/>
        <w:rPr>
          <w:rFonts w:eastAsia="Times New Roman" w:cs="Arial"/>
          <w:color w:val="242424"/>
          <w:lang w:eastAsia="en-GB"/>
        </w:rPr>
      </w:pPr>
      <w:r w:rsidRPr="004A173E">
        <w:rPr>
          <w:rFonts w:eastAsia="Times New Roman" w:cs="Arial"/>
          <w:color w:val="242424"/>
          <w:lang w:eastAsia="en-GB"/>
        </w:rPr>
        <w:t>A note of any action taken, decisions reached, roles and responsibilities of each agency and the outcome</w:t>
      </w:r>
    </w:p>
    <w:p w14:paraId="66BB8887" w14:textId="3FF325FA" w:rsidR="004A173E" w:rsidRDefault="004A173E">
      <w:pPr>
        <w:numPr>
          <w:ilvl w:val="0"/>
          <w:numId w:val="21"/>
        </w:numPr>
        <w:spacing w:after="0" w:line="240" w:lineRule="auto"/>
        <w:rPr>
          <w:rFonts w:eastAsia="Times New Roman" w:cs="Arial"/>
          <w:color w:val="242424"/>
          <w:lang w:eastAsia="en-GB"/>
        </w:rPr>
      </w:pPr>
      <w:r w:rsidRPr="004A173E">
        <w:rPr>
          <w:rFonts w:eastAsia="Times New Roman" w:cs="Arial"/>
          <w:color w:val="242424"/>
          <w:lang w:eastAsia="en-GB"/>
        </w:rPr>
        <w:t xml:space="preserve">Details of any referrals made to another agency such as local </w:t>
      </w:r>
      <w:proofErr w:type="gramStart"/>
      <w:r w:rsidRPr="004A173E">
        <w:rPr>
          <w:rFonts w:eastAsia="Times New Roman" w:cs="Arial"/>
          <w:color w:val="242424"/>
          <w:lang w:eastAsia="en-GB"/>
        </w:rPr>
        <w:t>authority</w:t>
      </w:r>
      <w:proofErr w:type="gramEnd"/>
      <w:r w:rsidRPr="004A173E">
        <w:rPr>
          <w:rFonts w:eastAsia="Times New Roman" w:cs="Arial"/>
          <w:color w:val="242424"/>
          <w:lang w:eastAsia="en-GB"/>
        </w:rPr>
        <w:t xml:space="preserve"> children's social care or the Prevent </w:t>
      </w:r>
      <w:proofErr w:type="spellStart"/>
      <w:r w:rsidRPr="004A173E">
        <w:rPr>
          <w:rFonts w:eastAsia="Times New Roman" w:cs="Arial"/>
          <w:color w:val="242424"/>
          <w:lang w:eastAsia="en-GB"/>
        </w:rPr>
        <w:t>programme</w:t>
      </w:r>
      <w:proofErr w:type="spellEnd"/>
      <w:r w:rsidRPr="004A173E">
        <w:rPr>
          <w:rFonts w:eastAsia="Times New Roman" w:cs="Arial"/>
          <w:color w:val="242424"/>
          <w:lang w:eastAsia="en-GB"/>
        </w:rPr>
        <w:t>. This will include any contact from other agencies who may wish to discuss concerns relating to a child</w:t>
      </w:r>
      <w:r w:rsidR="00780E9C">
        <w:rPr>
          <w:rFonts w:eastAsia="Times New Roman" w:cs="Arial"/>
          <w:color w:val="242424"/>
          <w:lang w:eastAsia="en-GB"/>
        </w:rPr>
        <w:t>.</w:t>
      </w:r>
    </w:p>
    <w:p w14:paraId="49AE293C" w14:textId="77777777" w:rsidR="00780E9C" w:rsidRPr="004A173E" w:rsidRDefault="00780E9C" w:rsidP="00DB287B">
      <w:pPr>
        <w:spacing w:after="0" w:line="240" w:lineRule="auto"/>
        <w:rPr>
          <w:rFonts w:eastAsia="Times New Roman" w:cs="Arial"/>
          <w:color w:val="242424"/>
          <w:lang w:eastAsia="en-GB"/>
        </w:rPr>
      </w:pPr>
    </w:p>
    <w:p w14:paraId="777F915A" w14:textId="371832D5" w:rsidR="004A173E" w:rsidRDefault="004A173E" w:rsidP="004A173E">
      <w:pPr>
        <w:spacing w:after="0" w:line="240" w:lineRule="auto"/>
        <w:rPr>
          <w:rFonts w:eastAsia="Times New Roman" w:cs="Arial"/>
          <w:color w:val="242424"/>
          <w:lang w:eastAsia="en-GB"/>
        </w:rPr>
      </w:pPr>
      <w:proofErr w:type="spellStart"/>
      <w:r w:rsidRPr="004A173E">
        <w:rPr>
          <w:rFonts w:eastAsia="Times New Roman" w:cs="Arial"/>
          <w:color w:val="242424"/>
          <w:lang w:eastAsia="en-GB"/>
        </w:rPr>
        <w:lastRenderedPageBreak/>
        <w:t>MyConcern</w:t>
      </w:r>
      <w:proofErr w:type="spellEnd"/>
      <w:r w:rsidRPr="004A173E">
        <w:rPr>
          <w:rFonts w:eastAsia="Times New Roman" w:cs="Arial"/>
          <w:color w:val="242424"/>
          <w:lang w:eastAsia="en-GB"/>
        </w:rPr>
        <w:t xml:space="preserve"> creates a chronology of concerns relating to each child. By assigning permissions in </w:t>
      </w:r>
      <w:proofErr w:type="spellStart"/>
      <w:r w:rsidRPr="004A173E">
        <w:rPr>
          <w:rFonts w:eastAsia="Times New Roman" w:cs="Arial"/>
          <w:color w:val="242424"/>
          <w:lang w:eastAsia="en-GB"/>
        </w:rPr>
        <w:t>MyConcern</w:t>
      </w:r>
      <w:proofErr w:type="spellEnd"/>
      <w:r w:rsidRPr="004A173E">
        <w:rPr>
          <w:rFonts w:eastAsia="Times New Roman" w:cs="Arial"/>
          <w:color w:val="242424"/>
          <w:lang w:eastAsia="en-GB"/>
        </w:rPr>
        <w:t xml:space="preserve"> to each member of staff, confidential information and records will be held securely and only available to those who have </w:t>
      </w:r>
      <w:proofErr w:type="gramStart"/>
      <w:r w:rsidRPr="004A173E">
        <w:rPr>
          <w:rFonts w:eastAsia="Times New Roman" w:cs="Arial"/>
          <w:color w:val="242424"/>
          <w:lang w:eastAsia="en-GB"/>
        </w:rPr>
        <w:t>a right</w:t>
      </w:r>
      <w:proofErr w:type="gramEnd"/>
      <w:r w:rsidRPr="004A173E">
        <w:rPr>
          <w:rFonts w:eastAsia="Times New Roman" w:cs="Arial"/>
          <w:color w:val="242424"/>
          <w:lang w:eastAsia="en-GB"/>
        </w:rPr>
        <w:t xml:space="preserve"> or professional need to see them.</w:t>
      </w:r>
      <w:r w:rsidR="00780E9C">
        <w:rPr>
          <w:rFonts w:eastAsia="Times New Roman" w:cs="Arial"/>
          <w:color w:val="242424"/>
          <w:lang w:eastAsia="en-GB"/>
        </w:rPr>
        <w:t xml:space="preserve"> </w:t>
      </w:r>
      <w:r w:rsidRPr="004A173E">
        <w:rPr>
          <w:rFonts w:eastAsia="Times New Roman" w:cs="Arial"/>
          <w:color w:val="242424"/>
          <w:lang w:eastAsia="en-GB"/>
        </w:rPr>
        <w:t xml:space="preserve">Any additional paper-based child protection files are stored securely in the DSL office, which is then indicated within the </w:t>
      </w:r>
      <w:proofErr w:type="spellStart"/>
      <w:r w:rsidRPr="004A173E">
        <w:rPr>
          <w:rFonts w:eastAsia="Times New Roman" w:cs="Arial"/>
          <w:color w:val="242424"/>
          <w:lang w:eastAsia="en-GB"/>
        </w:rPr>
        <w:t>MyConcern</w:t>
      </w:r>
      <w:proofErr w:type="spellEnd"/>
      <w:r w:rsidRPr="004A173E">
        <w:rPr>
          <w:rFonts w:eastAsia="Times New Roman" w:cs="Arial"/>
          <w:color w:val="242424"/>
          <w:lang w:eastAsia="en-GB"/>
        </w:rPr>
        <w:t xml:space="preserve"> chronology.</w:t>
      </w:r>
    </w:p>
    <w:p w14:paraId="0C8B8880" w14:textId="77777777" w:rsidR="00780E9C" w:rsidRPr="004A173E" w:rsidRDefault="00780E9C" w:rsidP="004A173E">
      <w:pPr>
        <w:spacing w:after="0" w:line="240" w:lineRule="auto"/>
        <w:rPr>
          <w:rFonts w:eastAsia="Times New Roman" w:cs="Arial"/>
          <w:color w:val="242424"/>
          <w:lang w:eastAsia="en-GB"/>
        </w:rPr>
      </w:pPr>
    </w:p>
    <w:p w14:paraId="1B131767" w14:textId="4819C03F" w:rsidR="00780E9C" w:rsidRDefault="004A173E" w:rsidP="00780E9C">
      <w:pPr>
        <w:spacing w:after="0" w:line="240" w:lineRule="auto"/>
        <w:rPr>
          <w:rFonts w:eastAsia="Times New Roman" w:cs="Arial"/>
          <w:color w:val="242424"/>
          <w:lang w:eastAsia="en-GB"/>
        </w:rPr>
      </w:pPr>
      <w:r w:rsidRPr="004A173E">
        <w:rPr>
          <w:rFonts w:eastAsia="Times New Roman" w:cs="Arial"/>
          <w:color w:val="242424"/>
          <w:lang w:eastAsia="en-GB"/>
        </w:rPr>
        <w:t>Records will be kept up to date and reviewed regularly by the DSL to evidence and support actions taken by staff in discharging their safeguarding arrangements.</w:t>
      </w:r>
      <w:r w:rsidR="00780E9C">
        <w:rPr>
          <w:rFonts w:eastAsia="Times New Roman" w:cs="Arial"/>
          <w:color w:val="242424"/>
          <w:lang w:eastAsia="en-GB"/>
        </w:rPr>
        <w:t xml:space="preserve"> </w:t>
      </w:r>
      <w:proofErr w:type="spellStart"/>
      <w:r w:rsidRPr="004A173E">
        <w:rPr>
          <w:rFonts w:eastAsia="Times New Roman" w:cs="Arial"/>
          <w:color w:val="242424"/>
          <w:lang w:eastAsia="en-GB"/>
        </w:rPr>
        <w:t>MyConcern</w:t>
      </w:r>
      <w:proofErr w:type="spellEnd"/>
      <w:r w:rsidRPr="004A173E">
        <w:rPr>
          <w:rFonts w:eastAsia="Times New Roman" w:cs="Arial"/>
          <w:color w:val="242424"/>
          <w:lang w:eastAsia="en-GB"/>
        </w:rPr>
        <w:t xml:space="preserve"> records will be available for external scrutiny, for example by a regulatory agency or because of a serious case review or audit.</w:t>
      </w:r>
    </w:p>
    <w:p w14:paraId="7272BE1E" w14:textId="77777777" w:rsidR="00780E9C" w:rsidRPr="00A2248C" w:rsidRDefault="00780E9C" w:rsidP="00780E9C">
      <w:pPr>
        <w:pStyle w:val="SubheadMP1"/>
      </w:pPr>
      <w:r w:rsidRPr="00A2248C">
        <w:t>Highlighting the Most Vulnerable Children</w:t>
      </w:r>
    </w:p>
    <w:p w14:paraId="36F47B83" w14:textId="77777777" w:rsidR="00780E9C" w:rsidRPr="00780E9C" w:rsidRDefault="00780E9C" w:rsidP="00780E9C">
      <w:pPr>
        <w:spacing w:after="0" w:line="240" w:lineRule="auto"/>
        <w:rPr>
          <w:rFonts w:eastAsia="Times New Roman" w:cs="Arial"/>
          <w:color w:val="242424"/>
          <w:lang w:eastAsia="en-GB"/>
        </w:rPr>
      </w:pPr>
      <w:proofErr w:type="spellStart"/>
      <w:r w:rsidRPr="00780E9C">
        <w:rPr>
          <w:rFonts w:eastAsia="Times New Roman" w:cs="Arial"/>
          <w:color w:val="242424"/>
          <w:lang w:eastAsia="en-GB"/>
        </w:rPr>
        <w:t>MyConcern</w:t>
      </w:r>
      <w:proofErr w:type="spellEnd"/>
      <w:r w:rsidRPr="00780E9C">
        <w:rPr>
          <w:rFonts w:eastAsia="Times New Roman" w:cs="Arial"/>
          <w:color w:val="242424"/>
          <w:lang w:eastAsia="en-GB"/>
        </w:rPr>
        <w:t xml:space="preserve"> keeps electronic records of all concerns raised about children, including where there is no need for further action or referral to external agencies. There are two features of </w:t>
      </w:r>
      <w:proofErr w:type="spellStart"/>
      <w:r w:rsidRPr="00780E9C">
        <w:rPr>
          <w:rFonts w:eastAsia="Times New Roman" w:cs="Arial"/>
          <w:color w:val="242424"/>
          <w:lang w:eastAsia="en-GB"/>
        </w:rPr>
        <w:t>MyConcern</w:t>
      </w:r>
      <w:proofErr w:type="spellEnd"/>
      <w:r w:rsidRPr="00780E9C">
        <w:rPr>
          <w:rFonts w:eastAsia="Times New Roman" w:cs="Arial"/>
          <w:color w:val="242424"/>
          <w:lang w:eastAsia="en-GB"/>
        </w:rPr>
        <w:t xml:space="preserve"> which are used to highlight the most vulnerable children's needs, ensuring that staff maintain awareness and attention on an ongoing basis.</w:t>
      </w:r>
    </w:p>
    <w:p w14:paraId="5C3318BF" w14:textId="77777777" w:rsidR="00780E9C" w:rsidRPr="00780E9C" w:rsidRDefault="00780E9C" w:rsidP="00780E9C">
      <w:pPr>
        <w:spacing w:after="0" w:line="240" w:lineRule="auto"/>
        <w:rPr>
          <w:rFonts w:eastAsia="Times New Roman" w:cs="Arial"/>
          <w:color w:val="242424"/>
          <w:lang w:eastAsia="en-GB"/>
        </w:rPr>
      </w:pPr>
      <w:r w:rsidRPr="00780E9C">
        <w:rPr>
          <w:rFonts w:eastAsia="Times New Roman" w:cs="Arial"/>
          <w:color w:val="242424"/>
          <w:lang w:eastAsia="en-GB"/>
        </w:rPr>
        <w:t>The </w:t>
      </w:r>
      <w:r w:rsidRPr="00780E9C">
        <w:rPr>
          <w:rFonts w:eastAsia="Times New Roman" w:cs="Arial"/>
          <w:b/>
          <w:bCs/>
          <w:color w:val="242424"/>
          <w:lang w:eastAsia="en-GB"/>
        </w:rPr>
        <w:t>MITRE Child Protection flag</w:t>
      </w:r>
      <w:r w:rsidRPr="00780E9C">
        <w:rPr>
          <w:rFonts w:eastAsia="Times New Roman" w:cs="Arial"/>
          <w:color w:val="242424"/>
          <w:lang w:eastAsia="en-GB"/>
        </w:rPr>
        <w:t xml:space="preserve"> is used to highlight either </w:t>
      </w:r>
      <w:proofErr w:type="gramStart"/>
      <w:r w:rsidRPr="00780E9C">
        <w:rPr>
          <w:rFonts w:eastAsia="Times New Roman" w:cs="Arial"/>
          <w:color w:val="242424"/>
          <w:lang w:eastAsia="en-GB"/>
        </w:rPr>
        <w:t>a child</w:t>
      </w:r>
      <w:proofErr w:type="gramEnd"/>
      <w:r w:rsidRPr="00780E9C">
        <w:rPr>
          <w:rFonts w:eastAsia="Times New Roman" w:cs="Arial"/>
          <w:color w:val="242424"/>
          <w:lang w:eastAsia="en-GB"/>
        </w:rPr>
        <w:t xml:space="preserve"> protection or safeguarding </w:t>
      </w:r>
      <w:proofErr w:type="gramStart"/>
      <w:r w:rsidRPr="00780E9C">
        <w:rPr>
          <w:rFonts w:eastAsia="Times New Roman" w:cs="Arial"/>
          <w:color w:val="242424"/>
          <w:lang w:eastAsia="en-GB"/>
        </w:rPr>
        <w:t>concern</w:t>
      </w:r>
      <w:proofErr w:type="gramEnd"/>
      <w:r w:rsidRPr="00780E9C">
        <w:rPr>
          <w:rFonts w:eastAsia="Times New Roman" w:cs="Arial"/>
          <w:color w:val="242424"/>
          <w:lang w:eastAsia="en-GB"/>
        </w:rPr>
        <w:t xml:space="preserve"> or an accumulation of concerns about a child's welfare which are outside of the usual range of concerns which relate to ordinary life events.</w:t>
      </w:r>
    </w:p>
    <w:p w14:paraId="2F492E28" w14:textId="77777777" w:rsidR="00780E9C" w:rsidRPr="00780E9C" w:rsidRDefault="00780E9C" w:rsidP="00780E9C">
      <w:pPr>
        <w:spacing w:after="0" w:line="240" w:lineRule="auto"/>
        <w:rPr>
          <w:rFonts w:eastAsia="Times New Roman" w:cs="Arial"/>
          <w:color w:val="242424"/>
          <w:lang w:eastAsia="en-GB"/>
        </w:rPr>
      </w:pPr>
      <w:r w:rsidRPr="00780E9C">
        <w:rPr>
          <w:rFonts w:eastAsia="Times New Roman" w:cs="Arial"/>
          <w:color w:val="242424"/>
          <w:lang w:eastAsia="en-GB"/>
        </w:rPr>
        <w:t xml:space="preserve">A MITRE Child Protection 'flag' is assigned to a child's profile in </w:t>
      </w:r>
      <w:proofErr w:type="spellStart"/>
      <w:r w:rsidRPr="00780E9C">
        <w:rPr>
          <w:rFonts w:eastAsia="Times New Roman" w:cs="Arial"/>
          <w:color w:val="242424"/>
          <w:lang w:eastAsia="en-GB"/>
        </w:rPr>
        <w:t>MyConcern</w:t>
      </w:r>
      <w:proofErr w:type="spellEnd"/>
      <w:r w:rsidRPr="00780E9C">
        <w:rPr>
          <w:rFonts w:eastAsia="Times New Roman" w:cs="Arial"/>
          <w:color w:val="242424"/>
          <w:lang w:eastAsia="en-GB"/>
        </w:rPr>
        <w:t xml:space="preserve"> in the event of:</w:t>
      </w:r>
    </w:p>
    <w:p w14:paraId="257C750C" w14:textId="77777777" w:rsidR="00780E9C" w:rsidRPr="00780E9C" w:rsidRDefault="00780E9C">
      <w:pPr>
        <w:numPr>
          <w:ilvl w:val="0"/>
          <w:numId w:val="22"/>
        </w:numPr>
        <w:spacing w:after="0" w:line="240" w:lineRule="auto"/>
        <w:rPr>
          <w:rFonts w:eastAsia="Times New Roman" w:cs="Arial"/>
          <w:color w:val="242424"/>
          <w:lang w:eastAsia="en-GB"/>
        </w:rPr>
      </w:pPr>
      <w:r w:rsidRPr="00780E9C">
        <w:rPr>
          <w:rFonts w:eastAsia="Times New Roman" w:cs="Arial"/>
          <w:color w:val="242424"/>
          <w:lang w:eastAsia="en-GB"/>
        </w:rPr>
        <w:t>A referral to MASH/Children's Social Care</w:t>
      </w:r>
    </w:p>
    <w:p w14:paraId="32A30FE6" w14:textId="77777777" w:rsidR="00780E9C" w:rsidRPr="00780E9C" w:rsidRDefault="00780E9C">
      <w:pPr>
        <w:numPr>
          <w:ilvl w:val="0"/>
          <w:numId w:val="22"/>
        </w:numPr>
        <w:spacing w:after="0" w:line="240" w:lineRule="auto"/>
        <w:rPr>
          <w:rFonts w:eastAsia="Times New Roman" w:cs="Arial"/>
          <w:color w:val="242424"/>
          <w:lang w:eastAsia="en-GB"/>
        </w:rPr>
      </w:pPr>
      <w:proofErr w:type="gramStart"/>
      <w:r w:rsidRPr="00780E9C">
        <w:rPr>
          <w:rFonts w:eastAsia="Times New Roman" w:cs="Arial"/>
          <w:color w:val="242424"/>
          <w:lang w:eastAsia="en-GB"/>
        </w:rPr>
        <w:t>A number of</w:t>
      </w:r>
      <w:proofErr w:type="gramEnd"/>
      <w:r w:rsidRPr="00780E9C">
        <w:rPr>
          <w:rFonts w:eastAsia="Times New Roman" w:cs="Arial"/>
          <w:color w:val="242424"/>
          <w:lang w:eastAsia="en-GB"/>
        </w:rPr>
        <w:t xml:space="preserve"> minor concerns on the child's main school file</w:t>
      </w:r>
    </w:p>
    <w:p w14:paraId="34A5A96C" w14:textId="77777777" w:rsidR="00780E9C" w:rsidRPr="00780E9C" w:rsidRDefault="00780E9C">
      <w:pPr>
        <w:numPr>
          <w:ilvl w:val="0"/>
          <w:numId w:val="22"/>
        </w:numPr>
        <w:spacing w:after="0" w:line="240" w:lineRule="auto"/>
        <w:rPr>
          <w:rFonts w:eastAsia="Times New Roman" w:cs="Arial"/>
          <w:color w:val="242424"/>
          <w:lang w:eastAsia="en-GB"/>
        </w:rPr>
      </w:pPr>
      <w:r w:rsidRPr="00780E9C">
        <w:rPr>
          <w:rFonts w:eastAsia="Times New Roman" w:cs="Arial"/>
          <w:color w:val="242424"/>
          <w:lang w:eastAsia="en-GB"/>
        </w:rPr>
        <w:t>Any child open to social care or Early Help</w:t>
      </w:r>
    </w:p>
    <w:p w14:paraId="526156EB" w14:textId="77777777" w:rsidR="00780E9C" w:rsidRPr="00780E9C" w:rsidRDefault="00780E9C">
      <w:pPr>
        <w:numPr>
          <w:ilvl w:val="0"/>
          <w:numId w:val="22"/>
        </w:numPr>
        <w:spacing w:after="0" w:line="240" w:lineRule="auto"/>
        <w:rPr>
          <w:rFonts w:eastAsia="Times New Roman" w:cs="Arial"/>
          <w:color w:val="242424"/>
          <w:lang w:eastAsia="en-GB"/>
        </w:rPr>
      </w:pPr>
      <w:r w:rsidRPr="00780E9C">
        <w:rPr>
          <w:rFonts w:eastAsia="Times New Roman" w:cs="Arial"/>
          <w:color w:val="242424"/>
          <w:lang w:eastAsia="en-GB"/>
        </w:rPr>
        <w:t>Involved with a statutory safeguarding agency</w:t>
      </w:r>
    </w:p>
    <w:p w14:paraId="7B506888" w14:textId="67A2F7C9" w:rsidR="00780E9C" w:rsidRDefault="00780E9C" w:rsidP="00780E9C">
      <w:pPr>
        <w:spacing w:after="0" w:line="240" w:lineRule="auto"/>
        <w:rPr>
          <w:rFonts w:eastAsia="Times New Roman" w:cs="Arial"/>
          <w:color w:val="242424"/>
          <w:lang w:eastAsia="en-GB"/>
        </w:rPr>
      </w:pPr>
      <w:r w:rsidRPr="00780E9C">
        <w:rPr>
          <w:rFonts w:eastAsia="Times New Roman" w:cs="Arial"/>
          <w:color w:val="242424"/>
          <w:lang w:eastAsia="en-GB"/>
        </w:rPr>
        <w:t xml:space="preserve">Once assigned by the DSL, the MITRE Child Protection flag is not removed, including when there are no active or open concerns regarding the child concerned. </w:t>
      </w:r>
    </w:p>
    <w:p w14:paraId="54F81BAB" w14:textId="77777777" w:rsidR="00780E9C" w:rsidRPr="00780E9C" w:rsidRDefault="00780E9C" w:rsidP="00780E9C">
      <w:pPr>
        <w:spacing w:after="0" w:line="240" w:lineRule="auto"/>
        <w:rPr>
          <w:rFonts w:eastAsia="Times New Roman" w:cs="Arial"/>
          <w:color w:val="242424"/>
          <w:lang w:eastAsia="en-GB"/>
        </w:rPr>
      </w:pPr>
    </w:p>
    <w:p w14:paraId="56C73093" w14:textId="77777777" w:rsidR="00780E9C" w:rsidRDefault="00780E9C" w:rsidP="00780E9C">
      <w:pPr>
        <w:spacing w:after="0" w:line="240" w:lineRule="auto"/>
        <w:rPr>
          <w:rFonts w:eastAsia="Times New Roman" w:cs="Arial"/>
          <w:color w:val="242424"/>
          <w:lang w:eastAsia="en-GB"/>
        </w:rPr>
      </w:pPr>
      <w:r w:rsidRPr="00780E9C">
        <w:rPr>
          <w:rFonts w:eastAsia="Times New Roman" w:cs="Arial"/>
          <w:color w:val="242424"/>
          <w:lang w:eastAsia="en-GB"/>
        </w:rPr>
        <w:t>The current safeguarding tier of concern for each child is indicated by a </w:t>
      </w:r>
      <w:r w:rsidRPr="00780E9C">
        <w:rPr>
          <w:rFonts w:eastAsia="Times New Roman" w:cs="Arial"/>
          <w:b/>
          <w:bCs/>
          <w:color w:val="242424"/>
          <w:lang w:eastAsia="en-GB"/>
        </w:rPr>
        <w:t>Level of Need</w:t>
      </w:r>
      <w:r w:rsidRPr="00780E9C">
        <w:rPr>
          <w:rFonts w:eastAsia="Times New Roman" w:cs="Arial"/>
          <w:color w:val="242424"/>
          <w:lang w:eastAsia="en-GB"/>
        </w:rPr>
        <w:t xml:space="preserve"> assigned by the DSL to each child's profile in </w:t>
      </w:r>
      <w:proofErr w:type="spellStart"/>
      <w:r w:rsidRPr="00780E9C">
        <w:rPr>
          <w:rFonts w:eastAsia="Times New Roman" w:cs="Arial"/>
          <w:color w:val="242424"/>
          <w:lang w:eastAsia="en-GB"/>
        </w:rPr>
        <w:t>MyConcern</w:t>
      </w:r>
      <w:proofErr w:type="spellEnd"/>
      <w:r w:rsidRPr="00780E9C">
        <w:rPr>
          <w:rFonts w:eastAsia="Times New Roman" w:cs="Arial"/>
          <w:color w:val="242424"/>
          <w:lang w:eastAsia="en-GB"/>
        </w:rPr>
        <w:t>. The Levels of Need are:</w:t>
      </w:r>
    </w:p>
    <w:p w14:paraId="349345EA" w14:textId="77777777" w:rsidR="00780E9C" w:rsidRPr="00780E9C" w:rsidRDefault="00780E9C" w:rsidP="00780E9C">
      <w:pPr>
        <w:spacing w:after="0" w:line="240" w:lineRule="auto"/>
        <w:rPr>
          <w:rFonts w:eastAsia="Times New Roman" w:cs="Arial"/>
          <w:color w:val="242424"/>
          <w:lang w:eastAsia="en-GB"/>
        </w:rPr>
      </w:pPr>
    </w:p>
    <w:p w14:paraId="329F6B51" w14:textId="77777777" w:rsidR="00780E9C" w:rsidRPr="00780E9C" w:rsidRDefault="00780E9C">
      <w:pPr>
        <w:numPr>
          <w:ilvl w:val="0"/>
          <w:numId w:val="23"/>
        </w:numPr>
        <w:spacing w:after="0" w:line="240" w:lineRule="auto"/>
        <w:rPr>
          <w:rFonts w:eastAsia="Times New Roman" w:cs="Arial"/>
          <w:color w:val="242424"/>
          <w:lang w:eastAsia="en-GB"/>
        </w:rPr>
      </w:pPr>
      <w:r w:rsidRPr="00780E9C">
        <w:rPr>
          <w:rFonts w:eastAsia="Times New Roman" w:cs="Arial"/>
          <w:b/>
          <w:bCs/>
          <w:color w:val="242424"/>
          <w:lang w:eastAsia="en-GB"/>
        </w:rPr>
        <w:t>Level 1:</w:t>
      </w:r>
      <w:r w:rsidRPr="00780E9C">
        <w:rPr>
          <w:rFonts w:eastAsia="Times New Roman" w:cs="Arial"/>
          <w:color w:val="242424"/>
          <w:lang w:eastAsia="en-GB"/>
        </w:rPr>
        <w:t> Universal</w:t>
      </w:r>
    </w:p>
    <w:p w14:paraId="28E4DC31" w14:textId="77777777" w:rsidR="00780E9C" w:rsidRPr="00780E9C" w:rsidRDefault="00780E9C">
      <w:pPr>
        <w:numPr>
          <w:ilvl w:val="0"/>
          <w:numId w:val="23"/>
        </w:numPr>
        <w:spacing w:after="0" w:line="240" w:lineRule="auto"/>
        <w:rPr>
          <w:rFonts w:eastAsia="Times New Roman" w:cs="Arial"/>
          <w:color w:val="242424"/>
          <w:lang w:eastAsia="en-GB"/>
        </w:rPr>
      </w:pPr>
      <w:r w:rsidRPr="00780E9C">
        <w:rPr>
          <w:rFonts w:eastAsia="Times New Roman" w:cs="Arial"/>
          <w:b/>
          <w:bCs/>
          <w:color w:val="242424"/>
          <w:lang w:eastAsia="en-GB"/>
        </w:rPr>
        <w:t>Level 2:</w:t>
      </w:r>
      <w:r w:rsidRPr="00780E9C">
        <w:rPr>
          <w:rFonts w:eastAsia="Times New Roman" w:cs="Arial"/>
          <w:color w:val="242424"/>
          <w:lang w:eastAsia="en-GB"/>
        </w:rPr>
        <w:t> School support</w:t>
      </w:r>
    </w:p>
    <w:p w14:paraId="6EE00E80" w14:textId="77777777" w:rsidR="00780E9C" w:rsidRPr="00780E9C" w:rsidRDefault="00780E9C">
      <w:pPr>
        <w:numPr>
          <w:ilvl w:val="0"/>
          <w:numId w:val="23"/>
        </w:numPr>
        <w:spacing w:after="0" w:line="240" w:lineRule="auto"/>
        <w:rPr>
          <w:rFonts w:eastAsia="Times New Roman" w:cs="Arial"/>
          <w:color w:val="242424"/>
          <w:lang w:eastAsia="en-GB"/>
        </w:rPr>
      </w:pPr>
      <w:r w:rsidRPr="00780E9C">
        <w:rPr>
          <w:rFonts w:eastAsia="Times New Roman" w:cs="Arial"/>
          <w:b/>
          <w:bCs/>
          <w:color w:val="242424"/>
          <w:lang w:eastAsia="en-GB"/>
        </w:rPr>
        <w:t>Level 3:</w:t>
      </w:r>
      <w:r w:rsidRPr="00780E9C">
        <w:rPr>
          <w:rFonts w:eastAsia="Times New Roman" w:cs="Arial"/>
          <w:color w:val="242424"/>
          <w:lang w:eastAsia="en-GB"/>
        </w:rPr>
        <w:t> External agency</w:t>
      </w:r>
    </w:p>
    <w:p w14:paraId="24994860" w14:textId="77777777" w:rsidR="00780E9C" w:rsidRDefault="00780E9C">
      <w:pPr>
        <w:numPr>
          <w:ilvl w:val="0"/>
          <w:numId w:val="23"/>
        </w:numPr>
        <w:spacing w:after="0" w:line="240" w:lineRule="auto"/>
        <w:rPr>
          <w:rFonts w:eastAsia="Times New Roman" w:cs="Arial"/>
          <w:color w:val="242424"/>
          <w:lang w:eastAsia="en-GB"/>
        </w:rPr>
      </w:pPr>
      <w:r w:rsidRPr="00780E9C">
        <w:rPr>
          <w:rFonts w:eastAsia="Times New Roman" w:cs="Arial"/>
          <w:b/>
          <w:bCs/>
          <w:color w:val="242424"/>
          <w:lang w:eastAsia="en-GB"/>
        </w:rPr>
        <w:t>Level 4:</w:t>
      </w:r>
      <w:r w:rsidRPr="00780E9C">
        <w:rPr>
          <w:rFonts w:eastAsia="Times New Roman" w:cs="Arial"/>
          <w:color w:val="242424"/>
          <w:lang w:eastAsia="en-GB"/>
        </w:rPr>
        <w:t> External – Social Care</w:t>
      </w:r>
    </w:p>
    <w:p w14:paraId="111AD117" w14:textId="77777777" w:rsidR="00780E9C" w:rsidRPr="00780E9C" w:rsidRDefault="00780E9C" w:rsidP="00DB287B">
      <w:pPr>
        <w:spacing w:after="0" w:line="240" w:lineRule="auto"/>
        <w:rPr>
          <w:rFonts w:eastAsia="Times New Roman" w:cs="Arial"/>
          <w:color w:val="242424"/>
          <w:lang w:eastAsia="en-GB"/>
        </w:rPr>
      </w:pPr>
    </w:p>
    <w:p w14:paraId="72D6FA41" w14:textId="311051EE" w:rsidR="001B3A89" w:rsidRDefault="00780E9C" w:rsidP="00780E9C">
      <w:pPr>
        <w:spacing w:after="0" w:line="240" w:lineRule="auto"/>
        <w:rPr>
          <w:rFonts w:eastAsia="Times New Roman" w:cs="Arial"/>
          <w:color w:val="242424"/>
          <w:lang w:eastAsia="en-GB"/>
        </w:rPr>
      </w:pPr>
      <w:r w:rsidRPr="00780E9C">
        <w:rPr>
          <w:rFonts w:eastAsia="Times New Roman" w:cs="Arial"/>
          <w:color w:val="242424"/>
          <w:lang w:eastAsia="en-GB"/>
        </w:rPr>
        <w:t xml:space="preserve">The Level of Need of each child will be reviewed on an ongoing basis and updated as appropriate in </w:t>
      </w:r>
      <w:proofErr w:type="spellStart"/>
      <w:r w:rsidRPr="00780E9C">
        <w:rPr>
          <w:rFonts w:eastAsia="Times New Roman" w:cs="Arial"/>
          <w:color w:val="242424"/>
          <w:lang w:eastAsia="en-GB"/>
        </w:rPr>
        <w:t>MyConcern</w:t>
      </w:r>
      <w:proofErr w:type="spellEnd"/>
      <w:r w:rsidRPr="00780E9C">
        <w:rPr>
          <w:rFonts w:eastAsia="Times New Roman" w:cs="Arial"/>
          <w:color w:val="242424"/>
          <w:lang w:eastAsia="en-GB"/>
        </w:rPr>
        <w:t xml:space="preserve"> by the DSL. Each child's individual circumstances and context will be borne in mind when managing the Level of Need on an ongoing basis. Professional judgement will be an important factor when making this decision and will need clear links between pastoral staff and designated safeguarding leads in school.</w:t>
      </w:r>
    </w:p>
    <w:p w14:paraId="055EE5D1" w14:textId="77777777" w:rsidR="001B3A89" w:rsidRPr="001B3A89" w:rsidRDefault="001B3A89" w:rsidP="001B3A89">
      <w:pPr>
        <w:pStyle w:val="SubheadMP1"/>
      </w:pPr>
      <w:r w:rsidRPr="001B3A89">
        <w:t>Confidentiality and Information Sharing</w:t>
      </w:r>
    </w:p>
    <w:p w14:paraId="43A70B57" w14:textId="2F770DF3" w:rsidR="001B3A89" w:rsidRPr="00DB2255" w:rsidRDefault="001B3A89" w:rsidP="001B3A89">
      <w:pPr>
        <w:spacing w:before="240" w:after="0"/>
        <w:rPr>
          <w:rFonts w:eastAsiaTheme="majorEastAsia" w:cstheme="majorBidi"/>
          <w:color w:val="000000" w:themeColor="text1"/>
        </w:rPr>
      </w:pPr>
      <w:r w:rsidRPr="00DB2255">
        <w:rPr>
          <w:rFonts w:eastAsiaTheme="majorEastAsia" w:cstheme="majorBidi"/>
          <w:color w:val="000000" w:themeColor="text1"/>
        </w:rPr>
        <w:t>Staff must maintain appropriate confidentiality but must never promise to keep safeguarding information secret.</w:t>
      </w:r>
    </w:p>
    <w:p w14:paraId="7A6ADC26" w14:textId="77777777" w:rsidR="001B3A89" w:rsidRPr="00DB2255" w:rsidRDefault="001B3A89" w:rsidP="001B3A89">
      <w:pPr>
        <w:spacing w:before="240" w:after="0"/>
        <w:rPr>
          <w:rFonts w:eastAsiaTheme="majorEastAsia" w:cstheme="majorBidi"/>
          <w:color w:val="000000" w:themeColor="text1"/>
        </w:rPr>
      </w:pPr>
      <w:r w:rsidRPr="00DB2255">
        <w:rPr>
          <w:rFonts w:eastAsiaTheme="majorEastAsia" w:cstheme="majorBidi"/>
          <w:color w:val="000000" w:themeColor="text1"/>
        </w:rPr>
        <w:t xml:space="preserve">Timely information sharing is essential to identifying </w:t>
      </w:r>
      <w:proofErr w:type="gramStart"/>
      <w:r w:rsidRPr="00DB2255">
        <w:rPr>
          <w:rFonts w:eastAsiaTheme="majorEastAsia" w:cstheme="majorBidi"/>
          <w:color w:val="000000" w:themeColor="text1"/>
        </w:rPr>
        <w:t>need</w:t>
      </w:r>
      <w:proofErr w:type="gramEnd"/>
      <w:r w:rsidRPr="00DB2255">
        <w:rPr>
          <w:rFonts w:eastAsiaTheme="majorEastAsia" w:cstheme="majorBidi"/>
          <w:color w:val="000000" w:themeColor="text1"/>
        </w:rPr>
        <w:t>, assessing risk and protecting children. Staff must not assume that another person or agency will share information that may be critical to keeping a child safe.</w:t>
      </w:r>
    </w:p>
    <w:p w14:paraId="708C8BF2" w14:textId="77777777" w:rsidR="001B3A89" w:rsidRPr="00DB2255" w:rsidRDefault="001B3A89" w:rsidP="001B3A89">
      <w:pPr>
        <w:spacing w:before="240" w:after="0"/>
        <w:rPr>
          <w:rFonts w:eastAsiaTheme="majorEastAsia" w:cstheme="majorBidi"/>
          <w:color w:val="000000" w:themeColor="text1"/>
        </w:rPr>
      </w:pPr>
      <w:r w:rsidRPr="00DB2255">
        <w:rPr>
          <w:rFonts w:eastAsiaTheme="majorEastAsia" w:cstheme="majorBidi"/>
          <w:color w:val="000000" w:themeColor="text1"/>
        </w:rPr>
        <w:lastRenderedPageBreak/>
        <w:t>Information will be shared lawfully, promptly and proportionately where necessary to safeguard or promote a child’s welfare. Consent is not always required where another lawful basis applies, and data protection law must not prevent or delay safeguarding action.</w:t>
      </w:r>
      <w:r>
        <w:rPr>
          <w:rFonts w:eastAsiaTheme="majorEastAsia" w:cstheme="majorBidi"/>
          <w:color w:val="000000" w:themeColor="text1"/>
        </w:rPr>
        <w:t xml:space="preserve"> </w:t>
      </w:r>
    </w:p>
    <w:p w14:paraId="5AE1C391" w14:textId="77777777" w:rsidR="001B3A89" w:rsidRPr="00DB2255" w:rsidRDefault="001B3A89" w:rsidP="001B3A89">
      <w:pPr>
        <w:spacing w:before="240" w:after="0"/>
        <w:rPr>
          <w:rFonts w:eastAsiaTheme="majorEastAsia" w:cstheme="majorBidi"/>
          <w:color w:val="000000" w:themeColor="text1"/>
        </w:rPr>
      </w:pPr>
      <w:r w:rsidRPr="00DB2255">
        <w:rPr>
          <w:rFonts w:eastAsiaTheme="majorEastAsia" w:cstheme="majorBidi"/>
          <w:color w:val="000000" w:themeColor="text1"/>
        </w:rPr>
        <w:t xml:space="preserve">Where safe and appropriate, children and parents or carers will be informed about what information will be shared, with whom and why. Information may be shared without their knowledge or consent where seeking consent could increase risk, prejudice an investigation or cause unjustified </w:t>
      </w:r>
      <w:proofErr w:type="gramStart"/>
      <w:r w:rsidRPr="00DB2255">
        <w:rPr>
          <w:rFonts w:eastAsiaTheme="majorEastAsia" w:cstheme="majorBidi"/>
          <w:color w:val="000000" w:themeColor="text1"/>
        </w:rPr>
        <w:t>delay</w:t>
      </w:r>
      <w:proofErr w:type="gramEnd"/>
      <w:r w:rsidRPr="00DB2255">
        <w:rPr>
          <w:rFonts w:eastAsiaTheme="majorEastAsia" w:cstheme="majorBidi"/>
          <w:color w:val="000000" w:themeColor="text1"/>
        </w:rPr>
        <w:t>.</w:t>
      </w:r>
    </w:p>
    <w:p w14:paraId="221866DF" w14:textId="77777777" w:rsidR="001B3A89" w:rsidRDefault="001B3A89" w:rsidP="001B3A89">
      <w:pPr>
        <w:spacing w:before="240" w:after="0"/>
        <w:rPr>
          <w:rFonts w:eastAsiaTheme="majorEastAsia" w:cstheme="majorBidi"/>
          <w:color w:val="000000" w:themeColor="text1"/>
        </w:rPr>
      </w:pPr>
      <w:r w:rsidRPr="00DB2255">
        <w:rPr>
          <w:rFonts w:eastAsiaTheme="majorEastAsia" w:cstheme="majorBidi"/>
          <w:color w:val="000000" w:themeColor="text1"/>
        </w:rPr>
        <w:t>Decisions to share or withhold information and the reasons for them will be recorded.</w:t>
      </w:r>
      <w:r>
        <w:rPr>
          <w:rFonts w:eastAsiaTheme="majorEastAsia" w:cstheme="majorBidi"/>
          <w:color w:val="000000" w:themeColor="text1"/>
        </w:rPr>
        <w:t xml:space="preserve"> </w:t>
      </w:r>
    </w:p>
    <w:p w14:paraId="1D2F40A5" w14:textId="77777777" w:rsidR="001B3A89" w:rsidRDefault="001B3A89" w:rsidP="001B3A89">
      <w:pPr>
        <w:spacing w:before="240" w:after="0"/>
        <w:rPr>
          <w:rFonts w:eastAsiaTheme="majorEastAsia" w:cstheme="majorBidi"/>
          <w:color w:val="000000" w:themeColor="text1"/>
        </w:rPr>
      </w:pPr>
      <w:r w:rsidRPr="00154177">
        <w:rPr>
          <w:rFonts w:eastAsiaTheme="majorEastAsia" w:cstheme="majorBidi"/>
          <w:color w:val="000000" w:themeColor="text1"/>
        </w:rPr>
        <w:t>Consent for Early Help and Family Help is addressed in Section E: Consent and Working with Families.</w:t>
      </w:r>
    </w:p>
    <w:p w14:paraId="38CFC64B" w14:textId="77777777" w:rsidR="001B3A89" w:rsidRPr="00DB2255" w:rsidRDefault="001B3A89" w:rsidP="001B3A89">
      <w:pPr>
        <w:spacing w:before="240" w:after="0"/>
        <w:rPr>
          <w:rFonts w:eastAsiaTheme="majorEastAsia" w:cstheme="majorBidi"/>
          <w:color w:val="000000" w:themeColor="text1"/>
        </w:rPr>
      </w:pPr>
      <w:r>
        <w:rPr>
          <w:rFonts w:eastAsiaTheme="majorEastAsia" w:cstheme="majorBidi"/>
          <w:color w:val="000000" w:themeColor="text1"/>
        </w:rPr>
        <w:t xml:space="preserve">Further guidance: </w:t>
      </w:r>
      <w:hyperlink r:id="rId34" w:history="1">
        <w:r w:rsidRPr="00BA2A3D">
          <w:rPr>
            <w:rStyle w:val="Hyperlink"/>
            <w:rFonts w:eastAsiaTheme="majorEastAsia" w:cstheme="majorBidi"/>
          </w:rPr>
          <w:t>Information sharing advice for practitioners</w:t>
        </w:r>
      </w:hyperlink>
      <w:r>
        <w:rPr>
          <w:rFonts w:eastAsiaTheme="majorEastAsia" w:cstheme="majorBidi"/>
          <w:color w:val="000000" w:themeColor="text1"/>
        </w:rPr>
        <w:t xml:space="preserve"> and </w:t>
      </w:r>
      <w:hyperlink r:id="rId35" w:history="1">
        <w:r w:rsidRPr="007837E1">
          <w:rPr>
            <w:rStyle w:val="Hyperlink"/>
            <w:rFonts w:eastAsiaTheme="majorEastAsia" w:cstheme="majorBidi"/>
          </w:rPr>
          <w:t>Data Protection in schools</w:t>
        </w:r>
      </w:hyperlink>
    </w:p>
    <w:p w14:paraId="15F7089C" w14:textId="77777777" w:rsidR="001B3A89" w:rsidRPr="001D3258" w:rsidRDefault="001B3A89" w:rsidP="001B3A89">
      <w:pPr>
        <w:pStyle w:val="SubheadMP1"/>
      </w:pPr>
      <w:r w:rsidRPr="001D3258">
        <w:t>Referral Feedback and Escalation</w:t>
      </w:r>
    </w:p>
    <w:p w14:paraId="41120896" w14:textId="77777777" w:rsidR="001B3A89" w:rsidRPr="00553932" w:rsidRDefault="001B3A89" w:rsidP="001B3A89">
      <w:pPr>
        <w:spacing w:after="0"/>
        <w:rPr>
          <w:rFonts w:eastAsiaTheme="majorEastAsia" w:cstheme="majorBidi"/>
          <w:color w:val="000000" w:themeColor="text1"/>
        </w:rPr>
      </w:pPr>
      <w:r w:rsidRPr="00553932">
        <w:rPr>
          <w:rFonts w:eastAsiaTheme="majorEastAsia" w:cstheme="majorBidi"/>
          <w:color w:val="000000" w:themeColor="text1"/>
        </w:rPr>
        <w:t>Children’s social care should acknowledge a referral and decide the next course of action within one working day. The referrer should follow up if appropriate feedback is not received.</w:t>
      </w:r>
    </w:p>
    <w:p w14:paraId="6BE03A02" w14:textId="77777777" w:rsidR="001B3A89" w:rsidRPr="00553932" w:rsidRDefault="001B3A89" w:rsidP="001B3A89">
      <w:pPr>
        <w:spacing w:before="240" w:after="0"/>
        <w:rPr>
          <w:rFonts w:eastAsiaTheme="majorEastAsia" w:cstheme="majorBidi"/>
          <w:color w:val="000000" w:themeColor="text1"/>
        </w:rPr>
      </w:pPr>
      <w:r w:rsidRPr="00553932">
        <w:rPr>
          <w:rFonts w:eastAsiaTheme="majorEastAsia" w:cstheme="majorBidi"/>
          <w:color w:val="000000" w:themeColor="text1"/>
        </w:rPr>
        <w:t xml:space="preserve">Where the response does not address the concern, or the child’s circumstances are not improving, we will use </w:t>
      </w:r>
      <w:hyperlink r:id="rId36" w:history="1">
        <w:r w:rsidRPr="007837E1">
          <w:rPr>
            <w:rStyle w:val="Hyperlink"/>
            <w:rFonts w:eastAsiaTheme="majorEastAsia" w:cstheme="majorBidi"/>
          </w:rPr>
          <w:t>Nottinghamshire’s professional challenge and escalation procedures</w:t>
        </w:r>
      </w:hyperlink>
      <w:r w:rsidRPr="00553932">
        <w:rPr>
          <w:rFonts w:eastAsiaTheme="majorEastAsia" w:cstheme="majorBidi"/>
          <w:color w:val="000000" w:themeColor="text1"/>
        </w:rPr>
        <w:t>. Staff must continue to report new information while awaiting a response.</w:t>
      </w:r>
    </w:p>
    <w:p w14:paraId="141E3E90" w14:textId="77777777" w:rsidR="001B3A89" w:rsidRPr="00553932" w:rsidRDefault="001B3A89" w:rsidP="001B3A89">
      <w:pPr>
        <w:spacing w:before="240" w:after="0"/>
        <w:rPr>
          <w:rFonts w:eastAsiaTheme="majorEastAsia" w:cstheme="majorBidi"/>
          <w:color w:val="000000" w:themeColor="text1"/>
        </w:rPr>
      </w:pPr>
      <w:r w:rsidRPr="00553932">
        <w:rPr>
          <w:rFonts w:eastAsiaTheme="majorEastAsia" w:cstheme="majorBidi"/>
          <w:color w:val="000000" w:themeColor="text1"/>
        </w:rPr>
        <w:t>Referral to another agency does not end our responsibility to safeguard and support the child.</w:t>
      </w:r>
    </w:p>
    <w:p w14:paraId="6752DA13" w14:textId="77777777" w:rsidR="001B3A89" w:rsidRPr="007364D1" w:rsidRDefault="001B3A89" w:rsidP="001B3A89">
      <w:pPr>
        <w:pStyle w:val="SubheadMP1"/>
      </w:pPr>
      <w:r w:rsidRPr="007364D1">
        <w:t>Transfer of Child Protection Records</w:t>
      </w:r>
    </w:p>
    <w:p w14:paraId="7084FAD8" w14:textId="77777777" w:rsidR="001B3A89" w:rsidRPr="00554D88" w:rsidRDefault="001B3A89" w:rsidP="001B3A89">
      <w:pPr>
        <w:spacing w:after="0"/>
        <w:rPr>
          <w:rFonts w:eastAsiaTheme="majorEastAsia" w:cstheme="majorBidi"/>
          <w:color w:val="000000" w:themeColor="text1"/>
        </w:rPr>
      </w:pPr>
      <w:r w:rsidRPr="00554D88">
        <w:rPr>
          <w:rFonts w:eastAsiaTheme="majorEastAsia" w:cstheme="majorBidi"/>
          <w:color w:val="000000" w:themeColor="text1"/>
        </w:rPr>
        <w:t xml:space="preserve">When a child moves </w:t>
      </w:r>
      <w:proofErr w:type="gramStart"/>
      <w:r w:rsidRPr="00554D88">
        <w:rPr>
          <w:rFonts w:eastAsiaTheme="majorEastAsia" w:cstheme="majorBidi"/>
          <w:color w:val="000000" w:themeColor="text1"/>
        </w:rPr>
        <w:t>school</w:t>
      </w:r>
      <w:proofErr w:type="gramEnd"/>
      <w:r w:rsidRPr="00554D88">
        <w:rPr>
          <w:rFonts w:eastAsiaTheme="majorEastAsia" w:cstheme="majorBidi"/>
          <w:color w:val="000000" w:themeColor="text1"/>
        </w:rPr>
        <w:t xml:space="preserve"> or college, the DSL will transfer the child protection file securely and separately from the main pupil record</w:t>
      </w:r>
      <w:r>
        <w:rPr>
          <w:rFonts w:eastAsiaTheme="majorEastAsia" w:cstheme="majorBidi"/>
          <w:color w:val="000000" w:themeColor="text1"/>
        </w:rPr>
        <w:t xml:space="preserve"> </w:t>
      </w:r>
      <w:r w:rsidRPr="00554D88">
        <w:rPr>
          <w:rFonts w:eastAsiaTheme="majorEastAsia" w:cstheme="majorBidi"/>
          <w:color w:val="000000" w:themeColor="text1"/>
        </w:rPr>
        <w:t>within five days of an in-year transfer</w:t>
      </w:r>
      <w:r>
        <w:rPr>
          <w:rFonts w:eastAsiaTheme="majorEastAsia" w:cstheme="majorBidi"/>
          <w:color w:val="000000" w:themeColor="text1"/>
        </w:rPr>
        <w:t xml:space="preserve"> </w:t>
      </w:r>
      <w:r w:rsidRPr="00554D88">
        <w:rPr>
          <w:rFonts w:eastAsiaTheme="majorEastAsia" w:cstheme="majorBidi"/>
          <w:color w:val="000000" w:themeColor="text1"/>
        </w:rPr>
        <w:t>or</w:t>
      </w:r>
      <w:r>
        <w:rPr>
          <w:rFonts w:eastAsiaTheme="majorEastAsia" w:cstheme="majorBidi"/>
          <w:color w:val="000000" w:themeColor="text1"/>
        </w:rPr>
        <w:t xml:space="preserve">; </w:t>
      </w:r>
      <w:r w:rsidRPr="00554D88">
        <w:rPr>
          <w:rFonts w:eastAsiaTheme="majorEastAsia" w:cstheme="majorBidi"/>
          <w:color w:val="000000" w:themeColor="text1"/>
        </w:rPr>
        <w:t>within the first five days of a new term.</w:t>
      </w:r>
    </w:p>
    <w:p w14:paraId="3898188C" w14:textId="77777777" w:rsidR="001B3A89" w:rsidRPr="00554D88" w:rsidRDefault="001B3A89" w:rsidP="001B3A89">
      <w:pPr>
        <w:spacing w:before="240" w:after="0"/>
        <w:rPr>
          <w:rFonts w:eastAsiaTheme="majorEastAsia" w:cstheme="majorBidi"/>
          <w:color w:val="000000" w:themeColor="text1"/>
        </w:rPr>
      </w:pPr>
      <w:r w:rsidRPr="00554D88">
        <w:rPr>
          <w:rFonts w:eastAsiaTheme="majorEastAsia" w:cstheme="majorBidi"/>
          <w:color w:val="000000" w:themeColor="text1"/>
        </w:rPr>
        <w:t xml:space="preserve">Confirmation of receipt must be obtained. Relevant safeguarding and risk information will be shared in advance where necessary to enable the receiving </w:t>
      </w:r>
      <w:r>
        <w:rPr>
          <w:rFonts w:eastAsiaTheme="majorEastAsia" w:cstheme="majorBidi"/>
          <w:color w:val="000000" w:themeColor="text1"/>
        </w:rPr>
        <w:t>school</w:t>
      </w:r>
      <w:r w:rsidRPr="00554D88">
        <w:rPr>
          <w:rFonts w:eastAsiaTheme="majorEastAsia" w:cstheme="majorBidi"/>
          <w:color w:val="000000" w:themeColor="text1"/>
        </w:rPr>
        <w:t xml:space="preserve"> to assess risk and arrange support.</w:t>
      </w:r>
    </w:p>
    <w:p w14:paraId="3DF271E0" w14:textId="77777777" w:rsidR="001B3A89" w:rsidRPr="00554D88" w:rsidRDefault="001B3A89" w:rsidP="001B3A89">
      <w:pPr>
        <w:spacing w:before="240" w:after="0"/>
        <w:rPr>
          <w:rFonts w:eastAsiaTheme="majorEastAsia" w:cstheme="majorBidi"/>
          <w:color w:val="000000" w:themeColor="text1"/>
        </w:rPr>
      </w:pPr>
      <w:r w:rsidRPr="00554D88">
        <w:rPr>
          <w:rFonts w:eastAsiaTheme="majorEastAsia" w:cstheme="majorBidi"/>
          <w:color w:val="000000" w:themeColor="text1"/>
        </w:rPr>
        <w:t>We will retain a record of the transfer in accordance with our retention procedures.</w:t>
      </w:r>
    </w:p>
    <w:p w14:paraId="19076F00" w14:textId="77777777" w:rsidR="001B3A89" w:rsidRPr="005C67D9" w:rsidRDefault="001B3A89" w:rsidP="001B3A89">
      <w:pPr>
        <w:pStyle w:val="SubheadMP1"/>
      </w:pPr>
      <w:r w:rsidRPr="005C67D9">
        <w:t>Support Following a Safeguarding Concern</w:t>
      </w:r>
    </w:p>
    <w:p w14:paraId="4D3A178F" w14:textId="77777777" w:rsidR="001B3A89" w:rsidRPr="00326E57" w:rsidRDefault="001B3A89" w:rsidP="001B3A89">
      <w:pPr>
        <w:rPr>
          <w:rFonts w:eastAsiaTheme="majorEastAsia" w:cstheme="majorBidi"/>
          <w:color w:val="000000" w:themeColor="text1"/>
        </w:rPr>
      </w:pPr>
      <w:r w:rsidRPr="00326E57">
        <w:rPr>
          <w:rFonts w:eastAsiaTheme="majorEastAsia" w:cstheme="majorBidi"/>
          <w:color w:val="000000" w:themeColor="text1"/>
        </w:rPr>
        <w:t xml:space="preserve">We </w:t>
      </w:r>
      <w:proofErr w:type="spellStart"/>
      <w:r w:rsidRPr="00326E57">
        <w:rPr>
          <w:rFonts w:eastAsiaTheme="majorEastAsia" w:cstheme="majorBidi"/>
          <w:color w:val="000000" w:themeColor="text1"/>
        </w:rPr>
        <w:t>recognise</w:t>
      </w:r>
      <w:proofErr w:type="spellEnd"/>
      <w:r w:rsidRPr="00326E57">
        <w:rPr>
          <w:rFonts w:eastAsiaTheme="majorEastAsia" w:cstheme="majorBidi"/>
          <w:color w:val="000000" w:themeColor="text1"/>
        </w:rPr>
        <w:t xml:space="preserve"> that disclosures and safeguarding processes may be distressing. We will consider appropriate pastoral, therapeutic or specialist support, safety planning, reasonable adjustments and staff </w:t>
      </w:r>
      <w:proofErr w:type="gramStart"/>
      <w:r w:rsidRPr="00326E57">
        <w:rPr>
          <w:rFonts w:eastAsiaTheme="majorEastAsia" w:cstheme="majorBidi"/>
          <w:color w:val="000000" w:themeColor="text1"/>
        </w:rPr>
        <w:t>wellbeing</w:t>
      </w:r>
      <w:proofErr w:type="gramEnd"/>
      <w:r w:rsidRPr="00326E57">
        <w:rPr>
          <w:rFonts w:eastAsiaTheme="majorEastAsia" w:cstheme="majorBidi"/>
          <w:color w:val="000000" w:themeColor="text1"/>
        </w:rPr>
        <w:t xml:space="preserve"> support according to individual need.</w:t>
      </w:r>
    </w:p>
    <w:p w14:paraId="48A6AA81" w14:textId="77777777" w:rsidR="001B3A89" w:rsidRPr="00326E57" w:rsidRDefault="001B3A89" w:rsidP="001B3A89">
      <w:pPr>
        <w:rPr>
          <w:rFonts w:eastAsiaTheme="majorEastAsia" w:cstheme="majorBidi"/>
          <w:color w:val="000000" w:themeColor="text1"/>
        </w:rPr>
      </w:pPr>
      <w:r w:rsidRPr="00326E57">
        <w:rPr>
          <w:rFonts w:eastAsiaTheme="majorEastAsia" w:cstheme="majorBidi"/>
          <w:color w:val="000000" w:themeColor="text1"/>
        </w:rPr>
        <w:t>Support will be reviewed as circumstances change and will not replace any required referral, investigation or protective action.</w:t>
      </w:r>
    </w:p>
    <w:p w14:paraId="7AF31799" w14:textId="24F2C4BF" w:rsidR="001B3A89" w:rsidRPr="00A90003" w:rsidRDefault="001B3A89">
      <w:pPr>
        <w:pStyle w:val="Heading1"/>
        <w:numPr>
          <w:ilvl w:val="0"/>
          <w:numId w:val="8"/>
        </w:numPr>
        <w:rPr>
          <w:rFonts w:eastAsia="Times New Roman" w:cs="Segoe UI"/>
          <w:lang w:eastAsia="en-GB"/>
        </w:rPr>
      </w:pPr>
      <w:bookmarkStart w:id="6" w:name="_Toc238718675"/>
      <w:r w:rsidRPr="0087443A">
        <w:t>Early Support, Family Help and Child Protection</w:t>
      </w:r>
      <w:bookmarkEnd w:id="6"/>
    </w:p>
    <w:p w14:paraId="5ADD3753" w14:textId="62B628BD" w:rsidR="001B3A89" w:rsidRPr="00DD34BF" w:rsidRDefault="001B3A89" w:rsidP="001B3A89">
      <w:pPr>
        <w:spacing w:after="0"/>
        <w:rPr>
          <w:rFonts w:eastAsiaTheme="majorEastAsia" w:cstheme="majorBidi"/>
          <w:color w:val="000000" w:themeColor="text1"/>
        </w:rPr>
      </w:pPr>
      <w:r>
        <w:rPr>
          <w:rFonts w:eastAsiaTheme="majorEastAsia" w:cstheme="majorBidi"/>
          <w:color w:val="000000" w:themeColor="text1"/>
        </w:rPr>
        <w:t>All MITRE schools</w:t>
      </w:r>
      <w:r w:rsidRPr="00DD34BF">
        <w:rPr>
          <w:rFonts w:eastAsiaTheme="majorEastAsia" w:cstheme="majorBidi"/>
          <w:color w:val="000000" w:themeColor="text1"/>
        </w:rPr>
        <w:t xml:space="preserve"> </w:t>
      </w:r>
      <w:proofErr w:type="spellStart"/>
      <w:r w:rsidRPr="00DD34BF">
        <w:rPr>
          <w:rFonts w:eastAsiaTheme="majorEastAsia" w:cstheme="majorBidi"/>
          <w:color w:val="000000" w:themeColor="text1"/>
        </w:rPr>
        <w:t>recognise</w:t>
      </w:r>
      <w:proofErr w:type="spellEnd"/>
      <w:r w:rsidRPr="00DD34BF">
        <w:rPr>
          <w:rFonts w:eastAsiaTheme="majorEastAsia" w:cstheme="majorBidi"/>
          <w:color w:val="000000" w:themeColor="text1"/>
        </w:rPr>
        <w:t xml:space="preserve"> that children and families should receive the right help at the right time. We will identify additional needs early, provide support within </w:t>
      </w:r>
      <w:r>
        <w:rPr>
          <w:rFonts w:eastAsiaTheme="majorEastAsia" w:cstheme="majorBidi"/>
          <w:color w:val="000000" w:themeColor="text1"/>
        </w:rPr>
        <w:t>our</w:t>
      </w:r>
      <w:r w:rsidRPr="00DD34BF">
        <w:rPr>
          <w:rFonts w:eastAsiaTheme="majorEastAsia" w:cstheme="majorBidi"/>
          <w:color w:val="000000" w:themeColor="text1"/>
        </w:rPr>
        <w:t xml:space="preserve"> </w:t>
      </w:r>
      <w:r>
        <w:rPr>
          <w:rFonts w:eastAsiaTheme="majorEastAsia" w:cstheme="majorBidi"/>
          <w:color w:val="000000" w:themeColor="text1"/>
        </w:rPr>
        <w:t>school</w:t>
      </w:r>
      <w:r w:rsidRPr="00DD34BF">
        <w:rPr>
          <w:rFonts w:eastAsiaTheme="majorEastAsia" w:cstheme="majorBidi"/>
          <w:color w:val="000000" w:themeColor="text1"/>
        </w:rPr>
        <w:t xml:space="preserve"> where appropriate and work with other services when a coordinated or statutory response is required.</w:t>
      </w:r>
    </w:p>
    <w:p w14:paraId="73A056D2" w14:textId="77777777" w:rsidR="001B3A89" w:rsidRDefault="001B3A89" w:rsidP="001B3A89">
      <w:pPr>
        <w:spacing w:before="240" w:after="0"/>
        <w:rPr>
          <w:rFonts w:eastAsiaTheme="majorEastAsia" w:cstheme="majorBidi"/>
          <w:color w:val="000000" w:themeColor="text1"/>
        </w:rPr>
      </w:pPr>
      <w:r w:rsidRPr="00DD34BF">
        <w:rPr>
          <w:rFonts w:eastAsiaTheme="majorEastAsia" w:cstheme="majorBidi"/>
          <w:color w:val="000000" w:themeColor="text1"/>
        </w:rPr>
        <w:lastRenderedPageBreak/>
        <w:t>Support will be based on the child’s needs and circumstances. It will not delay a referral to children’s social care where there is reasonable cause to suspect that a child is suffering or is likely to suffer significant harm.</w:t>
      </w:r>
    </w:p>
    <w:p w14:paraId="692FB72A" w14:textId="77777777" w:rsidR="001B3A89" w:rsidRDefault="001B3A89" w:rsidP="001B3A89">
      <w:pPr>
        <w:spacing w:before="240" w:after="0"/>
        <w:rPr>
          <w:rFonts w:eastAsiaTheme="majorEastAsia" w:cstheme="majorBidi"/>
          <w:color w:val="000000" w:themeColor="text1"/>
        </w:rPr>
      </w:pPr>
      <w:r w:rsidRPr="00AE65D2">
        <w:rPr>
          <w:rFonts w:eastAsiaTheme="majorEastAsia" w:cstheme="majorBidi"/>
          <w:color w:val="000000" w:themeColor="text1"/>
        </w:rPr>
        <w:t>Immediate safeguarding concerns must be reported in accordance with Section D: Reporting Safeguarding Concerns and Immediate Danger and Referrals.</w:t>
      </w:r>
    </w:p>
    <w:p w14:paraId="6692B048" w14:textId="77777777" w:rsidR="001B3A89" w:rsidRPr="001B3A89" w:rsidRDefault="001B3A89" w:rsidP="001B3A89">
      <w:pPr>
        <w:pStyle w:val="SubheadMP1"/>
      </w:pPr>
      <w:r w:rsidRPr="001B3A89">
        <w:t>Continuum of Help and Protection</w:t>
      </w:r>
    </w:p>
    <w:p w14:paraId="248194D2" w14:textId="77777777" w:rsidR="001B3A89" w:rsidRPr="009E0357" w:rsidRDefault="001B3A89" w:rsidP="001B3A89">
      <w:pPr>
        <w:rPr>
          <w:rFonts w:eastAsiaTheme="majorEastAsia" w:cstheme="majorBidi"/>
          <w:b/>
          <w:bCs/>
          <w:color w:val="000000" w:themeColor="text1"/>
          <w:sz w:val="28"/>
          <w:szCs w:val="28"/>
        </w:rPr>
      </w:pPr>
      <w:r w:rsidRPr="009E0357">
        <w:rPr>
          <w:rFonts w:eastAsiaTheme="majorEastAsia" w:cstheme="majorBidi"/>
          <w:color w:val="000000" w:themeColor="text1"/>
        </w:rPr>
        <w:t>The support available to children and families may include:</w:t>
      </w:r>
    </w:p>
    <w:p w14:paraId="1A370DE3"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pastoral support within our school</w:t>
      </w:r>
    </w:p>
    <w:p w14:paraId="4D1C8FE3"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universal services and community-based early help</w:t>
      </w:r>
    </w:p>
    <w:p w14:paraId="5BC8C9CF"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targeted support through Nottinghamshire Early Help services or Family Help</w:t>
      </w:r>
    </w:p>
    <w:p w14:paraId="40F2FBF1"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support for a child in need under section 17 of the Children Act 1989</w:t>
      </w:r>
    </w:p>
    <w:p w14:paraId="44B81C0D"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child protection action under section 47 of the Children Act 1989</w:t>
      </w:r>
    </w:p>
    <w:p w14:paraId="6618EDD8" w14:textId="77777777" w:rsidR="001B3A89" w:rsidRPr="00EF364A" w:rsidRDefault="001B3A89" w:rsidP="001B3A89">
      <w:pPr>
        <w:spacing w:after="100" w:afterAutospacing="1" w:line="300" w:lineRule="atLeast"/>
        <w:rPr>
          <w:rFonts w:eastAsia="Times New Roman" w:cs="Segoe UI"/>
          <w:lang w:eastAsia="en-GB"/>
        </w:rPr>
      </w:pPr>
      <w:r w:rsidRPr="00EF364A">
        <w:rPr>
          <w:rFonts w:eastAsiaTheme="majorEastAsia" w:cstheme="majorBidi"/>
          <w:color w:val="000000" w:themeColor="text1"/>
        </w:rPr>
        <w:t>The level of support may change as needs increase, reduce or become better understood. Staff must continue to report new or escalating concerns and must not assume that existing support or agency involvement means that further action is unnecessary.</w:t>
      </w:r>
    </w:p>
    <w:p w14:paraId="6569707A" w14:textId="77777777" w:rsidR="001B3A89" w:rsidRPr="009E0357" w:rsidRDefault="001B3A89" w:rsidP="001B3A89">
      <w:pPr>
        <w:spacing w:before="240" w:after="0"/>
        <w:rPr>
          <w:rFonts w:eastAsiaTheme="majorEastAsia" w:cstheme="majorBidi"/>
          <w:b/>
          <w:bCs/>
          <w:color w:val="000000" w:themeColor="text1"/>
          <w:sz w:val="28"/>
          <w:szCs w:val="28"/>
        </w:rPr>
      </w:pPr>
      <w:r>
        <w:rPr>
          <w:rFonts w:eastAsiaTheme="majorEastAsia" w:cstheme="majorBidi"/>
          <w:b/>
          <w:bCs/>
          <w:color w:val="000000" w:themeColor="text1"/>
          <w:sz w:val="28"/>
          <w:szCs w:val="28"/>
        </w:rPr>
        <w:t>Pa</w:t>
      </w:r>
      <w:r w:rsidRPr="009E0357">
        <w:rPr>
          <w:rFonts w:eastAsiaTheme="majorEastAsia" w:cstheme="majorBidi"/>
          <w:b/>
          <w:bCs/>
          <w:color w:val="000000" w:themeColor="text1"/>
          <w:sz w:val="28"/>
          <w:szCs w:val="28"/>
        </w:rPr>
        <w:t>storal and Community-Based Support</w:t>
      </w:r>
    </w:p>
    <w:p w14:paraId="190CDF93" w14:textId="77777777" w:rsidR="001B3A89" w:rsidRPr="009E0357" w:rsidRDefault="001B3A89" w:rsidP="001B3A89">
      <w:pPr>
        <w:spacing w:after="0"/>
        <w:rPr>
          <w:rFonts w:eastAsiaTheme="majorEastAsia" w:cstheme="majorBidi"/>
          <w:color w:val="000000" w:themeColor="text1"/>
        </w:rPr>
      </w:pPr>
      <w:r w:rsidRPr="009E0357">
        <w:rPr>
          <w:rFonts w:eastAsiaTheme="majorEastAsia" w:cstheme="majorBidi"/>
          <w:color w:val="000000" w:themeColor="text1"/>
        </w:rPr>
        <w:t xml:space="preserve">Where needs can be met safely within </w:t>
      </w:r>
      <w:r>
        <w:rPr>
          <w:rFonts w:eastAsiaTheme="majorEastAsia" w:cstheme="majorBidi"/>
          <w:color w:val="000000" w:themeColor="text1"/>
        </w:rPr>
        <w:t>our</w:t>
      </w:r>
      <w:r w:rsidRPr="009E0357">
        <w:rPr>
          <w:rFonts w:eastAsiaTheme="majorEastAsia" w:cstheme="majorBidi"/>
          <w:color w:val="000000" w:themeColor="text1"/>
        </w:rPr>
        <w:t xml:space="preserve"> </w:t>
      </w:r>
      <w:r>
        <w:rPr>
          <w:rFonts w:eastAsiaTheme="majorEastAsia" w:cstheme="majorBidi"/>
          <w:color w:val="000000" w:themeColor="text1"/>
        </w:rPr>
        <w:t>school</w:t>
      </w:r>
      <w:r w:rsidRPr="009E0357">
        <w:rPr>
          <w:rFonts w:eastAsiaTheme="majorEastAsia" w:cstheme="majorBidi"/>
          <w:color w:val="000000" w:themeColor="text1"/>
        </w:rPr>
        <w:t xml:space="preserve"> or through universal services, support may include:</w:t>
      </w:r>
    </w:p>
    <w:p w14:paraId="1DE9C96B" w14:textId="3A4F9DEF" w:rsidR="001B3A89" w:rsidRPr="001B3A89" w:rsidRDefault="001B3A89">
      <w:pPr>
        <w:numPr>
          <w:ilvl w:val="0"/>
          <w:numId w:val="14"/>
        </w:numPr>
        <w:spacing w:before="240"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pastoral care and regular contact with a trusted adult</w:t>
      </w:r>
    </w:p>
    <w:p w14:paraId="2CE0DE7F"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 xml:space="preserve">attendance, </w:t>
      </w:r>
      <w:proofErr w:type="spellStart"/>
      <w:r w:rsidRPr="001B3A89">
        <w:rPr>
          <w:rFonts w:eastAsia="Times New Roman" w:cs="Segoe UI"/>
          <w:color w:val="000000" w:themeColor="text1"/>
          <w:lang w:eastAsia="en-GB"/>
        </w:rPr>
        <w:t>behaviour</w:t>
      </w:r>
      <w:proofErr w:type="spellEnd"/>
      <w:r w:rsidRPr="001B3A89">
        <w:rPr>
          <w:rFonts w:eastAsia="Times New Roman" w:cs="Segoe UI"/>
          <w:color w:val="000000" w:themeColor="text1"/>
          <w:lang w:eastAsia="en-GB"/>
        </w:rPr>
        <w:t>, SEND or mental health support</w:t>
      </w:r>
    </w:p>
    <w:p w14:paraId="49C472B2"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reasonable adjustments and individual support plans</w:t>
      </w:r>
    </w:p>
    <w:p w14:paraId="1070F839"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help from health, family, community or voluntary services</w:t>
      </w:r>
    </w:p>
    <w:p w14:paraId="58EF6937" w14:textId="77777777" w:rsidR="001B3A89" w:rsidRPr="001B3A89" w:rsidRDefault="001B3A89">
      <w:pPr>
        <w:numPr>
          <w:ilvl w:val="0"/>
          <w:numId w:val="14"/>
        </w:numPr>
        <w:spacing w:after="100" w:afterAutospacing="1" w:line="300" w:lineRule="atLeast"/>
        <w:rPr>
          <w:rFonts w:eastAsia="Times New Roman" w:cs="Segoe UI"/>
          <w:lang w:eastAsia="en-GB"/>
        </w:rPr>
      </w:pPr>
      <w:r w:rsidRPr="001B3A89">
        <w:rPr>
          <w:rFonts w:eastAsia="Times New Roman" w:cs="Segoe UI"/>
          <w:color w:val="000000" w:themeColor="text1"/>
          <w:lang w:eastAsia="en-GB"/>
        </w:rPr>
        <w:t xml:space="preserve">advice or support through </w:t>
      </w:r>
      <w:hyperlink r:id="rId37" w:history="1">
        <w:r w:rsidRPr="001B3A89">
          <w:rPr>
            <w:rStyle w:val="Hyperlink"/>
            <w:rFonts w:eastAsia="Times New Roman" w:cs="Segoe UI"/>
            <w:lang w:eastAsia="en-GB"/>
          </w:rPr>
          <w:t>Nottinghamshire Family Hub Networks</w:t>
        </w:r>
      </w:hyperlink>
    </w:p>
    <w:p w14:paraId="6DE58B44" w14:textId="0653076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color w:val="000000" w:themeColor="text1"/>
        </w:rPr>
        <w:t xml:space="preserve">advice and support from </w:t>
      </w:r>
      <w:proofErr w:type="gramStart"/>
      <w:r w:rsidRPr="001B3A89">
        <w:rPr>
          <w:color w:val="000000" w:themeColor="text1"/>
        </w:rPr>
        <w:t>the trust</w:t>
      </w:r>
      <w:proofErr w:type="gramEnd"/>
    </w:p>
    <w:p w14:paraId="73A439E5" w14:textId="77777777" w:rsidR="001B3A89" w:rsidRPr="009E0357" w:rsidRDefault="001B3A89" w:rsidP="001B3A89">
      <w:pPr>
        <w:spacing w:before="240" w:after="0"/>
        <w:rPr>
          <w:rFonts w:eastAsiaTheme="majorEastAsia" w:cstheme="majorBidi"/>
          <w:color w:val="000000" w:themeColor="text1"/>
        </w:rPr>
      </w:pPr>
      <w:r w:rsidRPr="009E0357">
        <w:rPr>
          <w:rFonts w:eastAsiaTheme="majorEastAsia" w:cstheme="majorBidi"/>
          <w:color w:val="000000" w:themeColor="text1"/>
        </w:rPr>
        <w:t>Support should have clear aims and be reviewed to determine whether it is improving the child’s circumstances. Where needs are increasing, support is ineffective or safeguarding concerns arise, the DSL should consider additional help or referral to children’s social care.</w:t>
      </w:r>
    </w:p>
    <w:p w14:paraId="26A129D7" w14:textId="77777777" w:rsidR="001B3A89" w:rsidRDefault="001B3A89" w:rsidP="001B3A89">
      <w:pPr>
        <w:pStyle w:val="SubheadMP1"/>
      </w:pPr>
      <w:r w:rsidRPr="00F6027B">
        <w:t>Early Help and Family Help</w:t>
      </w:r>
    </w:p>
    <w:p w14:paraId="7E4DFB00" w14:textId="1B4AFB8E" w:rsidR="001B3A89" w:rsidRPr="00187174" w:rsidRDefault="001B3A89" w:rsidP="001B3A89">
      <w:pPr>
        <w:spacing w:before="240" w:after="0"/>
        <w:rPr>
          <w:rFonts w:eastAsiaTheme="majorEastAsia" w:cstheme="majorBidi"/>
          <w:color w:val="000000" w:themeColor="text1"/>
        </w:rPr>
      </w:pPr>
      <w:r w:rsidRPr="00187174">
        <w:rPr>
          <w:rFonts w:eastAsiaTheme="majorEastAsia" w:cstheme="majorBidi"/>
          <w:color w:val="000000" w:themeColor="text1"/>
        </w:rPr>
        <w:t>Staff should be alert to children and families who may benefit from coordinated help. This may include circumstances involving absence from education, SEND or health needs, mental health, domestic abuse, family difficulties, caring responsibilities, exploitation or several needs which cannot be addressed effectively by one service.</w:t>
      </w:r>
    </w:p>
    <w:p w14:paraId="10A33619" w14:textId="77777777" w:rsidR="001B3A89" w:rsidRPr="00187174" w:rsidRDefault="001B3A89" w:rsidP="001B3A89">
      <w:pPr>
        <w:spacing w:before="240" w:after="0"/>
        <w:rPr>
          <w:rFonts w:eastAsiaTheme="majorEastAsia" w:cstheme="majorBidi"/>
          <w:color w:val="000000" w:themeColor="text1"/>
        </w:rPr>
      </w:pPr>
      <w:r w:rsidRPr="00187174">
        <w:rPr>
          <w:rFonts w:eastAsiaTheme="majorEastAsia" w:cstheme="majorBidi"/>
          <w:color w:val="000000" w:themeColor="text1"/>
        </w:rPr>
        <w:t xml:space="preserve">The DSL will use </w:t>
      </w:r>
      <w:hyperlink r:id="rId38" w:anchor="heading-12" w:history="1">
        <w:r w:rsidRPr="009F2177">
          <w:rPr>
            <w:rStyle w:val="Hyperlink"/>
            <w:rFonts w:eastAsiaTheme="majorEastAsia" w:cstheme="majorBidi"/>
          </w:rPr>
          <w:t>Nottinghamshire’s current threshold guidance</w:t>
        </w:r>
      </w:hyperlink>
      <w:r w:rsidRPr="00187174">
        <w:rPr>
          <w:rFonts w:eastAsiaTheme="majorEastAsia" w:cstheme="majorBidi"/>
          <w:color w:val="000000" w:themeColor="text1"/>
        </w:rPr>
        <w:t xml:space="preserve"> and may consult the Early Help Unit or other relevant services.</w:t>
      </w:r>
    </w:p>
    <w:p w14:paraId="605F23BD" w14:textId="77777777" w:rsidR="001B3A89" w:rsidRPr="00187174" w:rsidRDefault="001B3A89" w:rsidP="001B3A89">
      <w:pPr>
        <w:spacing w:before="240" w:after="0"/>
        <w:rPr>
          <w:rFonts w:eastAsiaTheme="majorEastAsia" w:cstheme="majorBidi"/>
          <w:color w:val="000000" w:themeColor="text1"/>
        </w:rPr>
      </w:pPr>
      <w:r w:rsidRPr="00187174">
        <w:rPr>
          <w:rFonts w:eastAsiaTheme="majorEastAsia" w:cstheme="majorBidi"/>
          <w:color w:val="000000" w:themeColor="text1"/>
        </w:rPr>
        <w:t>Family Help brings services together through a coordinated assessment and plan. Education staff may be asked to contribute information, attend meetings, complete agreed actions, review progress or act as lead practitioner where appropriate and supported by local arrangements.</w:t>
      </w:r>
    </w:p>
    <w:p w14:paraId="3CEAEE84" w14:textId="77777777" w:rsidR="001B3A89" w:rsidRDefault="001B3A89" w:rsidP="001B3A89">
      <w:pPr>
        <w:spacing w:before="240" w:after="0"/>
        <w:rPr>
          <w:rFonts w:eastAsiaTheme="majorEastAsia" w:cstheme="majorBidi"/>
          <w:color w:val="000000" w:themeColor="text1"/>
        </w:rPr>
      </w:pPr>
      <w:r w:rsidRPr="00187174">
        <w:rPr>
          <w:rFonts w:eastAsiaTheme="majorEastAsia" w:cstheme="majorBidi"/>
          <w:color w:val="000000" w:themeColor="text1"/>
        </w:rPr>
        <w:lastRenderedPageBreak/>
        <w:t>A consistent relationship with the child and family should be maintained wherever possible as their needs change.</w:t>
      </w:r>
    </w:p>
    <w:p w14:paraId="1BCD042A" w14:textId="77777777" w:rsidR="001B3A89" w:rsidRPr="00187174" w:rsidRDefault="001B3A89" w:rsidP="001B3A89">
      <w:pPr>
        <w:spacing w:before="240" w:after="0"/>
        <w:rPr>
          <w:rFonts w:eastAsiaTheme="majorEastAsia" w:cstheme="majorBidi"/>
          <w:color w:val="000000" w:themeColor="text1"/>
        </w:rPr>
      </w:pPr>
      <w:r>
        <w:rPr>
          <w:rFonts w:eastAsiaTheme="majorEastAsia" w:cstheme="majorBidi"/>
          <w:color w:val="000000" w:themeColor="text1"/>
        </w:rPr>
        <w:t xml:space="preserve">Further information and local support can be sought through the </w:t>
      </w:r>
      <w:hyperlink r:id="rId39" w:history="1">
        <w:r w:rsidRPr="002144FE">
          <w:rPr>
            <w:rStyle w:val="Hyperlink"/>
            <w:rFonts w:eastAsiaTheme="majorEastAsia" w:cstheme="majorBidi"/>
          </w:rPr>
          <w:t>Family Hub Networks</w:t>
        </w:r>
      </w:hyperlink>
      <w:r>
        <w:t>.</w:t>
      </w:r>
    </w:p>
    <w:p w14:paraId="0387F685" w14:textId="77777777" w:rsidR="001B3A89" w:rsidRDefault="001B3A89" w:rsidP="001B3A89">
      <w:pPr>
        <w:pStyle w:val="SubheadMP1"/>
      </w:pPr>
      <w:r w:rsidRPr="00F6027B">
        <w:t>Consent and Working with Families</w:t>
      </w:r>
    </w:p>
    <w:p w14:paraId="23257A4E" w14:textId="59935099" w:rsidR="001B3A89" w:rsidRPr="002F640B" w:rsidRDefault="001B3A89" w:rsidP="001B3A89">
      <w:pPr>
        <w:spacing w:before="240"/>
        <w:rPr>
          <w:rFonts w:eastAsiaTheme="majorEastAsia" w:cstheme="majorBidi"/>
          <w:color w:val="000000" w:themeColor="text1"/>
        </w:rPr>
      </w:pPr>
      <w:r w:rsidRPr="002F640B">
        <w:rPr>
          <w:rFonts w:eastAsiaTheme="majorEastAsia" w:cstheme="majorBidi"/>
          <w:color w:val="000000" w:themeColor="text1"/>
        </w:rPr>
        <w:t>Early Help and targeted Family Help are voluntary and should be undertaken with the family’s consent. The child and family should understand:</w:t>
      </w:r>
    </w:p>
    <w:p w14:paraId="6FD1BAE7"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what support is being offered and why</w:t>
      </w:r>
    </w:p>
    <w:p w14:paraId="5BFC3570"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what information will be shared</w:t>
      </w:r>
    </w:p>
    <w:p w14:paraId="759AFDC0"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which practitioners or services will be involved</w:t>
      </w:r>
    </w:p>
    <w:p w14:paraId="56059673"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proofErr w:type="gramStart"/>
      <w:r w:rsidRPr="001B3A89">
        <w:rPr>
          <w:rFonts w:eastAsia="Times New Roman" w:cs="Segoe UI"/>
          <w:color w:val="000000" w:themeColor="text1"/>
          <w:lang w:eastAsia="en-GB"/>
        </w:rPr>
        <w:t>how</w:t>
      </w:r>
      <w:proofErr w:type="gramEnd"/>
      <w:r w:rsidRPr="001B3A89">
        <w:rPr>
          <w:rFonts w:eastAsia="Times New Roman" w:cs="Segoe UI"/>
          <w:color w:val="000000" w:themeColor="text1"/>
          <w:lang w:eastAsia="en-GB"/>
        </w:rPr>
        <w:t xml:space="preserve"> progress will be reviewed</w:t>
      </w:r>
    </w:p>
    <w:p w14:paraId="2F69A29A" w14:textId="77777777" w:rsidR="001B3A89" w:rsidRPr="002F640B" w:rsidRDefault="001B3A89" w:rsidP="001B3A89">
      <w:pPr>
        <w:spacing w:after="100" w:afterAutospacing="1" w:line="300" w:lineRule="atLeast"/>
        <w:rPr>
          <w:rFonts w:eastAsia="Times New Roman" w:cs="Segoe UI"/>
          <w:lang w:eastAsia="en-GB"/>
        </w:rPr>
      </w:pPr>
      <w:r w:rsidRPr="002F640B">
        <w:rPr>
          <w:rFonts w:eastAsiaTheme="majorEastAsia" w:cstheme="majorBidi"/>
          <w:color w:val="000000" w:themeColor="text1"/>
        </w:rPr>
        <w:t>If consent is refused, the DSL will consider why support has been declined, whether needs can be addressed in another way and whether the level of concern requires referral to children’s social care.</w:t>
      </w:r>
    </w:p>
    <w:p w14:paraId="028FCC36" w14:textId="77777777" w:rsidR="001B3A89" w:rsidRPr="002F640B" w:rsidRDefault="001B3A89" w:rsidP="001B3A89">
      <w:pPr>
        <w:spacing w:before="240" w:after="0"/>
        <w:rPr>
          <w:rFonts w:eastAsiaTheme="majorEastAsia" w:cstheme="majorBidi"/>
          <w:color w:val="000000" w:themeColor="text1"/>
        </w:rPr>
      </w:pPr>
      <w:r w:rsidRPr="002F640B">
        <w:rPr>
          <w:rFonts w:eastAsiaTheme="majorEastAsia" w:cstheme="majorBidi"/>
          <w:color w:val="000000" w:themeColor="text1"/>
        </w:rPr>
        <w:t>Consent is not required before making a child protection referral or where another lawful basis permits information sharing. Refusal of support must not delay action where a child may be at risk of harm.</w:t>
      </w:r>
      <w:r>
        <w:rPr>
          <w:rFonts w:eastAsiaTheme="majorEastAsia" w:cstheme="majorBidi"/>
          <w:color w:val="000000" w:themeColor="text1"/>
        </w:rPr>
        <w:br/>
      </w:r>
      <w:r>
        <w:rPr>
          <w:rFonts w:eastAsiaTheme="majorEastAsia" w:cstheme="majorBidi"/>
          <w:color w:val="000000" w:themeColor="text1"/>
        </w:rPr>
        <w:br/>
      </w:r>
      <w:r w:rsidRPr="00AE65D2">
        <w:rPr>
          <w:rFonts w:eastAsiaTheme="majorEastAsia" w:cstheme="majorBidi"/>
          <w:color w:val="000000" w:themeColor="text1"/>
        </w:rPr>
        <w:t>General information-sharing requirements are set out in Section D: Confidentiality and Information Sharing.</w:t>
      </w:r>
    </w:p>
    <w:p w14:paraId="213B9B3B" w14:textId="77777777" w:rsidR="001B3A89" w:rsidRDefault="001B3A89" w:rsidP="001B3A89">
      <w:pPr>
        <w:pStyle w:val="SubheadMP1"/>
      </w:pPr>
      <w:r w:rsidRPr="00375611">
        <w:t>Family Help Assessments and Plans</w:t>
      </w:r>
    </w:p>
    <w:p w14:paraId="6199D40F" w14:textId="1BAEF00B" w:rsidR="001B3A89" w:rsidRPr="009E0357" w:rsidRDefault="001B3A89" w:rsidP="001B3A89">
      <w:pPr>
        <w:spacing w:before="240" w:after="0"/>
        <w:rPr>
          <w:rFonts w:eastAsiaTheme="majorEastAsia" w:cstheme="majorBidi"/>
          <w:color w:val="000000" w:themeColor="text1"/>
        </w:rPr>
      </w:pPr>
      <w:r w:rsidRPr="009E0357">
        <w:rPr>
          <w:rFonts w:eastAsiaTheme="majorEastAsia" w:cstheme="majorBidi"/>
          <w:color w:val="000000" w:themeColor="text1"/>
        </w:rPr>
        <w:t>Where Family Help is appropriate, the assessment and plan should be child-</w:t>
      </w:r>
      <w:proofErr w:type="spellStart"/>
      <w:r w:rsidRPr="009E0357">
        <w:rPr>
          <w:rFonts w:eastAsiaTheme="majorEastAsia" w:cstheme="majorBidi"/>
          <w:color w:val="000000" w:themeColor="text1"/>
        </w:rPr>
        <w:t>centred</w:t>
      </w:r>
      <w:proofErr w:type="spellEnd"/>
      <w:r w:rsidRPr="009E0357">
        <w:rPr>
          <w:rFonts w:eastAsiaTheme="majorEastAsia" w:cstheme="majorBidi"/>
          <w:color w:val="000000" w:themeColor="text1"/>
        </w:rPr>
        <w:t>, proportionate and informed by the family’s strengths and needs. It should:</w:t>
      </w:r>
    </w:p>
    <w:p w14:paraId="6569363D" w14:textId="77777777" w:rsidR="001B3A89" w:rsidRPr="001B3A89" w:rsidRDefault="001B3A89">
      <w:pPr>
        <w:numPr>
          <w:ilvl w:val="0"/>
          <w:numId w:val="14"/>
        </w:numPr>
        <w:spacing w:before="240"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reflect the child’s wishes, feelings and lived experience</w:t>
      </w:r>
    </w:p>
    <w:p w14:paraId="1052BD7F"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consider the needs of other children and adults within the family</w:t>
      </w:r>
    </w:p>
    <w:p w14:paraId="513C63DD"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identify risks, strengths, needs and desired outcomes</w:t>
      </w:r>
    </w:p>
    <w:p w14:paraId="14CFEE01"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set out the support to be provided and who is responsible for each action</w:t>
      </w:r>
    </w:p>
    <w:p w14:paraId="07EA523E"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include clear review arrangements</w:t>
      </w:r>
    </w:p>
    <w:p w14:paraId="4361B8A4"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be updated when circumstances or risks change</w:t>
      </w:r>
    </w:p>
    <w:p w14:paraId="16F53430" w14:textId="77777777" w:rsidR="001B3A89" w:rsidRPr="009E0357" w:rsidRDefault="001B3A89" w:rsidP="001B3A89">
      <w:pPr>
        <w:spacing w:before="240" w:after="0"/>
        <w:rPr>
          <w:rFonts w:eastAsiaTheme="majorEastAsia" w:cstheme="majorBidi"/>
          <w:color w:val="000000" w:themeColor="text1"/>
        </w:rPr>
      </w:pPr>
      <w:r w:rsidRPr="009E0357">
        <w:rPr>
          <w:rFonts w:eastAsiaTheme="majorEastAsia" w:cstheme="majorBidi"/>
          <w:color w:val="000000" w:themeColor="text1"/>
        </w:rPr>
        <w:t>A Family Help assessment is not required before making a referral to children’s social care.</w:t>
      </w:r>
    </w:p>
    <w:p w14:paraId="3FDC08EF" w14:textId="77777777" w:rsidR="001B3A89" w:rsidRDefault="001B3A89" w:rsidP="001B3A89">
      <w:pPr>
        <w:pStyle w:val="SubheadMP1"/>
      </w:pPr>
      <w:r w:rsidRPr="00375611">
        <w:t>Family Networks and Family Group Decision-Making</w:t>
      </w:r>
    </w:p>
    <w:p w14:paraId="57DFC949" w14:textId="1095048B" w:rsidR="001B3A89" w:rsidRPr="00375611" w:rsidRDefault="001B3A89" w:rsidP="001B3A89">
      <w:pPr>
        <w:spacing w:before="240" w:after="0"/>
        <w:rPr>
          <w:rFonts w:eastAsiaTheme="majorEastAsia" w:cstheme="majorBidi"/>
          <w:b/>
          <w:bCs/>
          <w:color w:val="000000" w:themeColor="text1"/>
          <w:sz w:val="28"/>
          <w:szCs w:val="28"/>
        </w:rPr>
      </w:pPr>
      <w:r w:rsidRPr="009E0357">
        <w:rPr>
          <w:rFonts w:eastAsiaTheme="majorEastAsia" w:cstheme="majorBidi"/>
          <w:color w:val="000000" w:themeColor="text1"/>
        </w:rPr>
        <w:t>Where safe and appropriate, the child’s wider family network may be involved in identifying support and developing a plan. This may include family group decision-making or a family group conference.</w:t>
      </w:r>
    </w:p>
    <w:p w14:paraId="3F39EA09" w14:textId="77777777" w:rsidR="001B3A89" w:rsidRPr="009E0357" w:rsidRDefault="001B3A89" w:rsidP="001B3A89">
      <w:pPr>
        <w:spacing w:before="240" w:after="0"/>
        <w:rPr>
          <w:rFonts w:eastAsiaTheme="majorEastAsia" w:cstheme="majorBidi"/>
          <w:color w:val="000000" w:themeColor="text1"/>
        </w:rPr>
      </w:pPr>
      <w:r w:rsidRPr="009E0357">
        <w:rPr>
          <w:rFonts w:eastAsiaTheme="majorEastAsia" w:cstheme="majorBidi"/>
          <w:color w:val="000000" w:themeColor="text1"/>
        </w:rPr>
        <w:t>The child’s welfare and best interests remain central. Family involvement must not delay protective action or result in information being shared with a person who may place the child or another person at greater risk.</w:t>
      </w:r>
    </w:p>
    <w:p w14:paraId="3819766D" w14:textId="77777777" w:rsidR="001B3A89" w:rsidRDefault="001B3A89" w:rsidP="001B3A89">
      <w:pPr>
        <w:pStyle w:val="SubheadMP1"/>
      </w:pPr>
      <w:r w:rsidRPr="00375611">
        <w:t>Children in Need</w:t>
      </w:r>
    </w:p>
    <w:p w14:paraId="2BD4200E" w14:textId="03142D46" w:rsidR="001B3A89" w:rsidRPr="00B945BA" w:rsidRDefault="001B3A89" w:rsidP="001B3A89">
      <w:pPr>
        <w:spacing w:before="240"/>
        <w:rPr>
          <w:rFonts w:eastAsiaTheme="majorEastAsia" w:cstheme="majorBidi"/>
          <w:b/>
          <w:bCs/>
          <w:color w:val="000000" w:themeColor="text1"/>
          <w:sz w:val="28"/>
          <w:szCs w:val="28"/>
        </w:rPr>
      </w:pPr>
      <w:r w:rsidRPr="009E0357">
        <w:rPr>
          <w:rFonts w:eastAsiaTheme="majorEastAsia" w:cstheme="majorBidi"/>
          <w:color w:val="000000" w:themeColor="text1"/>
        </w:rPr>
        <w:lastRenderedPageBreak/>
        <w:t>Under section 17 of the Children Act 1989, a child may be considered in need where they are unlikely to achieve or maintain a reasonable standard of health or development without services, or where they are disabled.</w:t>
      </w:r>
      <w:r>
        <w:rPr>
          <w:rFonts w:eastAsiaTheme="majorEastAsia" w:cstheme="majorBidi"/>
          <w:b/>
          <w:bCs/>
          <w:color w:val="000000" w:themeColor="text1"/>
          <w:sz w:val="28"/>
          <w:szCs w:val="28"/>
        </w:rPr>
        <w:t xml:space="preserve"> </w:t>
      </w:r>
      <w:r w:rsidRPr="009E0357">
        <w:rPr>
          <w:rFonts w:eastAsiaTheme="majorEastAsia" w:cstheme="majorBidi"/>
          <w:color w:val="000000" w:themeColor="text1"/>
        </w:rPr>
        <w:t xml:space="preserve">Where children’s social care undertakes a section 17 assessment or provides support, </w:t>
      </w:r>
      <w:r>
        <w:rPr>
          <w:rFonts w:eastAsiaTheme="majorEastAsia" w:cstheme="majorBidi"/>
          <w:color w:val="000000" w:themeColor="text1"/>
        </w:rPr>
        <w:t>we</w:t>
      </w:r>
      <w:r w:rsidRPr="009E0357">
        <w:rPr>
          <w:rFonts w:eastAsiaTheme="majorEastAsia" w:cstheme="majorBidi"/>
          <w:color w:val="000000" w:themeColor="text1"/>
        </w:rPr>
        <w:t xml:space="preserve"> will:</w:t>
      </w:r>
    </w:p>
    <w:p w14:paraId="03DE8930"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share relevant information</w:t>
      </w:r>
    </w:p>
    <w:p w14:paraId="0B41B096"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contribute to assessments, plans and reviews</w:t>
      </w:r>
    </w:p>
    <w:p w14:paraId="72201C2B"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carry out agreed actions</w:t>
      </w:r>
    </w:p>
    <w:p w14:paraId="54E587DE"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monitor the child’s attendance, presentation, welfare and progress</w:t>
      </w:r>
    </w:p>
    <w:p w14:paraId="049A3F38"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report new or escalating concerns promptly</w:t>
      </w:r>
    </w:p>
    <w:p w14:paraId="2C780C94" w14:textId="77777777" w:rsidR="001B3A89" w:rsidRDefault="001B3A89" w:rsidP="001B3A89">
      <w:pPr>
        <w:spacing w:after="100" w:afterAutospacing="1" w:line="300" w:lineRule="atLeast"/>
        <w:rPr>
          <w:rFonts w:eastAsiaTheme="majorEastAsia" w:cstheme="majorBidi"/>
          <w:color w:val="000000" w:themeColor="text1"/>
        </w:rPr>
      </w:pPr>
      <w:r w:rsidRPr="003E3068">
        <w:rPr>
          <w:rFonts w:eastAsiaTheme="majorEastAsia" w:cstheme="majorBidi"/>
          <w:color w:val="000000" w:themeColor="text1"/>
        </w:rPr>
        <w:t xml:space="preserve">Subject to local arrangements, an appropriately skilled practitioner who is not a social worker may act as the lead practitioner for support under section 17. </w:t>
      </w:r>
    </w:p>
    <w:p w14:paraId="6C157233" w14:textId="77777777" w:rsidR="001B3A89" w:rsidRDefault="001B3A89" w:rsidP="001B3A89">
      <w:pPr>
        <w:pStyle w:val="SubheadMP1"/>
      </w:pPr>
      <w:r w:rsidRPr="00F5382E">
        <w:t>Child Protection</w:t>
      </w:r>
    </w:p>
    <w:p w14:paraId="14875D50" w14:textId="0F5FDFB2" w:rsidR="001B3A89" w:rsidRPr="00B945BA" w:rsidRDefault="001B3A89" w:rsidP="001B3A89">
      <w:pPr>
        <w:spacing w:before="240"/>
        <w:rPr>
          <w:rFonts w:eastAsiaTheme="majorEastAsia" w:cstheme="majorBidi"/>
          <w:b/>
          <w:bCs/>
          <w:color w:val="000000" w:themeColor="text1"/>
          <w:sz w:val="28"/>
          <w:szCs w:val="28"/>
        </w:rPr>
      </w:pPr>
      <w:r w:rsidRPr="009E0357">
        <w:rPr>
          <w:rFonts w:eastAsiaTheme="majorEastAsia" w:cstheme="majorBidi"/>
          <w:color w:val="000000" w:themeColor="text1"/>
        </w:rPr>
        <w:t xml:space="preserve">Where there is reasonable cause to suspect that a child is suffering or is likely to suffer significant harm, a referral must be made to </w:t>
      </w:r>
      <w:hyperlink r:id="rId40" w:history="1">
        <w:r w:rsidRPr="00F76507">
          <w:rPr>
            <w:rStyle w:val="Hyperlink"/>
            <w:rFonts w:eastAsiaTheme="majorEastAsia" w:cstheme="majorBidi"/>
          </w:rPr>
          <w:t>Nottinghamshire MASH</w:t>
        </w:r>
      </w:hyperlink>
      <w:r w:rsidRPr="009E0357">
        <w:rPr>
          <w:rFonts w:eastAsiaTheme="majorEastAsia" w:cstheme="majorBidi"/>
          <w:color w:val="000000" w:themeColor="text1"/>
        </w:rPr>
        <w:t xml:space="preserve"> without delay.</w:t>
      </w:r>
      <w:r>
        <w:rPr>
          <w:rFonts w:eastAsiaTheme="majorEastAsia" w:cstheme="majorBidi"/>
          <w:b/>
          <w:bCs/>
          <w:color w:val="000000" w:themeColor="text1"/>
          <w:sz w:val="28"/>
          <w:szCs w:val="28"/>
        </w:rPr>
        <w:t xml:space="preserve"> </w:t>
      </w:r>
      <w:r>
        <w:rPr>
          <w:rFonts w:eastAsiaTheme="majorEastAsia" w:cstheme="majorBidi"/>
          <w:color w:val="000000" w:themeColor="text1"/>
        </w:rPr>
        <w:t>We</w:t>
      </w:r>
      <w:r w:rsidRPr="009E0357">
        <w:rPr>
          <w:rFonts w:eastAsiaTheme="majorEastAsia" w:cstheme="majorBidi"/>
          <w:color w:val="000000" w:themeColor="text1"/>
        </w:rPr>
        <w:t xml:space="preserve"> will cooperate with child protection enquiries and processes by:</w:t>
      </w:r>
    </w:p>
    <w:p w14:paraId="28138DD8"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providing relevant information promptly</w:t>
      </w:r>
    </w:p>
    <w:p w14:paraId="113571C3"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attending strategy discussions, child protection conferences, core groups and reviews</w:t>
      </w:r>
    </w:p>
    <w:p w14:paraId="4A59F498"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contributing informed reports and professional views</w:t>
      </w:r>
    </w:p>
    <w:p w14:paraId="7809523E"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completing agreed actions within the required timescale</w:t>
      </w:r>
    </w:p>
    <w:p w14:paraId="18A50B5D"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supporting the child within our school</w:t>
      </w:r>
    </w:p>
    <w:p w14:paraId="0EB1A569" w14:textId="77777777" w:rsidR="001B3A89" w:rsidRDefault="001B3A89" w:rsidP="001B3A89">
      <w:pPr>
        <w:spacing w:before="240"/>
        <w:rPr>
          <w:rFonts w:eastAsiaTheme="majorEastAsia" w:cstheme="majorBidi"/>
          <w:color w:val="000000" w:themeColor="text1"/>
        </w:rPr>
      </w:pPr>
      <w:r w:rsidRPr="00ED3F20">
        <w:rPr>
          <w:rFonts w:eastAsiaTheme="majorEastAsia" w:cstheme="majorBidi"/>
          <w:color w:val="000000" w:themeColor="text1"/>
        </w:rPr>
        <w:t xml:space="preserve">Section 47 enquiries and child protection plans must be led by a qualified social worker. Our involvement will </w:t>
      </w:r>
      <w:proofErr w:type="gramStart"/>
      <w:r w:rsidRPr="00ED3F20">
        <w:rPr>
          <w:rFonts w:eastAsiaTheme="majorEastAsia" w:cstheme="majorBidi"/>
          <w:color w:val="000000" w:themeColor="text1"/>
        </w:rPr>
        <w:t>continue for</w:t>
      </w:r>
      <w:proofErr w:type="gramEnd"/>
      <w:r w:rsidRPr="00ED3F20">
        <w:rPr>
          <w:rFonts w:eastAsiaTheme="majorEastAsia" w:cstheme="majorBidi"/>
          <w:color w:val="000000" w:themeColor="text1"/>
        </w:rPr>
        <w:t xml:space="preserve"> as long as help or protection is required.</w:t>
      </w:r>
    </w:p>
    <w:p w14:paraId="320309AB" w14:textId="77777777" w:rsidR="001B3A89" w:rsidRPr="001B3A89" w:rsidRDefault="001B3A89" w:rsidP="001B3A89">
      <w:pPr>
        <w:pStyle w:val="SubheadMP1"/>
      </w:pPr>
      <w:r w:rsidRPr="001B3A89">
        <w:t>Operation Encompass</w:t>
      </w:r>
    </w:p>
    <w:p w14:paraId="50237094" w14:textId="736CDA63" w:rsidR="001B3A89" w:rsidRPr="00EF364A" w:rsidRDefault="001B3A89" w:rsidP="001B3A89">
      <w:pPr>
        <w:spacing w:before="240"/>
        <w:rPr>
          <w:rFonts w:eastAsiaTheme="majorEastAsia" w:cstheme="majorBidi"/>
          <w:b/>
          <w:bCs/>
          <w:color w:val="000000" w:themeColor="text1"/>
          <w:sz w:val="28"/>
          <w:szCs w:val="28"/>
        </w:rPr>
      </w:pPr>
      <w:r>
        <w:rPr>
          <w:rFonts w:eastAsiaTheme="majorEastAsia" w:cstheme="majorBidi"/>
          <w:color w:val="000000" w:themeColor="text1"/>
        </w:rPr>
        <w:t>We receive</w:t>
      </w:r>
      <w:r w:rsidRPr="009E0357">
        <w:rPr>
          <w:rFonts w:eastAsiaTheme="majorEastAsia" w:cstheme="majorBidi"/>
          <w:color w:val="000000" w:themeColor="text1"/>
        </w:rPr>
        <w:t xml:space="preserve"> </w:t>
      </w:r>
      <w:hyperlink r:id="rId41" w:history="1">
        <w:r w:rsidRPr="00151DD9">
          <w:rPr>
            <w:rStyle w:val="Hyperlink"/>
            <w:rFonts w:eastAsiaTheme="majorEastAsia" w:cstheme="majorBidi"/>
          </w:rPr>
          <w:t>Operation Encompass</w:t>
        </w:r>
      </w:hyperlink>
      <w:r w:rsidRPr="009E0357">
        <w:rPr>
          <w:rFonts w:eastAsiaTheme="majorEastAsia" w:cstheme="majorBidi"/>
          <w:color w:val="000000" w:themeColor="text1"/>
        </w:rPr>
        <w:t xml:space="preserve"> notifications where police have reasonable grounds to believe that a child may be a victim of domestic abuse. A child may be affected even </w:t>
      </w:r>
      <w:proofErr w:type="gramStart"/>
      <w:r w:rsidRPr="009E0357">
        <w:rPr>
          <w:rFonts w:eastAsiaTheme="majorEastAsia" w:cstheme="majorBidi"/>
          <w:color w:val="000000" w:themeColor="text1"/>
        </w:rPr>
        <w:t>where</w:t>
      </w:r>
      <w:proofErr w:type="gramEnd"/>
      <w:r w:rsidRPr="009E0357">
        <w:rPr>
          <w:rFonts w:eastAsiaTheme="majorEastAsia" w:cstheme="majorBidi"/>
          <w:color w:val="000000" w:themeColor="text1"/>
        </w:rPr>
        <w:t xml:space="preserve"> they were not present during the incident or normally live elsewhere.</w:t>
      </w:r>
      <w:r>
        <w:rPr>
          <w:rFonts w:eastAsiaTheme="majorEastAsia" w:cstheme="majorBidi"/>
          <w:b/>
          <w:bCs/>
          <w:color w:val="000000" w:themeColor="text1"/>
          <w:sz w:val="28"/>
          <w:szCs w:val="28"/>
        </w:rPr>
        <w:t xml:space="preserve"> </w:t>
      </w:r>
      <w:r w:rsidRPr="009E0357">
        <w:rPr>
          <w:rFonts w:eastAsiaTheme="majorEastAsia" w:cstheme="majorBidi"/>
          <w:color w:val="000000" w:themeColor="text1"/>
        </w:rPr>
        <w:t>Notifications will be:</w:t>
      </w:r>
    </w:p>
    <w:p w14:paraId="7AA2C9E2"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received and stored securely</w:t>
      </w:r>
    </w:p>
    <w:p w14:paraId="5227E76D"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shared only with staff who need the information to safeguard or support the child</w:t>
      </w:r>
    </w:p>
    <w:p w14:paraId="5FE611E5"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considered alongside other information known about the child and family</w:t>
      </w:r>
    </w:p>
    <w:p w14:paraId="18495B1B"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used to arrange appropriate safeguarding and pastoral support</w:t>
      </w:r>
    </w:p>
    <w:p w14:paraId="5138D746" w14:textId="77777777" w:rsidR="001B3A89" w:rsidRPr="009E0357" w:rsidRDefault="001B3A89" w:rsidP="001B3A89">
      <w:pPr>
        <w:spacing w:before="240" w:after="0"/>
        <w:rPr>
          <w:rFonts w:eastAsiaTheme="majorEastAsia" w:cstheme="majorBidi"/>
          <w:color w:val="000000" w:themeColor="text1"/>
        </w:rPr>
      </w:pPr>
      <w:r w:rsidRPr="009E0357">
        <w:rPr>
          <w:rFonts w:eastAsiaTheme="majorEastAsia" w:cstheme="majorBidi"/>
          <w:color w:val="000000" w:themeColor="text1"/>
        </w:rPr>
        <w:t xml:space="preserve">An Operation Encompass notification does not replace a referral to children’s social care. Where the information indicates that a child may be at risk of harm, </w:t>
      </w:r>
      <w:r>
        <w:rPr>
          <w:rFonts w:eastAsiaTheme="majorEastAsia" w:cstheme="majorBidi"/>
          <w:color w:val="000000" w:themeColor="text1"/>
        </w:rPr>
        <w:t>we</w:t>
      </w:r>
      <w:r w:rsidRPr="009E0357">
        <w:rPr>
          <w:rFonts w:eastAsiaTheme="majorEastAsia" w:cstheme="majorBidi"/>
          <w:color w:val="000000" w:themeColor="text1"/>
        </w:rPr>
        <w:t xml:space="preserve"> will follow </w:t>
      </w:r>
      <w:r>
        <w:rPr>
          <w:rFonts w:eastAsiaTheme="majorEastAsia" w:cstheme="majorBidi"/>
          <w:color w:val="000000" w:themeColor="text1"/>
        </w:rPr>
        <w:t>our</w:t>
      </w:r>
      <w:r w:rsidRPr="009E0357">
        <w:rPr>
          <w:rFonts w:eastAsiaTheme="majorEastAsia" w:cstheme="majorBidi"/>
          <w:color w:val="000000" w:themeColor="text1"/>
        </w:rPr>
        <w:t xml:space="preserve"> safeguarding and referral procedures.</w:t>
      </w:r>
      <w:r>
        <w:rPr>
          <w:rFonts w:eastAsiaTheme="majorEastAsia" w:cstheme="majorBidi"/>
          <w:color w:val="000000" w:themeColor="text1"/>
        </w:rPr>
        <w:br/>
      </w:r>
      <w:r>
        <w:rPr>
          <w:rFonts w:eastAsiaTheme="majorEastAsia" w:cstheme="majorBidi"/>
          <w:color w:val="000000" w:themeColor="text1"/>
        </w:rPr>
        <w:br/>
      </w:r>
      <w:r w:rsidRPr="009A36F6">
        <w:rPr>
          <w:rFonts w:eastAsiaTheme="majorEastAsia" w:cstheme="majorBidi"/>
          <w:color w:val="000000" w:themeColor="text1"/>
        </w:rPr>
        <w:t>Further information about supporting children affected by domestic abuse is set out in Section F: Children Affected by Domestic Abuse.</w:t>
      </w:r>
    </w:p>
    <w:p w14:paraId="5C843238" w14:textId="77777777" w:rsidR="001B3A89" w:rsidRDefault="001B3A89" w:rsidP="001B3A89">
      <w:pPr>
        <w:pStyle w:val="SubheadMP1"/>
      </w:pPr>
      <w:r w:rsidRPr="00B945BA">
        <w:t>Multi-Agency Plans and Review</w:t>
      </w:r>
    </w:p>
    <w:p w14:paraId="0CA788AD" w14:textId="3BF5B742" w:rsidR="001B3A89" w:rsidRPr="00D576AD" w:rsidRDefault="001B3A89" w:rsidP="001B3A89">
      <w:pPr>
        <w:spacing w:before="240"/>
        <w:rPr>
          <w:rFonts w:eastAsiaTheme="majorEastAsia" w:cstheme="majorBidi"/>
          <w:b/>
          <w:bCs/>
          <w:color w:val="000000" w:themeColor="text1"/>
          <w:sz w:val="28"/>
          <w:szCs w:val="28"/>
        </w:rPr>
      </w:pPr>
      <w:r>
        <w:rPr>
          <w:rFonts w:eastAsiaTheme="majorEastAsia" w:cstheme="majorBidi"/>
          <w:color w:val="000000" w:themeColor="text1"/>
        </w:rPr>
        <w:lastRenderedPageBreak/>
        <w:t>The</w:t>
      </w:r>
      <w:r w:rsidRPr="009E0357">
        <w:rPr>
          <w:rFonts w:eastAsiaTheme="majorEastAsia" w:cstheme="majorBidi"/>
          <w:color w:val="000000" w:themeColor="text1"/>
        </w:rPr>
        <w:t xml:space="preserve"> </w:t>
      </w:r>
      <w:r>
        <w:rPr>
          <w:rFonts w:eastAsiaTheme="majorEastAsia" w:cstheme="majorBidi"/>
          <w:color w:val="000000" w:themeColor="text1"/>
        </w:rPr>
        <w:t>school</w:t>
      </w:r>
      <w:r w:rsidRPr="009E0357">
        <w:rPr>
          <w:rFonts w:eastAsiaTheme="majorEastAsia" w:cstheme="majorBidi"/>
          <w:color w:val="000000" w:themeColor="text1"/>
        </w:rPr>
        <w:t xml:space="preserve"> will contribute fully to Early Help, Family Help, child-in-need and child protection plans. Staff attending meetings should be appropriately informed and able to contribute to decision-making.</w:t>
      </w:r>
      <w:r>
        <w:rPr>
          <w:rFonts w:eastAsiaTheme="majorEastAsia" w:cstheme="majorBidi"/>
          <w:b/>
          <w:bCs/>
          <w:color w:val="000000" w:themeColor="text1"/>
          <w:sz w:val="28"/>
          <w:szCs w:val="28"/>
        </w:rPr>
        <w:t xml:space="preserve"> </w:t>
      </w:r>
      <w:r>
        <w:rPr>
          <w:rFonts w:eastAsiaTheme="majorEastAsia" w:cstheme="majorBidi"/>
          <w:color w:val="000000" w:themeColor="text1"/>
        </w:rPr>
        <w:t xml:space="preserve">We </w:t>
      </w:r>
      <w:r w:rsidRPr="009E0357">
        <w:rPr>
          <w:rFonts w:eastAsiaTheme="majorEastAsia" w:cstheme="majorBidi"/>
          <w:color w:val="000000" w:themeColor="text1"/>
        </w:rPr>
        <w:t>will:</w:t>
      </w:r>
    </w:p>
    <w:p w14:paraId="12330C13"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provide clear, accurate and relevant information</w:t>
      </w:r>
    </w:p>
    <w:p w14:paraId="4B62E35C"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consider the child’s wishes, feelings and lived experience</w:t>
      </w:r>
    </w:p>
    <w:p w14:paraId="2BB90B94"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complete agreed actions within the required timescales</w:t>
      </w:r>
    </w:p>
    <w:p w14:paraId="74FDE75B"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maintain appropriate records</w:t>
      </w:r>
    </w:p>
    <w:p w14:paraId="4BA18FE9"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monitor whether support is improving the child’s circumstances</w:t>
      </w:r>
    </w:p>
    <w:p w14:paraId="101AAF3F" w14:textId="77777777" w:rsidR="001B3A89" w:rsidRPr="001B3A89" w:rsidRDefault="001B3A89">
      <w:pPr>
        <w:numPr>
          <w:ilvl w:val="0"/>
          <w:numId w:val="14"/>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report and escalate concerns where risk increases or progress is insufficient</w:t>
      </w:r>
    </w:p>
    <w:p w14:paraId="6AC1AFF1" w14:textId="77777777" w:rsidR="001B3A89" w:rsidRDefault="001B3A89" w:rsidP="001B3A89">
      <w:pPr>
        <w:spacing w:before="240" w:after="0"/>
        <w:rPr>
          <w:rFonts w:eastAsiaTheme="majorEastAsia" w:cstheme="majorBidi"/>
          <w:color w:val="000000" w:themeColor="text1"/>
        </w:rPr>
      </w:pPr>
      <w:r w:rsidRPr="009E0357">
        <w:rPr>
          <w:rFonts w:eastAsiaTheme="majorEastAsia" w:cstheme="majorBidi"/>
          <w:color w:val="000000" w:themeColor="text1"/>
        </w:rPr>
        <w:t xml:space="preserve">Referral to another service does not end </w:t>
      </w:r>
      <w:r>
        <w:rPr>
          <w:rFonts w:eastAsiaTheme="majorEastAsia" w:cstheme="majorBidi"/>
          <w:color w:val="000000" w:themeColor="text1"/>
        </w:rPr>
        <w:t>our</w:t>
      </w:r>
      <w:r w:rsidRPr="009E0357">
        <w:rPr>
          <w:rFonts w:eastAsiaTheme="majorEastAsia" w:cstheme="majorBidi"/>
          <w:color w:val="000000" w:themeColor="text1"/>
        </w:rPr>
        <w:t xml:space="preserve"> responsibility to safeguard, support and monitor the child.</w:t>
      </w:r>
    </w:p>
    <w:p w14:paraId="2387A943" w14:textId="77777777" w:rsidR="001B3A89" w:rsidRDefault="001B3A89" w:rsidP="001B3A89">
      <w:pPr>
        <w:spacing w:before="240" w:after="0"/>
        <w:rPr>
          <w:rFonts w:eastAsiaTheme="majorEastAsia" w:cstheme="majorBidi"/>
          <w:color w:val="000000" w:themeColor="text1"/>
        </w:rPr>
      </w:pPr>
      <w:r w:rsidRPr="00750C5D">
        <w:rPr>
          <w:rFonts w:eastAsiaTheme="majorEastAsia" w:cstheme="majorBidi"/>
          <w:color w:val="000000" w:themeColor="text1"/>
        </w:rPr>
        <w:t>Where concerns remain or progress is insufficient, staff must follow Section D: Referral Feedback and Escalation.</w:t>
      </w:r>
    </w:p>
    <w:p w14:paraId="3F92199C" w14:textId="50037EFC" w:rsidR="001B3A89" w:rsidRDefault="001B3A89" w:rsidP="001B3A89">
      <w:pPr>
        <w:spacing w:before="240" w:after="0"/>
      </w:pPr>
      <w:r>
        <w:rPr>
          <w:rFonts w:eastAsiaTheme="majorEastAsia" w:cstheme="majorBidi"/>
          <w:color w:val="000000" w:themeColor="text1"/>
        </w:rPr>
        <w:t xml:space="preserve">Further information: </w:t>
      </w:r>
      <w:hyperlink r:id="rId42" w:history="1">
        <w:r w:rsidRPr="00182089">
          <w:rPr>
            <w:rStyle w:val="Hyperlink"/>
            <w:rFonts w:eastAsiaTheme="majorEastAsia" w:cstheme="majorBidi"/>
          </w:rPr>
          <w:t>Working Together to Safeguard Children 2026</w:t>
        </w:r>
      </w:hyperlink>
    </w:p>
    <w:p w14:paraId="56617FD2" w14:textId="4F15C5D6" w:rsidR="001B3A89" w:rsidRPr="003E478F" w:rsidRDefault="001B3A89">
      <w:pPr>
        <w:pStyle w:val="Heading1"/>
        <w:numPr>
          <w:ilvl w:val="0"/>
          <w:numId w:val="8"/>
        </w:numPr>
      </w:pPr>
      <w:bookmarkStart w:id="7" w:name="_Toc238718676"/>
      <w:r w:rsidRPr="003E478F">
        <w:t>Children Who May Be at Greater Risk of Harm</w:t>
      </w:r>
      <w:bookmarkEnd w:id="7"/>
    </w:p>
    <w:p w14:paraId="75717713" w14:textId="339709B7" w:rsidR="001B3A89" w:rsidRPr="003E478F" w:rsidRDefault="0036081D" w:rsidP="001B3A89">
      <w:pPr>
        <w:spacing w:after="0"/>
        <w:rPr>
          <w:rFonts w:eastAsiaTheme="majorEastAsia" w:cstheme="majorBidi"/>
          <w:color w:val="000000" w:themeColor="text1"/>
        </w:rPr>
      </w:pPr>
      <w:r>
        <w:rPr>
          <w:rFonts w:eastAsiaTheme="majorEastAsia" w:cstheme="majorBidi"/>
          <w:color w:val="000000" w:themeColor="text1"/>
        </w:rPr>
        <w:t>In every MITRE school</w:t>
      </w:r>
      <w:r w:rsidR="001B3A89" w:rsidRPr="003E478F">
        <w:rPr>
          <w:rFonts w:eastAsiaTheme="majorEastAsia" w:cstheme="majorBidi"/>
          <w:color w:val="000000" w:themeColor="text1"/>
        </w:rPr>
        <w:t xml:space="preserve">, we </w:t>
      </w:r>
      <w:proofErr w:type="spellStart"/>
      <w:r w:rsidR="001B3A89" w:rsidRPr="003E478F">
        <w:rPr>
          <w:rFonts w:eastAsiaTheme="majorEastAsia" w:cstheme="majorBidi"/>
          <w:color w:val="000000" w:themeColor="text1"/>
        </w:rPr>
        <w:t>recognise</w:t>
      </w:r>
      <w:proofErr w:type="spellEnd"/>
      <w:r w:rsidR="001B3A89" w:rsidRPr="003E478F">
        <w:rPr>
          <w:rFonts w:eastAsiaTheme="majorEastAsia" w:cstheme="majorBidi"/>
          <w:color w:val="000000" w:themeColor="text1"/>
        </w:rPr>
        <w:t xml:space="preserve"> that any child may experience abuse, neglect, exploitation or other harm. Some children may face additional risks or barriers that make it more difficult for them to </w:t>
      </w:r>
      <w:proofErr w:type="spellStart"/>
      <w:r w:rsidR="001B3A89" w:rsidRPr="003E478F">
        <w:rPr>
          <w:rFonts w:eastAsiaTheme="majorEastAsia" w:cstheme="majorBidi"/>
          <w:color w:val="000000" w:themeColor="text1"/>
        </w:rPr>
        <w:t>recognise</w:t>
      </w:r>
      <w:proofErr w:type="spellEnd"/>
      <w:r w:rsidR="001B3A89" w:rsidRPr="003E478F">
        <w:rPr>
          <w:rFonts w:eastAsiaTheme="majorEastAsia" w:cstheme="majorBidi"/>
          <w:color w:val="000000" w:themeColor="text1"/>
        </w:rPr>
        <w:t xml:space="preserve"> harm, report concerns or receive appropriate help.</w:t>
      </w:r>
    </w:p>
    <w:p w14:paraId="1CF2014D" w14:textId="77777777" w:rsidR="001B3A89" w:rsidRPr="003E478F" w:rsidRDefault="001B3A89" w:rsidP="001B3A89">
      <w:pPr>
        <w:spacing w:after="0"/>
        <w:rPr>
          <w:rFonts w:eastAsiaTheme="majorEastAsia" w:cstheme="majorBidi"/>
          <w:color w:val="000000" w:themeColor="text1"/>
        </w:rPr>
      </w:pPr>
    </w:p>
    <w:p w14:paraId="0B28A1F2" w14:textId="77777777" w:rsidR="001B3A89" w:rsidRPr="003E478F" w:rsidRDefault="001B3A89" w:rsidP="001B3A89">
      <w:pPr>
        <w:spacing w:after="0"/>
        <w:rPr>
          <w:rFonts w:eastAsiaTheme="majorEastAsia" w:cstheme="majorBidi"/>
          <w:color w:val="000000" w:themeColor="text1"/>
        </w:rPr>
      </w:pPr>
      <w:r w:rsidRPr="003E478F">
        <w:rPr>
          <w:rFonts w:eastAsiaTheme="majorEastAsia" w:cstheme="majorBidi"/>
          <w:color w:val="000000" w:themeColor="text1"/>
        </w:rPr>
        <w:t>Staff will consider each child’s individual circumstances, needs and lived experience. Membership of a particular group does not mean that a child is experiencing harm, and support will be based on assessment of the individual child rather than assumptions or stereotypes.</w:t>
      </w:r>
    </w:p>
    <w:p w14:paraId="30D97285" w14:textId="445C7477" w:rsidR="001B3A89" w:rsidRPr="003E478F" w:rsidRDefault="001B3A89" w:rsidP="0036081D">
      <w:pPr>
        <w:pStyle w:val="SubheadMP1"/>
      </w:pPr>
      <w:r w:rsidRPr="0036081D">
        <w:t>Children with Special Educational Needs, Disabilities or Health Conditions</w:t>
      </w:r>
    </w:p>
    <w:p w14:paraId="210B153C" w14:textId="77777777" w:rsidR="001B3A89" w:rsidRPr="0036081D" w:rsidRDefault="001B3A89" w:rsidP="001B3A89">
      <w:p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Children with special educational needs, disabilities or health conditions may experience additional safeguarding barriers. These can include:</w:t>
      </w:r>
    </w:p>
    <w:p w14:paraId="413A6C20" w14:textId="77777777" w:rsidR="001B3A89" w:rsidRPr="0036081D" w:rsidRDefault="001B3A89">
      <w:pPr>
        <w:numPr>
          <w:ilvl w:val="0"/>
          <w:numId w:val="14"/>
        </w:numPr>
        <w:spacing w:after="100" w:afterAutospacing="1" w:line="300" w:lineRule="atLeast"/>
        <w:rPr>
          <w:rFonts w:eastAsia="Times New Roman" w:cs="Segoe UI"/>
          <w:color w:val="000000" w:themeColor="text1"/>
          <w:lang w:eastAsia="en-GB"/>
        </w:rPr>
      </w:pPr>
      <w:r w:rsidRPr="0036081D">
        <w:rPr>
          <w:rFonts w:eastAsiaTheme="majorEastAsia" w:cstheme="majorBidi"/>
          <w:color w:val="000000" w:themeColor="text1"/>
        </w:rPr>
        <w:t xml:space="preserve">assumptions that </w:t>
      </w:r>
      <w:proofErr w:type="spellStart"/>
      <w:r w:rsidRPr="0036081D">
        <w:rPr>
          <w:rFonts w:eastAsiaTheme="majorEastAsia" w:cstheme="majorBidi"/>
          <w:color w:val="000000" w:themeColor="text1"/>
        </w:rPr>
        <w:t>behaviour</w:t>
      </w:r>
      <w:proofErr w:type="spellEnd"/>
      <w:r w:rsidRPr="0036081D">
        <w:rPr>
          <w:rFonts w:eastAsiaTheme="majorEastAsia" w:cstheme="majorBidi"/>
          <w:color w:val="000000" w:themeColor="text1"/>
        </w:rPr>
        <w:t xml:space="preserve">, mood or injury relates to the child’s </w:t>
      </w:r>
      <w:r w:rsidRPr="0036081D">
        <w:rPr>
          <w:rFonts w:eastAsia="Times New Roman" w:cs="Segoe UI"/>
          <w:color w:val="000000" w:themeColor="text1"/>
          <w:lang w:eastAsia="en-GB"/>
        </w:rPr>
        <w:t>needs or condition</w:t>
      </w:r>
    </w:p>
    <w:p w14:paraId="7952CC7B" w14:textId="77777777" w:rsidR="001B3A89" w:rsidRPr="0036081D" w:rsidRDefault="001B3A89">
      <w:pPr>
        <w:numPr>
          <w:ilvl w:val="0"/>
          <w:numId w:val="14"/>
        </w:num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communication difficulties or limited opportunities to report concerns</w:t>
      </w:r>
    </w:p>
    <w:p w14:paraId="787B881C" w14:textId="77777777" w:rsidR="001B3A89" w:rsidRPr="0036081D" w:rsidRDefault="001B3A89">
      <w:pPr>
        <w:numPr>
          <w:ilvl w:val="0"/>
          <w:numId w:val="14"/>
        </w:num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 xml:space="preserve">difficulty </w:t>
      </w:r>
      <w:proofErr w:type="spellStart"/>
      <w:r w:rsidRPr="0036081D">
        <w:rPr>
          <w:rFonts w:eastAsia="Times New Roman" w:cs="Segoe UI"/>
          <w:color w:val="000000" w:themeColor="text1"/>
          <w:lang w:eastAsia="en-GB"/>
        </w:rPr>
        <w:t>recognising</w:t>
      </w:r>
      <w:proofErr w:type="spellEnd"/>
      <w:r w:rsidRPr="0036081D">
        <w:rPr>
          <w:rFonts w:eastAsia="Times New Roman" w:cs="Segoe UI"/>
          <w:color w:val="000000" w:themeColor="text1"/>
          <w:lang w:eastAsia="en-GB"/>
        </w:rPr>
        <w:t xml:space="preserve"> that </w:t>
      </w:r>
      <w:proofErr w:type="spellStart"/>
      <w:r w:rsidRPr="0036081D">
        <w:rPr>
          <w:rFonts w:eastAsia="Times New Roman" w:cs="Segoe UI"/>
          <w:color w:val="000000" w:themeColor="text1"/>
          <w:lang w:eastAsia="en-GB"/>
        </w:rPr>
        <w:t>behaviour</w:t>
      </w:r>
      <w:proofErr w:type="spellEnd"/>
      <w:r w:rsidRPr="0036081D">
        <w:rPr>
          <w:rFonts w:eastAsia="Times New Roman" w:cs="Segoe UI"/>
          <w:color w:val="000000" w:themeColor="text1"/>
          <w:lang w:eastAsia="en-GB"/>
        </w:rPr>
        <w:t xml:space="preserve"> towards them is abusive</w:t>
      </w:r>
    </w:p>
    <w:p w14:paraId="36219CEC" w14:textId="77777777" w:rsidR="001B3A89" w:rsidRPr="0036081D" w:rsidRDefault="001B3A89">
      <w:pPr>
        <w:numPr>
          <w:ilvl w:val="0"/>
          <w:numId w:val="14"/>
        </w:num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increased dependence on adults for care, communication or mobility</w:t>
      </w:r>
    </w:p>
    <w:p w14:paraId="428DE23A" w14:textId="77777777" w:rsidR="001B3A89" w:rsidRPr="0036081D" w:rsidRDefault="001B3A89">
      <w:pPr>
        <w:numPr>
          <w:ilvl w:val="0"/>
          <w:numId w:val="14"/>
        </w:num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intimate or personal care needs</w:t>
      </w:r>
    </w:p>
    <w:p w14:paraId="582C9267" w14:textId="77777777" w:rsidR="001B3A89" w:rsidRPr="0036081D" w:rsidRDefault="001B3A89">
      <w:pPr>
        <w:numPr>
          <w:ilvl w:val="0"/>
          <w:numId w:val="14"/>
        </w:num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social isolation or bullying</w:t>
      </w:r>
    </w:p>
    <w:p w14:paraId="40F95043" w14:textId="77777777" w:rsidR="001B3A89" w:rsidRPr="0036081D" w:rsidRDefault="001B3A89">
      <w:pPr>
        <w:numPr>
          <w:ilvl w:val="0"/>
          <w:numId w:val="14"/>
        </w:num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greater exposure to online risks</w:t>
      </w:r>
    </w:p>
    <w:p w14:paraId="3788E1D3" w14:textId="77777777" w:rsidR="001B3A89" w:rsidRPr="0036081D" w:rsidRDefault="001B3A89">
      <w:pPr>
        <w:numPr>
          <w:ilvl w:val="0"/>
          <w:numId w:val="14"/>
        </w:num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a disproportionate impact from harm without outward signs</w:t>
      </w:r>
    </w:p>
    <w:p w14:paraId="194C1A12" w14:textId="77777777" w:rsidR="001B3A89" w:rsidRPr="0036081D" w:rsidRDefault="001B3A89" w:rsidP="001B3A89">
      <w:p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Staff must remain professionally curious and avoid allowing a child’s needs, disability or diagnosis to distract from possible safeguarding concerns. Communication and reporting arrangements will be adapted to the child’s needs, and the DSL will work with the SENCO, health professionals, parents or carers and other agencies where appropriate.</w:t>
      </w:r>
    </w:p>
    <w:p w14:paraId="1790E3C8" w14:textId="77777777" w:rsidR="001B3A89" w:rsidRPr="0036081D" w:rsidRDefault="001B3A89" w:rsidP="001B3A89">
      <w:p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lastRenderedPageBreak/>
        <w:t>Concerns involving a child’s medical care, access to essential medication or failure to follow an agreed healthcare plan should be reported to the DSL where they may indicate neglect or another safeguarding concern.</w:t>
      </w:r>
    </w:p>
    <w:p w14:paraId="2C7F2ED3" w14:textId="77777777" w:rsidR="001B3A89" w:rsidRPr="003E478F" w:rsidRDefault="001B3A89" w:rsidP="001B3A89">
      <w:pPr>
        <w:spacing w:after="100" w:afterAutospacing="1" w:line="300" w:lineRule="atLeast"/>
        <w:rPr>
          <w:rFonts w:eastAsia="Times New Roman" w:cs="Segoe UI"/>
          <w:lang w:eastAsia="en-GB"/>
        </w:rPr>
      </w:pPr>
      <w:r w:rsidRPr="0036081D">
        <w:rPr>
          <w:rFonts w:eastAsia="Times New Roman" w:cs="Segoe UI"/>
          <w:color w:val="000000" w:themeColor="text1"/>
          <w:lang w:eastAsia="en-GB"/>
        </w:rPr>
        <w:t xml:space="preserve">Further information: </w:t>
      </w:r>
      <w:hyperlink r:id="rId43" w:history="1">
        <w:r w:rsidRPr="00CE1663">
          <w:rPr>
            <w:rStyle w:val="Hyperlink"/>
            <w:rFonts w:eastAsia="Times New Roman" w:cs="Segoe UI"/>
            <w:lang w:eastAsia="en-GB"/>
          </w:rPr>
          <w:t>SEND Code of Practice</w:t>
        </w:r>
      </w:hyperlink>
      <w:r>
        <w:rPr>
          <w:rFonts w:eastAsia="Times New Roman" w:cs="Segoe UI"/>
          <w:lang w:eastAsia="en-GB"/>
        </w:rPr>
        <w:t xml:space="preserve">, </w:t>
      </w:r>
      <w:hyperlink r:id="rId44" w:history="1">
        <w:r w:rsidRPr="004929C4">
          <w:rPr>
            <w:rStyle w:val="Hyperlink"/>
            <w:rFonts w:eastAsia="Times New Roman" w:cs="Segoe UI"/>
            <w:lang w:eastAsia="en-GB"/>
          </w:rPr>
          <w:t>Supporting pupils at school with medical conditions</w:t>
        </w:r>
      </w:hyperlink>
      <w:r>
        <w:rPr>
          <w:rFonts w:eastAsia="Times New Roman" w:cs="Segoe UI"/>
          <w:lang w:eastAsia="en-GB"/>
        </w:rPr>
        <w:t xml:space="preserve"> and </w:t>
      </w:r>
      <w:hyperlink r:id="rId45" w:history="1">
        <w:r w:rsidRPr="004C30C1">
          <w:rPr>
            <w:rStyle w:val="Hyperlink"/>
            <w:rFonts w:eastAsia="Times New Roman" w:cs="Segoe UI"/>
            <w:lang w:eastAsia="en-GB"/>
          </w:rPr>
          <w:t>Nottinghamshire SEND local offer</w:t>
        </w:r>
      </w:hyperlink>
    </w:p>
    <w:p w14:paraId="26340CDA" w14:textId="77777777" w:rsidR="001B3A89" w:rsidRPr="003E478F" w:rsidRDefault="001B3A89" w:rsidP="0036081D">
      <w:pPr>
        <w:pStyle w:val="SubheadMP1"/>
      </w:pPr>
      <w:r w:rsidRPr="0036081D">
        <w:t>Children with a Social Worker</w:t>
      </w:r>
    </w:p>
    <w:p w14:paraId="35DDC383" w14:textId="77777777" w:rsidR="001B3A89" w:rsidRPr="0036081D" w:rsidRDefault="001B3A89" w:rsidP="001B3A89">
      <w:p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 xml:space="preserve">Children may have a social worker because of safeguarding or welfare needs. Their experiences of abuse, neglect or family adversity may affect their attendance, </w:t>
      </w:r>
      <w:proofErr w:type="spellStart"/>
      <w:r w:rsidRPr="0036081D">
        <w:rPr>
          <w:rFonts w:eastAsia="Times New Roman" w:cs="Segoe UI"/>
          <w:color w:val="000000" w:themeColor="text1"/>
          <w:lang w:eastAsia="en-GB"/>
        </w:rPr>
        <w:t>behaviour</w:t>
      </w:r>
      <w:proofErr w:type="spellEnd"/>
      <w:r w:rsidRPr="0036081D">
        <w:rPr>
          <w:rFonts w:eastAsia="Times New Roman" w:cs="Segoe UI"/>
          <w:color w:val="000000" w:themeColor="text1"/>
          <w:lang w:eastAsia="en-GB"/>
        </w:rPr>
        <w:t>, wellbeing, learning and relationships.</w:t>
      </w:r>
    </w:p>
    <w:p w14:paraId="17A25AE6" w14:textId="77777777" w:rsidR="001B3A89" w:rsidRPr="0036081D" w:rsidRDefault="001B3A89" w:rsidP="001B3A89">
      <w:pPr>
        <w:spacing w:before="240" w:after="0"/>
        <w:rPr>
          <w:rFonts w:eastAsia="Times New Roman" w:cs="Segoe UI"/>
          <w:color w:val="000000" w:themeColor="text1"/>
          <w:lang w:eastAsia="en-GB"/>
        </w:rPr>
      </w:pPr>
      <w:r w:rsidRPr="0036081D">
        <w:rPr>
          <w:rFonts w:eastAsia="Times New Roman" w:cs="Segoe UI"/>
          <w:color w:val="000000" w:themeColor="text1"/>
          <w:lang w:eastAsia="en-GB"/>
        </w:rPr>
        <w:t>The DSL will use relevant information about the child’s social worker to inform decisions about safety and support. We will contribute to assessments and plans and report new or escalating concerns promptly.</w:t>
      </w:r>
    </w:p>
    <w:p w14:paraId="4A85E905" w14:textId="77777777" w:rsidR="001B3A89" w:rsidRPr="0036081D" w:rsidRDefault="001B3A89" w:rsidP="001B3A89">
      <w:pPr>
        <w:spacing w:before="240" w:after="0"/>
        <w:rPr>
          <w:rFonts w:eastAsia="Times New Roman" w:cs="Segoe UI"/>
          <w:color w:val="000000" w:themeColor="text1"/>
          <w:lang w:eastAsia="en-GB"/>
        </w:rPr>
      </w:pPr>
      <w:r w:rsidRPr="0036081D">
        <w:rPr>
          <w:rFonts w:eastAsia="Times New Roman" w:cs="Segoe UI"/>
          <w:color w:val="000000" w:themeColor="text1"/>
          <w:lang w:eastAsia="en-GB"/>
        </w:rPr>
        <w:t>Staff must not assume that children’s social care involvement means that another professional will act.</w:t>
      </w:r>
    </w:p>
    <w:p w14:paraId="0E4938E4" w14:textId="77777777" w:rsidR="001B3A89" w:rsidRPr="004C5981" w:rsidRDefault="001B3A89" w:rsidP="001B3A89">
      <w:pPr>
        <w:spacing w:before="240" w:after="0"/>
        <w:rPr>
          <w:rFonts w:eastAsia="Times New Roman" w:cs="Segoe UI"/>
          <w:lang w:eastAsia="en-GB"/>
        </w:rPr>
      </w:pPr>
      <w:r w:rsidRPr="0036081D">
        <w:rPr>
          <w:rFonts w:eastAsia="Times New Roman" w:cs="Segoe UI"/>
          <w:color w:val="000000" w:themeColor="text1"/>
          <w:lang w:eastAsia="en-GB"/>
        </w:rPr>
        <w:t xml:space="preserve">Further information: </w:t>
      </w:r>
      <w:hyperlink r:id="rId46" w:history="1">
        <w:r>
          <w:rPr>
            <w:rStyle w:val="Hyperlink"/>
            <w:rFonts w:eastAsia="Times New Roman" w:cs="Segoe UI"/>
            <w:lang w:eastAsia="en-GB"/>
          </w:rPr>
          <w:t>Promoting the education of children with a social worker and children in kinship care arrangements</w:t>
        </w:r>
      </w:hyperlink>
    </w:p>
    <w:p w14:paraId="2A182EAA" w14:textId="77777777" w:rsidR="001B3A89" w:rsidRPr="0036081D" w:rsidRDefault="001B3A89" w:rsidP="0036081D">
      <w:pPr>
        <w:pStyle w:val="SubheadMP1"/>
      </w:pPr>
      <w:r w:rsidRPr="0036081D">
        <w:t>Looked-After and Previously Looked-After Children</w:t>
      </w:r>
    </w:p>
    <w:p w14:paraId="7CC2ED32" w14:textId="77777777" w:rsidR="001B3A89" w:rsidRPr="0036081D" w:rsidRDefault="001B3A89" w:rsidP="001B3A89">
      <w:p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Looked-after and previously looked-after children, also referred locally as children we care for, may have experienced abuse, neglect, loss, disruption or trauma and may require additional safeguarding and pastoral support.</w:t>
      </w:r>
    </w:p>
    <w:p w14:paraId="5D129544" w14:textId="77777777" w:rsidR="001B3A89" w:rsidRPr="0036081D" w:rsidRDefault="001B3A89" w:rsidP="001B3A89">
      <w:p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The DSL and Designated Teacher will work with social workers, carers, parents, the Virtual School and other professionals to ensure that educational and safeguarding needs are considered together.</w:t>
      </w:r>
    </w:p>
    <w:p w14:paraId="2CF54685" w14:textId="77777777" w:rsidR="001B3A89" w:rsidRPr="0036081D" w:rsidRDefault="001B3A89" w:rsidP="001B3A89">
      <w:p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For a looked-after child, the DSL should hold details of the child’s social worker and the relevant Virtual School Head.</w:t>
      </w:r>
    </w:p>
    <w:p w14:paraId="589F169C" w14:textId="77777777" w:rsidR="001B3A89" w:rsidRPr="0036081D" w:rsidRDefault="001B3A89" w:rsidP="001B3A89">
      <w:p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The responsibilities of the Designated Teacher are set out in Section C: Designated Teacher.</w:t>
      </w:r>
    </w:p>
    <w:p w14:paraId="6A3344A6" w14:textId="77777777" w:rsidR="001B3A89" w:rsidRPr="003E478F" w:rsidRDefault="001B3A89" w:rsidP="001B3A89">
      <w:pPr>
        <w:spacing w:after="100" w:afterAutospacing="1" w:line="300" w:lineRule="atLeast"/>
        <w:rPr>
          <w:rFonts w:eastAsia="Times New Roman" w:cs="Segoe UI"/>
          <w:lang w:eastAsia="en-GB"/>
        </w:rPr>
      </w:pPr>
      <w:r w:rsidRPr="0036081D">
        <w:rPr>
          <w:rFonts w:eastAsia="Times New Roman" w:cs="Segoe UI"/>
          <w:color w:val="000000" w:themeColor="text1"/>
          <w:lang w:eastAsia="en-GB"/>
        </w:rPr>
        <w:t xml:space="preserve">Further information: </w:t>
      </w:r>
      <w:hyperlink r:id="rId47" w:history="1">
        <w:r>
          <w:rPr>
            <w:rStyle w:val="Hyperlink"/>
            <w:rFonts w:eastAsia="Times New Roman" w:cs="Segoe UI"/>
            <w:lang w:eastAsia="en-GB"/>
          </w:rPr>
          <w:t>Promoting the education of looked-after and previously looked-after children</w:t>
        </w:r>
      </w:hyperlink>
      <w:r>
        <w:rPr>
          <w:rFonts w:eastAsia="Times New Roman" w:cs="Segoe UI"/>
          <w:lang w:eastAsia="en-GB"/>
        </w:rPr>
        <w:t xml:space="preserve"> and </w:t>
      </w:r>
      <w:hyperlink r:id="rId48" w:history="1">
        <w:r w:rsidRPr="00351DE0">
          <w:rPr>
            <w:rStyle w:val="Hyperlink"/>
            <w:rFonts w:eastAsia="Times New Roman" w:cs="Segoe UI"/>
            <w:lang w:eastAsia="en-GB"/>
          </w:rPr>
          <w:t>Nottinghamshire Virtual School</w:t>
        </w:r>
      </w:hyperlink>
    </w:p>
    <w:p w14:paraId="4BDD764F" w14:textId="77777777" w:rsidR="001B3A89" w:rsidRPr="003E478F" w:rsidRDefault="001B3A89" w:rsidP="0036081D">
      <w:pPr>
        <w:pStyle w:val="SubheadMP1"/>
        <w:rPr>
          <w:rFonts w:eastAsia="Times New Roman" w:cs="Segoe UI"/>
        </w:rPr>
      </w:pPr>
      <w:r w:rsidRPr="0036081D">
        <w:t>Children in Kinship Care and Private Fostering Arrangements</w:t>
      </w:r>
    </w:p>
    <w:p w14:paraId="0A10A505" w14:textId="77777777" w:rsidR="001B3A89" w:rsidRPr="0036081D" w:rsidRDefault="001B3A89" w:rsidP="001B3A89">
      <w:p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Children living in kinship care may require support arising from changes in family relationships, care arrangements or previous experiences. We will respond to individual needs and signpost carers to relevant local support.</w:t>
      </w:r>
    </w:p>
    <w:p w14:paraId="3B976F02" w14:textId="77777777" w:rsidR="001B3A89" w:rsidRPr="0036081D" w:rsidRDefault="001B3A89" w:rsidP="001B3A89">
      <w:p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A private fostering arrangement occurs when a child under 16, or under 18 if disabled, is cared for by someone who is not their parent or a close relative for 28 days or more.</w:t>
      </w:r>
    </w:p>
    <w:p w14:paraId="3B8A706D" w14:textId="77777777" w:rsidR="001B3A89" w:rsidRPr="0036081D" w:rsidRDefault="001B3A89" w:rsidP="001B3A89">
      <w:p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lastRenderedPageBreak/>
        <w:t>Staff must report any known or suspected private fostering arrangement to the DSL. We will notify the local authority where required and will not assume that another person has already done so.</w:t>
      </w:r>
    </w:p>
    <w:p w14:paraId="4907D120" w14:textId="77777777" w:rsidR="001B3A89" w:rsidRDefault="001B3A89" w:rsidP="001B3A89">
      <w:pPr>
        <w:spacing w:after="0" w:line="300" w:lineRule="atLeast"/>
        <w:rPr>
          <w:rFonts w:eastAsia="Times New Roman" w:cs="Segoe UI"/>
          <w:lang w:eastAsia="en-GB"/>
        </w:rPr>
      </w:pPr>
      <w:r w:rsidRPr="0036081D">
        <w:rPr>
          <w:rFonts w:eastAsia="Times New Roman" w:cs="Segoe UI"/>
          <w:color w:val="000000" w:themeColor="text1"/>
          <w:lang w:eastAsia="en-GB"/>
        </w:rPr>
        <w:t xml:space="preserve">Further information: </w:t>
      </w:r>
      <w:hyperlink r:id="rId49" w:history="1">
        <w:r w:rsidRPr="003D3A0D">
          <w:rPr>
            <w:rStyle w:val="Hyperlink"/>
            <w:rFonts w:eastAsia="Times New Roman" w:cs="Segoe UI"/>
            <w:lang w:eastAsia="en-GB"/>
          </w:rPr>
          <w:t>Promoting the education of children with a social worker and children in kinship care arrangements</w:t>
        </w:r>
      </w:hyperlink>
      <w:r>
        <w:rPr>
          <w:rFonts w:eastAsia="Times New Roman" w:cs="Segoe UI"/>
          <w:lang w:eastAsia="en-GB"/>
        </w:rPr>
        <w:t xml:space="preserve">, </w:t>
      </w:r>
      <w:hyperlink r:id="rId50" w:history="1">
        <w:r w:rsidRPr="005C56D7">
          <w:rPr>
            <w:rStyle w:val="Hyperlink"/>
            <w:rFonts w:eastAsia="Times New Roman" w:cs="Segoe UI"/>
            <w:lang w:eastAsia="en-GB"/>
          </w:rPr>
          <w:t>Nottinghamshire Kinship Support Service</w:t>
        </w:r>
      </w:hyperlink>
      <w:r>
        <w:rPr>
          <w:rFonts w:eastAsia="Times New Roman" w:cs="Segoe UI"/>
          <w:lang w:eastAsia="en-GB"/>
        </w:rPr>
        <w:t xml:space="preserve">, and </w:t>
      </w:r>
      <w:hyperlink r:id="rId51" w:history="1">
        <w:r w:rsidRPr="007C6C76">
          <w:rPr>
            <w:rStyle w:val="Hyperlink"/>
            <w:rFonts w:eastAsia="Times New Roman" w:cs="Segoe UI"/>
            <w:lang w:eastAsia="en-GB"/>
          </w:rPr>
          <w:t>Private Fostering Procedures</w:t>
        </w:r>
      </w:hyperlink>
    </w:p>
    <w:p w14:paraId="2E0D6ADB" w14:textId="77777777" w:rsidR="0036081D" w:rsidRDefault="001B3A89" w:rsidP="0036081D">
      <w:pPr>
        <w:pStyle w:val="SubheadMP1"/>
        <w:rPr>
          <w:rFonts w:eastAsia="Times New Roman" w:cs="Segoe UI"/>
        </w:rPr>
      </w:pPr>
      <w:r w:rsidRPr="0036081D">
        <w:t>Young Carers</w:t>
      </w:r>
    </w:p>
    <w:p w14:paraId="4BEE960F" w14:textId="22C30116" w:rsidR="001B3A89" w:rsidRPr="0036081D" w:rsidRDefault="001B3A89" w:rsidP="001B3A89">
      <w:pPr>
        <w:spacing w:before="240" w:after="0" w:line="300" w:lineRule="atLeast"/>
        <w:rPr>
          <w:rFonts w:eastAsia="Times New Roman" w:cs="Segoe UI"/>
          <w:color w:val="000000" w:themeColor="text1"/>
          <w:lang w:eastAsia="en-GB"/>
        </w:rPr>
      </w:pPr>
      <w:r w:rsidRPr="0036081D">
        <w:rPr>
          <w:rFonts w:eastAsia="Times New Roman" w:cs="Segoe UI"/>
          <w:color w:val="000000" w:themeColor="text1"/>
          <w:lang w:eastAsia="en-GB"/>
        </w:rPr>
        <w:t>A young carer is a child who provides, or intends to provide, care for another person. Caring responsibilities may affect their wellbeing, attendance, relationships or educational progress.</w:t>
      </w:r>
    </w:p>
    <w:p w14:paraId="1AFFAAB2" w14:textId="77777777" w:rsidR="001B3A89" w:rsidRPr="0036081D" w:rsidRDefault="001B3A89" w:rsidP="001B3A89">
      <w:pPr>
        <w:spacing w:before="240" w:line="300" w:lineRule="atLeast"/>
        <w:rPr>
          <w:rFonts w:eastAsia="Times New Roman" w:cs="Segoe UI"/>
          <w:color w:val="000000" w:themeColor="text1"/>
          <w:lang w:eastAsia="en-GB"/>
        </w:rPr>
      </w:pPr>
      <w:r w:rsidRPr="0036081D">
        <w:rPr>
          <w:rFonts w:eastAsia="Times New Roman" w:cs="Segoe UI"/>
          <w:color w:val="000000" w:themeColor="text1"/>
          <w:lang w:eastAsia="en-GB"/>
        </w:rPr>
        <w:t>Staff should report concerns about possible caring responsibilities to the DSL. We will consider appropriate pastoral support, assessment and referral to relevant services.</w:t>
      </w:r>
    </w:p>
    <w:p w14:paraId="5D44420F" w14:textId="77777777" w:rsidR="001B3A89" w:rsidRPr="00C87A18" w:rsidRDefault="001B3A89" w:rsidP="001B3A89">
      <w:pPr>
        <w:spacing w:before="240" w:line="300" w:lineRule="atLeast"/>
        <w:rPr>
          <w:rFonts w:eastAsia="Times New Roman" w:cs="Segoe UI"/>
          <w:lang w:eastAsia="en-GB"/>
        </w:rPr>
      </w:pPr>
      <w:r w:rsidRPr="0036081D">
        <w:rPr>
          <w:rFonts w:eastAsia="Times New Roman" w:cs="Segoe UI"/>
          <w:color w:val="000000" w:themeColor="text1"/>
          <w:lang w:eastAsia="en-GB"/>
        </w:rPr>
        <w:t xml:space="preserve">Further information: </w:t>
      </w:r>
      <w:hyperlink r:id="rId52" w:history="1">
        <w:r>
          <w:rPr>
            <w:rStyle w:val="Hyperlink"/>
            <w:rFonts w:eastAsia="Times New Roman" w:cs="Segoe UI"/>
            <w:lang w:eastAsia="en-GB"/>
          </w:rPr>
          <w:t>Young Carers Notts</w:t>
        </w:r>
      </w:hyperlink>
    </w:p>
    <w:p w14:paraId="4A674142" w14:textId="77777777" w:rsidR="00291359" w:rsidRPr="00291359" w:rsidRDefault="001B3A89" w:rsidP="00291359">
      <w:pPr>
        <w:pStyle w:val="SubheadMP1"/>
      </w:pPr>
      <w:r w:rsidRPr="00291359">
        <w:t>Children Absent from Education</w:t>
      </w:r>
    </w:p>
    <w:p w14:paraId="1EA719A9" w14:textId="1FACFCB4" w:rsidR="001B3A89" w:rsidRPr="00291359" w:rsidRDefault="001B3A89" w:rsidP="001B3A89">
      <w:pPr>
        <w:spacing w:before="240" w:line="300" w:lineRule="atLeast"/>
        <w:rPr>
          <w:rFonts w:eastAsia="Times New Roman" w:cs="Segoe UI"/>
          <w:color w:val="000000" w:themeColor="text1"/>
          <w:lang w:eastAsia="en-GB"/>
        </w:rPr>
      </w:pPr>
      <w:r w:rsidRPr="00291359">
        <w:rPr>
          <w:rFonts w:eastAsia="Times New Roman" w:cs="Segoe UI"/>
          <w:color w:val="000000" w:themeColor="text1"/>
          <w:lang w:eastAsia="en-GB"/>
        </w:rPr>
        <w:t>Repeated or prolonged absence from education may be an indicator of abuse, neglect, exploitation, mental health difficulties, safeguarding risks within the home or other unmet needs. We will:</w:t>
      </w:r>
    </w:p>
    <w:p w14:paraId="0B902491"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monitor attendance and patterns of absence</w:t>
      </w:r>
    </w:p>
    <w:p w14:paraId="33D77CAF"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respond promptly to unexplained or concerning absence</w:t>
      </w:r>
    </w:p>
    <w:p w14:paraId="6CD70D47"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make reasonable enquiries to establish the child’s whereabouts and welfare</w:t>
      </w:r>
    </w:p>
    <w:p w14:paraId="1125567B"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consider absence alongside other safeguarding information</w:t>
      </w:r>
    </w:p>
    <w:p w14:paraId="60735F8F"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share information and work with parents, carers and relevant agencies</w:t>
      </w:r>
    </w:p>
    <w:p w14:paraId="4525D79A"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refer or escalate concerns where the child cannot be located, risk is increasing or circumstances are not improving</w:t>
      </w:r>
    </w:p>
    <w:p w14:paraId="57CD02F0" w14:textId="41CA027D" w:rsidR="001B3A89" w:rsidRPr="00291359" w:rsidRDefault="001B3A89" w:rsidP="001B3A89">
      <w:pPr>
        <w:spacing w:before="100" w:beforeAutospacing="1"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Staff must follow our school’s attendance and children missing education procedures. Attendance concerns must not be treated solely as an administrative matter where there may be a safeguarding risk.</w:t>
      </w:r>
      <w:r w:rsidR="00291359">
        <w:rPr>
          <w:rFonts w:eastAsia="Times New Roman" w:cs="Segoe UI"/>
          <w:color w:val="000000" w:themeColor="text1"/>
          <w:lang w:eastAsia="en-GB"/>
        </w:rPr>
        <w:t xml:space="preserve"> Further details can be found in the MITRE Pupil Attendance Policy. </w:t>
      </w:r>
    </w:p>
    <w:p w14:paraId="6EF6A2C7" w14:textId="77777777" w:rsidR="001B3A89" w:rsidRPr="003E478F" w:rsidRDefault="001B3A89" w:rsidP="001B3A89">
      <w:pPr>
        <w:spacing w:before="100" w:beforeAutospacing="1" w:after="100" w:afterAutospacing="1" w:line="300" w:lineRule="atLeast"/>
        <w:rPr>
          <w:rFonts w:eastAsia="Times New Roman" w:cs="Segoe UI"/>
          <w:lang w:eastAsia="en-GB"/>
        </w:rPr>
      </w:pPr>
      <w:r w:rsidRPr="00291359">
        <w:rPr>
          <w:rFonts w:eastAsia="Times New Roman" w:cs="Segoe UI"/>
          <w:color w:val="000000" w:themeColor="text1"/>
          <w:lang w:eastAsia="en-GB"/>
        </w:rPr>
        <w:t xml:space="preserve">Further information: </w:t>
      </w:r>
      <w:hyperlink r:id="rId53" w:history="1">
        <w:r>
          <w:rPr>
            <w:rStyle w:val="Hyperlink"/>
            <w:rFonts w:eastAsia="Times New Roman" w:cs="Segoe UI"/>
            <w:lang w:eastAsia="en-GB"/>
          </w:rPr>
          <w:t>Working together to improve school attendance</w:t>
        </w:r>
      </w:hyperlink>
      <w:r>
        <w:rPr>
          <w:rFonts w:eastAsia="Times New Roman" w:cs="Segoe UI"/>
          <w:lang w:eastAsia="en-GB"/>
        </w:rPr>
        <w:t xml:space="preserve">, </w:t>
      </w:r>
      <w:hyperlink r:id="rId54" w:history="1">
        <w:r>
          <w:rPr>
            <w:rStyle w:val="Hyperlink"/>
            <w:rFonts w:eastAsia="Times New Roman" w:cs="Segoe UI"/>
            <w:lang w:eastAsia="en-GB"/>
          </w:rPr>
          <w:t>Children missing education</w:t>
        </w:r>
      </w:hyperlink>
      <w:r>
        <w:rPr>
          <w:rFonts w:eastAsia="Times New Roman" w:cs="Segoe UI"/>
          <w:lang w:eastAsia="en-GB"/>
        </w:rPr>
        <w:t xml:space="preserve"> and </w:t>
      </w:r>
      <w:hyperlink r:id="rId55" w:history="1">
        <w:r w:rsidRPr="00A369BE">
          <w:rPr>
            <w:rStyle w:val="Hyperlink"/>
            <w:rFonts w:eastAsia="Times New Roman" w:cs="Segoe UI"/>
            <w:lang w:eastAsia="en-GB"/>
          </w:rPr>
          <w:t>Nottinghamshire Children Missing Education arrangements</w:t>
        </w:r>
      </w:hyperlink>
    </w:p>
    <w:p w14:paraId="661CD9F5" w14:textId="77777777" w:rsidR="00291359" w:rsidRDefault="001B3A89" w:rsidP="00291359">
      <w:pPr>
        <w:pStyle w:val="SubheadMP1"/>
        <w:rPr>
          <w:rFonts w:eastAsia="Times New Roman" w:cs="Segoe UI"/>
        </w:rPr>
      </w:pPr>
      <w:r w:rsidRPr="00291359">
        <w:t>Children Receiving Alternative Provision</w:t>
      </w:r>
    </w:p>
    <w:p w14:paraId="06CF9439" w14:textId="6C50781D" w:rsidR="001B3A89" w:rsidRPr="00291359" w:rsidRDefault="001B3A89" w:rsidP="001B3A89">
      <w:pPr>
        <w:spacing w:before="240" w:line="300" w:lineRule="atLeast"/>
        <w:rPr>
          <w:rFonts w:eastAsia="Times New Roman" w:cs="Segoe UI"/>
          <w:color w:val="000000" w:themeColor="text1"/>
          <w:lang w:eastAsia="en-GB"/>
        </w:rPr>
      </w:pPr>
      <w:r w:rsidRPr="00291359">
        <w:rPr>
          <w:rFonts w:eastAsia="Times New Roman" w:cs="Segoe UI"/>
          <w:color w:val="000000" w:themeColor="text1"/>
          <w:lang w:eastAsia="en-GB"/>
        </w:rPr>
        <w:t>The commissioning school retains responsibility for safeguarding a child placed in alternative provision. Before and during a placement, we will:</w:t>
      </w:r>
    </w:p>
    <w:p w14:paraId="6475FFC8"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obtain written assurance about the provider’s safeguarding checks and arrangements</w:t>
      </w:r>
    </w:p>
    <w:p w14:paraId="1DE29AE3"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know where the child is being educated, including any subcontracted or satellite provision</w:t>
      </w:r>
    </w:p>
    <w:p w14:paraId="195CBA47"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share relevant safeguarding and risk information</w:t>
      </w:r>
    </w:p>
    <w:p w14:paraId="1562F808"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monitor attendance, welfare, progress and the suitability of the placement</w:t>
      </w:r>
    </w:p>
    <w:p w14:paraId="10D21444"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review the placement at least half-termly</w:t>
      </w:r>
    </w:p>
    <w:p w14:paraId="66602182"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act immediately where concerns arise, ending the placement if it is no longer safe or suitable</w:t>
      </w:r>
    </w:p>
    <w:p w14:paraId="10F269E5" w14:textId="77777777" w:rsidR="001B3A89" w:rsidRPr="00291359" w:rsidRDefault="001B3A89" w:rsidP="001B3A89">
      <w:p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lastRenderedPageBreak/>
        <w:t>Any change to the provider, location or circumstances of the placement which may increase risk must be considered promptly.</w:t>
      </w:r>
      <w:r w:rsidRPr="00291359">
        <w:rPr>
          <w:rFonts w:eastAsia="Times New Roman" w:cs="Segoe UI"/>
          <w:color w:val="000000" w:themeColor="text1"/>
          <w:lang w:eastAsia="en-GB"/>
        </w:rPr>
        <w:br/>
      </w:r>
      <w:r w:rsidRPr="00291359">
        <w:rPr>
          <w:rFonts w:eastAsia="Times New Roman" w:cs="Segoe UI"/>
          <w:color w:val="000000" w:themeColor="text1"/>
          <w:lang w:eastAsia="en-GB"/>
        </w:rPr>
        <w:br/>
        <w:t>Commissioning, provider-assurance and placement arrangements are set out in Section L: Alternative Provision.</w:t>
      </w:r>
    </w:p>
    <w:p w14:paraId="3ED53EB9" w14:textId="77777777" w:rsidR="001B3A89" w:rsidRPr="00EF364A" w:rsidRDefault="001B3A89" w:rsidP="001B3A89">
      <w:pPr>
        <w:spacing w:after="100" w:afterAutospacing="1" w:line="300" w:lineRule="atLeast"/>
        <w:rPr>
          <w:rFonts w:eastAsia="Times New Roman" w:cs="Segoe UI"/>
          <w:lang w:eastAsia="en-GB"/>
        </w:rPr>
      </w:pPr>
      <w:r w:rsidRPr="00291359">
        <w:rPr>
          <w:rFonts w:eastAsia="Times New Roman" w:cs="Segoe UI"/>
          <w:color w:val="000000" w:themeColor="text1"/>
          <w:lang w:eastAsia="en-GB"/>
        </w:rPr>
        <w:t xml:space="preserve">For more information: </w:t>
      </w:r>
      <w:hyperlink r:id="rId56" w:history="1">
        <w:r>
          <w:rPr>
            <w:rStyle w:val="Hyperlink"/>
            <w:rFonts w:eastAsia="Times New Roman" w:cs="Segoe UI"/>
            <w:lang w:eastAsia="en-GB"/>
          </w:rPr>
          <w:t>Alternative Provision - Statutory Guidance</w:t>
        </w:r>
      </w:hyperlink>
    </w:p>
    <w:p w14:paraId="5369F2B3" w14:textId="77777777" w:rsidR="00291359" w:rsidRDefault="001B3A89" w:rsidP="00291359">
      <w:pPr>
        <w:pStyle w:val="SubheadMP1"/>
        <w:rPr>
          <w:rFonts w:eastAsia="Times New Roman" w:cs="Segoe UI"/>
        </w:rPr>
      </w:pPr>
      <w:r w:rsidRPr="00291359">
        <w:t>Children Affected by Domestic Abuse</w:t>
      </w:r>
    </w:p>
    <w:p w14:paraId="15D41275" w14:textId="3D2F1CA0" w:rsidR="001B3A89" w:rsidRPr="00291359" w:rsidRDefault="001B3A89" w:rsidP="001B3A89">
      <w:pPr>
        <w:spacing w:before="240"/>
        <w:rPr>
          <w:rFonts w:cs="Segoe UI"/>
          <w:color w:val="000000" w:themeColor="text1"/>
        </w:rPr>
      </w:pPr>
      <w:r w:rsidRPr="00291359">
        <w:rPr>
          <w:rFonts w:cs="Segoe UI"/>
          <w:color w:val="000000" w:themeColor="text1"/>
        </w:rPr>
        <w:t>A child may be a victim of domestic abuse where they see, hear or experience its effects, including where they were not present during an incident or normally live elsewhere.</w:t>
      </w:r>
    </w:p>
    <w:p w14:paraId="03D4BE6A" w14:textId="77777777" w:rsidR="001B3A89" w:rsidRPr="00291359" w:rsidRDefault="001B3A89" w:rsidP="001B3A89">
      <w:pPr>
        <w:spacing w:before="240"/>
        <w:rPr>
          <w:rFonts w:cs="Segoe UI"/>
          <w:color w:val="000000" w:themeColor="text1"/>
        </w:rPr>
      </w:pPr>
      <w:r w:rsidRPr="00291359">
        <w:rPr>
          <w:rFonts w:cs="Segoe UI"/>
          <w:color w:val="000000" w:themeColor="text1"/>
        </w:rPr>
        <w:t>We will consider Operation Encompass notifications alongside other information known about the child and provide appropriate safeguarding and pastoral support.</w:t>
      </w:r>
      <w:r w:rsidRPr="00291359">
        <w:rPr>
          <w:rFonts w:ascii="Segoe UI" w:eastAsia="Times New Roman" w:hAnsi="Segoe UI" w:cs="Segoe UI"/>
          <w:color w:val="000000" w:themeColor="text1"/>
          <w:sz w:val="21"/>
          <w:szCs w:val="21"/>
          <w:lang w:eastAsia="en-GB"/>
        </w:rPr>
        <w:t xml:space="preserve"> </w:t>
      </w:r>
      <w:r w:rsidRPr="00291359">
        <w:rPr>
          <w:rFonts w:cs="Segoe UI"/>
          <w:color w:val="000000" w:themeColor="text1"/>
        </w:rPr>
        <w:t>Operation Encompass notification and support arrangements are set out in Section E: Operation Encompass.</w:t>
      </w:r>
    </w:p>
    <w:p w14:paraId="1399ACEC" w14:textId="77777777" w:rsidR="001B3A89" w:rsidRPr="0052479D" w:rsidRDefault="001B3A89" w:rsidP="001B3A89">
      <w:pPr>
        <w:spacing w:before="240"/>
        <w:rPr>
          <w:rFonts w:cs="Segoe UI"/>
        </w:rPr>
      </w:pPr>
      <w:r w:rsidRPr="00291359">
        <w:rPr>
          <w:rFonts w:cs="Segoe UI"/>
          <w:color w:val="000000" w:themeColor="text1"/>
        </w:rPr>
        <w:t xml:space="preserve">For more information: </w:t>
      </w:r>
      <w:hyperlink r:id="rId57" w:history="1">
        <w:r>
          <w:rPr>
            <w:rStyle w:val="Hyperlink"/>
            <w:rFonts w:cs="Segoe UI"/>
          </w:rPr>
          <w:t>Domestic Abuse Act - Statutory Guidance</w:t>
        </w:r>
      </w:hyperlink>
    </w:p>
    <w:p w14:paraId="3D3994EA" w14:textId="77777777" w:rsidR="00291359" w:rsidRDefault="001B3A89" w:rsidP="00291359">
      <w:pPr>
        <w:pStyle w:val="SubheadMP1"/>
        <w:rPr>
          <w:rFonts w:eastAsia="Times New Roman" w:cs="Segoe UI"/>
        </w:rPr>
      </w:pPr>
      <w:r w:rsidRPr="00291359">
        <w:t>Mental Health, Self-Harm and Suicide Risk</w:t>
      </w:r>
    </w:p>
    <w:p w14:paraId="098B86FF" w14:textId="0050F7A8" w:rsidR="001B3A89" w:rsidRPr="00291359" w:rsidRDefault="001B3A89" w:rsidP="001B3A89">
      <w:pPr>
        <w:spacing w:before="240" w:after="0"/>
        <w:rPr>
          <w:rFonts w:eastAsia="Times New Roman" w:cs="Segoe UI"/>
          <w:b/>
          <w:bCs/>
          <w:color w:val="000000" w:themeColor="text1"/>
          <w:sz w:val="28"/>
          <w:szCs w:val="28"/>
          <w:lang w:eastAsia="en-GB"/>
        </w:rPr>
      </w:pPr>
      <w:r w:rsidRPr="00291359">
        <w:rPr>
          <w:rFonts w:eastAsia="Times New Roman" w:cs="Segoe UI"/>
          <w:color w:val="000000" w:themeColor="text1"/>
          <w:lang w:eastAsia="en-GB"/>
        </w:rPr>
        <w:t>Mental health difficulties may indicate that a child has experienced or is at risk of abuse, neglect or exploitation. Concerns involving self-harm, eating disorders, suicidal thoughts or another risk to safety must be reported promptly.</w:t>
      </w:r>
    </w:p>
    <w:p w14:paraId="48C68D06" w14:textId="77777777" w:rsidR="001B3A89" w:rsidRPr="00291359" w:rsidRDefault="001B3A89" w:rsidP="001B3A89">
      <w:pPr>
        <w:spacing w:before="240" w:line="300" w:lineRule="atLeast"/>
        <w:rPr>
          <w:rFonts w:eastAsia="Times New Roman" w:cs="Segoe UI"/>
          <w:color w:val="000000" w:themeColor="text1"/>
          <w:lang w:eastAsia="en-GB"/>
        </w:rPr>
      </w:pPr>
      <w:r w:rsidRPr="00291359">
        <w:rPr>
          <w:rFonts w:eastAsia="Times New Roman" w:cs="Segoe UI"/>
          <w:color w:val="000000" w:themeColor="text1"/>
          <w:lang w:eastAsia="en-GB"/>
        </w:rPr>
        <w:t>We will consider immediate safety and medical needs, listen to the child, involve parents or carers where safe and appropriate and seek support from relevant health or specialist services.</w:t>
      </w:r>
    </w:p>
    <w:p w14:paraId="041CF55A" w14:textId="77777777" w:rsidR="001B3A89" w:rsidRPr="00291359" w:rsidRDefault="001B3A89" w:rsidP="001B3A89">
      <w:pPr>
        <w:spacing w:before="240" w:line="300" w:lineRule="atLeast"/>
        <w:rPr>
          <w:rFonts w:eastAsia="Times New Roman" w:cs="Segoe UI"/>
          <w:color w:val="000000" w:themeColor="text1"/>
          <w:lang w:eastAsia="en-GB"/>
        </w:rPr>
      </w:pPr>
      <w:r w:rsidRPr="00291359">
        <w:rPr>
          <w:rFonts w:eastAsia="Times New Roman" w:cs="Segoe UI"/>
          <w:color w:val="000000" w:themeColor="text1"/>
          <w:lang w:eastAsia="en-GB"/>
        </w:rPr>
        <w:t xml:space="preserve">Where there is an immediate risk to life or serious injury, staff must contact emergency services on </w:t>
      </w:r>
      <w:r w:rsidRPr="00291359">
        <w:rPr>
          <w:rFonts w:eastAsia="Times New Roman" w:cs="Segoe UI"/>
          <w:b/>
          <w:bCs/>
          <w:color w:val="000000" w:themeColor="text1"/>
          <w:lang w:eastAsia="en-GB"/>
        </w:rPr>
        <w:t>999</w:t>
      </w:r>
      <w:r w:rsidRPr="00291359">
        <w:rPr>
          <w:rFonts w:eastAsia="Times New Roman" w:cs="Segoe UI"/>
          <w:color w:val="000000" w:themeColor="text1"/>
          <w:lang w:eastAsia="en-GB"/>
        </w:rPr>
        <w:t xml:space="preserve">. A safeguarding referral will be made where concerns may be linked to abuse, neglect, exploitation or significant harm. </w:t>
      </w:r>
    </w:p>
    <w:p w14:paraId="65FD2CD3" w14:textId="77777777" w:rsidR="001B3A89" w:rsidRDefault="001B3A89" w:rsidP="001B3A89">
      <w:pPr>
        <w:spacing w:before="240" w:line="300" w:lineRule="atLeast"/>
        <w:rPr>
          <w:rFonts w:eastAsia="Times New Roman" w:cs="Segoe UI"/>
          <w:color w:val="000000" w:themeColor="text1"/>
          <w:lang w:eastAsia="en-GB"/>
        </w:rPr>
      </w:pPr>
      <w:r w:rsidRPr="00291359">
        <w:rPr>
          <w:rFonts w:eastAsia="Times New Roman" w:cs="Segoe UI"/>
          <w:color w:val="000000" w:themeColor="text1"/>
          <w:lang w:eastAsia="en-GB"/>
        </w:rPr>
        <w:t>Where there is an immediate safeguarding or child protection concern, staff must follow Section D: Immediate Danger and Referrals.</w:t>
      </w:r>
    </w:p>
    <w:p w14:paraId="306B650A" w14:textId="4CDFB56C" w:rsidR="00291359" w:rsidRPr="00291359" w:rsidRDefault="00291359" w:rsidP="001B3A89">
      <w:pPr>
        <w:spacing w:before="240" w:line="300" w:lineRule="atLeast"/>
        <w:rPr>
          <w:rFonts w:eastAsia="Times New Roman" w:cs="Segoe UI"/>
          <w:color w:val="000000" w:themeColor="text1"/>
          <w:lang w:eastAsia="en-GB"/>
        </w:rPr>
      </w:pPr>
      <w:r>
        <w:rPr>
          <w:rFonts w:eastAsia="Times New Roman" w:cs="Segoe UI"/>
          <w:color w:val="000000" w:themeColor="text1"/>
          <w:lang w:eastAsia="en-GB"/>
        </w:rPr>
        <w:t xml:space="preserve">Further details about our approach can be found in the MITRE Pupil Mental Health and Well-being Policy. </w:t>
      </w:r>
    </w:p>
    <w:p w14:paraId="3CAD7E28" w14:textId="77777777" w:rsidR="001B3A89" w:rsidRPr="0052479D" w:rsidRDefault="001B3A89" w:rsidP="001B3A89">
      <w:pPr>
        <w:spacing w:before="240" w:line="300" w:lineRule="atLeast"/>
        <w:rPr>
          <w:rFonts w:eastAsia="Times New Roman" w:cs="Segoe UI"/>
          <w:lang w:eastAsia="en-GB"/>
        </w:rPr>
      </w:pPr>
      <w:r w:rsidRPr="00291359">
        <w:rPr>
          <w:rFonts w:eastAsia="Times New Roman" w:cs="Segoe UI"/>
          <w:color w:val="000000" w:themeColor="text1"/>
          <w:lang w:eastAsia="en-GB"/>
        </w:rPr>
        <w:t xml:space="preserve">For more information: </w:t>
      </w:r>
      <w:hyperlink r:id="rId58" w:history="1">
        <w:r>
          <w:rPr>
            <w:rStyle w:val="Hyperlink"/>
            <w:rFonts w:eastAsia="Times New Roman" w:cs="Segoe UI"/>
            <w:lang w:eastAsia="en-GB"/>
          </w:rPr>
          <w:t>Promoting and supporting mental health and wellbeing in schools and colleges</w:t>
        </w:r>
      </w:hyperlink>
      <w:r>
        <w:rPr>
          <w:rFonts w:eastAsia="Times New Roman" w:cs="Segoe UI"/>
          <w:lang w:eastAsia="en-GB"/>
        </w:rPr>
        <w:t>,</w:t>
      </w:r>
      <w:r w:rsidRPr="009A740D">
        <w:t xml:space="preserve"> </w:t>
      </w:r>
      <w:hyperlink r:id="rId59" w:history="1">
        <w:r>
          <w:rPr>
            <w:rStyle w:val="Hyperlink"/>
            <w:rFonts w:eastAsia="Times New Roman" w:cs="Segoe UI"/>
            <w:lang w:eastAsia="en-GB"/>
          </w:rPr>
          <w:t xml:space="preserve">Mental health and </w:t>
        </w:r>
        <w:proofErr w:type="spellStart"/>
        <w:r>
          <w:rPr>
            <w:rStyle w:val="Hyperlink"/>
            <w:rFonts w:eastAsia="Times New Roman" w:cs="Segoe UI"/>
            <w:lang w:eastAsia="en-GB"/>
          </w:rPr>
          <w:t>behaviour</w:t>
        </w:r>
        <w:proofErr w:type="spellEnd"/>
        <w:r>
          <w:rPr>
            <w:rStyle w:val="Hyperlink"/>
            <w:rFonts w:eastAsia="Times New Roman" w:cs="Segoe UI"/>
            <w:lang w:eastAsia="en-GB"/>
          </w:rPr>
          <w:t xml:space="preserve"> in schools</w:t>
        </w:r>
      </w:hyperlink>
      <w:r>
        <w:rPr>
          <w:rFonts w:eastAsia="Times New Roman" w:cs="Segoe UI"/>
          <w:lang w:eastAsia="en-GB"/>
        </w:rPr>
        <w:t xml:space="preserve"> and </w:t>
      </w:r>
      <w:hyperlink r:id="rId60" w:history="1">
        <w:r w:rsidRPr="005404A3">
          <w:rPr>
            <w:rStyle w:val="Hyperlink"/>
            <w:rFonts w:eastAsia="Times New Roman" w:cs="Segoe UI"/>
            <w:lang w:eastAsia="en-GB"/>
          </w:rPr>
          <w:t>MHST Support</w:t>
        </w:r>
      </w:hyperlink>
    </w:p>
    <w:p w14:paraId="3D7143B5" w14:textId="77777777" w:rsidR="00291359" w:rsidRDefault="001B3A89" w:rsidP="00291359">
      <w:pPr>
        <w:pStyle w:val="SubheadMP1"/>
        <w:rPr>
          <w:rFonts w:eastAsia="Times New Roman" w:cs="Segoe UI"/>
        </w:rPr>
      </w:pPr>
      <w:r w:rsidRPr="00291359">
        <w:t>Children at Risk of Exploitation, Modern Slavery or Serious Violence</w:t>
      </w:r>
    </w:p>
    <w:p w14:paraId="66CDA6C3" w14:textId="5634AA2C" w:rsidR="001B3A89" w:rsidRPr="00291359" w:rsidRDefault="001B3A89" w:rsidP="001B3A89">
      <w:pPr>
        <w:spacing w:before="240" w:line="300" w:lineRule="atLeast"/>
        <w:rPr>
          <w:rFonts w:eastAsia="Times New Roman" w:cs="Segoe UI"/>
          <w:color w:val="000000" w:themeColor="text1"/>
          <w:lang w:eastAsia="en-GB"/>
        </w:rPr>
      </w:pPr>
      <w:r w:rsidRPr="00291359">
        <w:rPr>
          <w:rFonts w:eastAsia="Times New Roman" w:cs="Segoe UI"/>
          <w:color w:val="000000" w:themeColor="text1"/>
          <w:lang w:eastAsia="en-GB"/>
        </w:rPr>
        <w:t xml:space="preserve">Children may be harmed through criminal exploitation, sexual exploitation, county lines, financial exploitation, trafficking, modern slavery, </w:t>
      </w:r>
      <w:proofErr w:type="spellStart"/>
      <w:r w:rsidRPr="00291359">
        <w:rPr>
          <w:rFonts w:eastAsia="Times New Roman" w:cs="Segoe UI"/>
          <w:color w:val="000000" w:themeColor="text1"/>
          <w:lang w:eastAsia="en-GB"/>
        </w:rPr>
        <w:t>radicalisation</w:t>
      </w:r>
      <w:proofErr w:type="spellEnd"/>
      <w:r w:rsidRPr="00291359">
        <w:rPr>
          <w:rFonts w:eastAsia="Times New Roman" w:cs="Segoe UI"/>
          <w:color w:val="000000" w:themeColor="text1"/>
          <w:lang w:eastAsia="en-GB"/>
        </w:rPr>
        <w:t xml:space="preserve"> or serious violence. Apparent offending or harmful </w:t>
      </w:r>
      <w:proofErr w:type="spellStart"/>
      <w:r w:rsidRPr="00291359">
        <w:rPr>
          <w:rFonts w:eastAsia="Times New Roman" w:cs="Segoe UI"/>
          <w:color w:val="000000" w:themeColor="text1"/>
          <w:lang w:eastAsia="en-GB"/>
        </w:rPr>
        <w:t>behaviour</w:t>
      </w:r>
      <w:proofErr w:type="spellEnd"/>
      <w:r w:rsidRPr="00291359">
        <w:rPr>
          <w:rFonts w:eastAsia="Times New Roman" w:cs="Segoe UI"/>
          <w:color w:val="000000" w:themeColor="text1"/>
          <w:lang w:eastAsia="en-GB"/>
        </w:rPr>
        <w:t xml:space="preserve"> may be a sign that a child is being groomed, coerced, controlled or exploited. Staff should be alert to indicators including:</w:t>
      </w:r>
    </w:p>
    <w:p w14:paraId="7A8365B2"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unexplained money, possessions, travel or changes in relationships</w:t>
      </w:r>
    </w:p>
    <w:p w14:paraId="1DE15C38"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lastRenderedPageBreak/>
        <w:t>repeated absence or being found away from home or the school</w:t>
      </w:r>
    </w:p>
    <w:p w14:paraId="699BA23D"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association with older individuals or controlling peer groups</w:t>
      </w:r>
    </w:p>
    <w:p w14:paraId="12ABEC75"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threats, intimidation, debt or fear</w:t>
      </w:r>
    </w:p>
    <w:p w14:paraId="689B065D"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carrying weapons or involvement in serious violence</w:t>
      </w:r>
    </w:p>
    <w:p w14:paraId="1E501107"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 xml:space="preserve">unexplained injuries or changes in </w:t>
      </w:r>
      <w:proofErr w:type="spellStart"/>
      <w:r w:rsidRPr="00291359">
        <w:rPr>
          <w:rFonts w:eastAsia="Times New Roman" w:cs="Segoe UI"/>
          <w:color w:val="000000" w:themeColor="text1"/>
          <w:lang w:eastAsia="en-GB"/>
        </w:rPr>
        <w:t>behaviour</w:t>
      </w:r>
      <w:proofErr w:type="spellEnd"/>
    </w:p>
    <w:p w14:paraId="00A9FAF6"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increased secrecy or use of multiple devices or accounts</w:t>
      </w:r>
    </w:p>
    <w:p w14:paraId="140D5270"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concerning online contact or activity</w:t>
      </w:r>
    </w:p>
    <w:p w14:paraId="5E204676" w14:textId="77777777" w:rsidR="001B3A89" w:rsidRPr="00291359" w:rsidRDefault="001B3A89" w:rsidP="001B3A89">
      <w:pPr>
        <w:spacing w:before="240" w:after="0"/>
        <w:rPr>
          <w:rFonts w:eastAsia="Times New Roman" w:cs="Segoe UI"/>
          <w:color w:val="000000" w:themeColor="text1"/>
          <w:lang w:eastAsia="en-GB"/>
        </w:rPr>
      </w:pPr>
      <w:r w:rsidRPr="00291359">
        <w:rPr>
          <w:rFonts w:eastAsia="Times New Roman" w:cs="Segoe UI"/>
          <w:color w:val="000000" w:themeColor="text1"/>
          <w:lang w:eastAsia="en-GB"/>
        </w:rPr>
        <w:t>Concerns must be reported promptly. We will consider risks to the child and others, including risks associated with peer groups, transport routes, locations around our school and online environments.</w:t>
      </w:r>
    </w:p>
    <w:p w14:paraId="173C15EB" w14:textId="77777777" w:rsidR="001B3A89" w:rsidRPr="00291359" w:rsidRDefault="001B3A89" w:rsidP="001B3A89">
      <w:pPr>
        <w:spacing w:before="240" w:after="0"/>
        <w:rPr>
          <w:rFonts w:eastAsiaTheme="majorEastAsia" w:cstheme="majorBidi"/>
          <w:color w:val="000000" w:themeColor="text1"/>
        </w:rPr>
      </w:pPr>
      <w:r w:rsidRPr="00291359">
        <w:rPr>
          <w:rFonts w:eastAsiaTheme="majorEastAsia" w:cstheme="majorBidi"/>
          <w:color w:val="000000" w:themeColor="text1"/>
        </w:rPr>
        <w:t>Wider contextual risks and responses are addressed in Section G: Contextual Safeguarding and Extra-Familial Harm.</w:t>
      </w:r>
    </w:p>
    <w:p w14:paraId="77218999" w14:textId="77777777" w:rsidR="001B3A89" w:rsidRPr="003814AA" w:rsidRDefault="001B3A89" w:rsidP="001B3A89">
      <w:pPr>
        <w:spacing w:before="240" w:after="0"/>
        <w:rPr>
          <w:rFonts w:eastAsiaTheme="majorEastAsia" w:cstheme="majorBidi"/>
          <w:color w:val="000000" w:themeColor="text1"/>
        </w:rPr>
      </w:pPr>
      <w:r w:rsidRPr="00291359">
        <w:rPr>
          <w:rFonts w:eastAsiaTheme="majorEastAsia" w:cstheme="majorBidi"/>
          <w:color w:val="000000" w:themeColor="text1"/>
        </w:rPr>
        <w:t xml:space="preserve">For more information: </w:t>
      </w:r>
      <w:hyperlink r:id="rId61" w:history="1">
        <w:r>
          <w:rPr>
            <w:rStyle w:val="Hyperlink"/>
            <w:rFonts w:eastAsiaTheme="majorEastAsia" w:cstheme="majorBidi"/>
          </w:rPr>
          <w:t>Modern slavery: how to identify and support victims</w:t>
        </w:r>
      </w:hyperlink>
      <w:r>
        <w:rPr>
          <w:rFonts w:eastAsiaTheme="majorEastAsia" w:cstheme="majorBidi"/>
          <w:color w:val="000000" w:themeColor="text1"/>
        </w:rPr>
        <w:t xml:space="preserve">, </w:t>
      </w:r>
      <w:hyperlink r:id="rId62" w:history="1">
        <w:r>
          <w:rPr>
            <w:rStyle w:val="Hyperlink"/>
            <w:rFonts w:eastAsiaTheme="majorEastAsia" w:cstheme="majorBidi"/>
          </w:rPr>
          <w:t>Youth Endowment Fund</w:t>
        </w:r>
      </w:hyperlink>
      <w:r>
        <w:rPr>
          <w:rFonts w:eastAsiaTheme="majorEastAsia" w:cstheme="majorBidi"/>
          <w:color w:val="000000" w:themeColor="text1"/>
        </w:rPr>
        <w:t xml:space="preserve">, </w:t>
      </w:r>
      <w:hyperlink r:id="rId63" w:history="1">
        <w:r>
          <w:rPr>
            <w:rStyle w:val="Hyperlink"/>
            <w:rFonts w:eastAsiaTheme="majorEastAsia" w:cstheme="majorBidi"/>
          </w:rPr>
          <w:t>Prevent Duty Guidance</w:t>
        </w:r>
      </w:hyperlink>
      <w:r>
        <w:rPr>
          <w:rFonts w:eastAsiaTheme="majorEastAsia" w:cstheme="majorBidi"/>
          <w:color w:val="000000" w:themeColor="text1"/>
        </w:rPr>
        <w:t xml:space="preserve">, </w:t>
      </w:r>
      <w:hyperlink r:id="rId64" w:anchor="heading-4" w:history="1">
        <w:r w:rsidRPr="001C113C">
          <w:rPr>
            <w:rStyle w:val="Hyperlink"/>
            <w:rFonts w:eastAsiaTheme="majorEastAsia" w:cstheme="majorBidi"/>
          </w:rPr>
          <w:t>Nottinghamshire Child Exploitation Procedures</w:t>
        </w:r>
      </w:hyperlink>
      <w:r>
        <w:rPr>
          <w:rFonts w:eastAsiaTheme="majorEastAsia" w:cstheme="majorBidi"/>
          <w:color w:val="000000" w:themeColor="text1"/>
        </w:rPr>
        <w:t xml:space="preserve">, and </w:t>
      </w:r>
      <w:hyperlink r:id="rId65" w:history="1">
        <w:r w:rsidRPr="00027023">
          <w:rPr>
            <w:rStyle w:val="Hyperlink"/>
            <w:rFonts w:eastAsiaTheme="majorEastAsia" w:cstheme="majorBidi"/>
          </w:rPr>
          <w:t>Nottinghamshire Prevent Referrals</w:t>
        </w:r>
      </w:hyperlink>
    </w:p>
    <w:p w14:paraId="0CD4C570" w14:textId="77777777" w:rsidR="00291359" w:rsidRDefault="001B3A89" w:rsidP="00291359">
      <w:pPr>
        <w:pStyle w:val="SubheadMP1"/>
        <w:rPr>
          <w:rFonts w:cs="Segoe UI"/>
        </w:rPr>
      </w:pPr>
      <w:r w:rsidRPr="00291359">
        <w:t>Children with Protected Characteristics</w:t>
      </w:r>
    </w:p>
    <w:p w14:paraId="3230E79C" w14:textId="50C2EEA4" w:rsidR="007A055D" w:rsidRPr="00BD79AF" w:rsidRDefault="001B3A89" w:rsidP="007A055D">
      <w:pPr>
        <w:spacing w:before="240" w:line="300" w:lineRule="atLeast"/>
        <w:rPr>
          <w:rFonts w:eastAsia="Times New Roman" w:cs="Segoe UI"/>
          <w:color w:val="000000" w:themeColor="text1"/>
          <w:lang w:eastAsia="en-GB"/>
        </w:rPr>
      </w:pPr>
      <w:r w:rsidRPr="00291359">
        <w:rPr>
          <w:rFonts w:eastAsia="Times New Roman" w:cs="Segoe UI"/>
          <w:color w:val="000000" w:themeColor="text1"/>
          <w:lang w:eastAsia="en-GB"/>
        </w:rPr>
        <w:t>We are committed to safeguarding practice that is inclusive, anti-racist, anti-discriminatory and culturally informed.</w:t>
      </w:r>
      <w:r w:rsidR="007A055D">
        <w:rPr>
          <w:rFonts w:eastAsia="Times New Roman" w:cs="Segoe UI"/>
          <w:color w:val="000000" w:themeColor="text1"/>
          <w:lang w:eastAsia="en-GB"/>
        </w:rPr>
        <w:t xml:space="preserve"> </w:t>
      </w:r>
      <w:r w:rsidR="007A055D" w:rsidRPr="007A055D">
        <w:rPr>
          <w:rFonts w:eastAsia="Times New Roman" w:cs="Segoe UI"/>
          <w:color w:val="000000" w:themeColor="text1"/>
          <w:lang w:val="en-GB" w:eastAsia="en-GB"/>
        </w:rPr>
        <w:t>All staff should recognise that children may experience prejudice-based harm, including racism, faith-based prejudice and other forms of discrimination. Such experiences may affect a child's welfare, wellbeing, mental health, sense of safety and willingness to seek help.</w:t>
      </w:r>
    </w:p>
    <w:p w14:paraId="5CA89962" w14:textId="19321ACD" w:rsidR="001B3A89" w:rsidRPr="00291359" w:rsidRDefault="007A055D" w:rsidP="007A055D">
      <w:pPr>
        <w:spacing w:before="240" w:line="300" w:lineRule="atLeast"/>
        <w:rPr>
          <w:rFonts w:eastAsia="Times New Roman" w:cs="Segoe UI"/>
          <w:color w:val="000000" w:themeColor="text1"/>
          <w:lang w:eastAsia="en-GB"/>
        </w:rPr>
      </w:pPr>
      <w:r w:rsidRPr="007A055D">
        <w:rPr>
          <w:rFonts w:eastAsia="Times New Roman" w:cs="Segoe UI"/>
          <w:color w:val="000000" w:themeColor="text1"/>
          <w:lang w:val="en-GB" w:eastAsia="en-GB"/>
        </w:rPr>
        <w:t xml:space="preserve">Staff will remain alert to the signs and impact of prejudice-based harm and will consider concerns within safeguarding practice where appropriate. </w:t>
      </w:r>
      <w:r w:rsidRPr="007A055D">
        <w:rPr>
          <w:rFonts w:eastAsia="Times New Roman" w:cs="Segoe UI"/>
          <w:b/>
          <w:bCs/>
          <w:color w:val="000000" w:themeColor="text1"/>
          <w:lang w:val="en-GB" w:eastAsia="en-GB"/>
        </w:rPr>
        <w:t>Concerns will not be treated solely as behaviour, equality or disciplinary matters where they may affect a child's welfare, wellbeing or safety.</w:t>
      </w:r>
      <w:r w:rsidRPr="007A055D">
        <w:rPr>
          <w:rFonts w:eastAsia="Times New Roman" w:cs="Segoe UI"/>
          <w:color w:val="000000" w:themeColor="text1"/>
          <w:lang w:val="en-GB" w:eastAsia="en-GB"/>
        </w:rPr>
        <w:t> They must be reported and recorded in accordance with the setting's safeguarding procedures.</w:t>
      </w:r>
    </w:p>
    <w:p w14:paraId="4B112688" w14:textId="77777777" w:rsidR="001B3A89" w:rsidRPr="00291359" w:rsidRDefault="001B3A89" w:rsidP="001B3A89">
      <w:pPr>
        <w:spacing w:before="240" w:line="300" w:lineRule="atLeast"/>
        <w:rPr>
          <w:rFonts w:eastAsia="Times New Roman" w:cs="Segoe UI"/>
          <w:color w:val="000000" w:themeColor="text1"/>
          <w:lang w:eastAsia="en-GB"/>
        </w:rPr>
      </w:pPr>
      <w:r w:rsidRPr="00291359">
        <w:rPr>
          <w:rFonts w:eastAsia="Times New Roman" w:cs="Segoe UI"/>
          <w:color w:val="000000" w:themeColor="text1"/>
          <w:lang w:eastAsia="en-GB"/>
        </w:rPr>
        <w:t>Staff must be alert to bias, stereotyping and adultification, including assumptions that a child is older, more resilient or less in need of protection than they are. Cultural or religious considerations must not prevent professional curiosity or delay action.</w:t>
      </w:r>
    </w:p>
    <w:p w14:paraId="6C0018C1" w14:textId="77777777" w:rsidR="001B3A89" w:rsidRPr="00291359" w:rsidRDefault="001B3A89" w:rsidP="001B3A89">
      <w:pPr>
        <w:spacing w:before="240" w:line="300" w:lineRule="atLeast"/>
        <w:rPr>
          <w:rFonts w:eastAsia="Times New Roman" w:cs="Segoe UI"/>
          <w:color w:val="000000" w:themeColor="text1"/>
          <w:lang w:eastAsia="en-GB"/>
        </w:rPr>
      </w:pPr>
      <w:r w:rsidRPr="00291359">
        <w:rPr>
          <w:rFonts w:eastAsia="Times New Roman" w:cs="Segoe UI"/>
          <w:color w:val="000000" w:themeColor="text1"/>
          <w:lang w:eastAsia="en-GB"/>
        </w:rPr>
        <w:t>Children who are lesbian, gay or bisexual, or perceived to be, may face additional bullying, prejudice or abuse. We will provide a safe environment in which concerns can be reported and support accessed.</w:t>
      </w:r>
    </w:p>
    <w:p w14:paraId="262C5EF0" w14:textId="77777777" w:rsidR="00291359" w:rsidRDefault="001B3A89" w:rsidP="00291359">
      <w:pPr>
        <w:pStyle w:val="SubheadMP1"/>
        <w:rPr>
          <w:rFonts w:cs="Segoe UI"/>
        </w:rPr>
      </w:pPr>
      <w:r w:rsidRPr="00291359">
        <w:t>Children Questioning Their Gender</w:t>
      </w:r>
    </w:p>
    <w:p w14:paraId="5AC28CC9" w14:textId="1DAE7D11" w:rsidR="001B3A89" w:rsidRPr="00291359" w:rsidRDefault="001B3A89" w:rsidP="001B3A89">
      <w:pPr>
        <w:pStyle w:val="NormalWeb"/>
        <w:spacing w:line="300" w:lineRule="atLeast"/>
        <w:rPr>
          <w:rFonts w:ascii="Aptos" w:hAnsi="Aptos" w:cs="Segoe UI"/>
          <w:color w:val="000000" w:themeColor="text1"/>
          <w:sz w:val="22"/>
          <w:szCs w:val="22"/>
        </w:rPr>
      </w:pPr>
      <w:r w:rsidRPr="00291359">
        <w:rPr>
          <w:rFonts w:ascii="Aptos" w:hAnsi="Aptos" w:cs="Segoe UI"/>
          <w:color w:val="000000" w:themeColor="text1"/>
          <w:sz w:val="22"/>
          <w:szCs w:val="22"/>
        </w:rPr>
        <w:t xml:space="preserve">Children questioning their gender may experience bullying, distress, social isolation or other safeguarding concerns. Staff will respond sensitively, consider the child’s individual circumstances and act in their best interests. Requests for support with social transition will be considered in accordance with KCSIE 2026, applicable legislation and </w:t>
      </w:r>
      <w:r w:rsidR="00291359">
        <w:rPr>
          <w:rFonts w:ascii="Aptos" w:hAnsi="Aptos" w:cs="Segoe UI"/>
          <w:color w:val="000000" w:themeColor="text1"/>
          <w:sz w:val="22"/>
          <w:szCs w:val="22"/>
        </w:rPr>
        <w:t xml:space="preserve">the MITRE </w:t>
      </w:r>
      <w:r w:rsidR="00291359" w:rsidRPr="00291359">
        <w:rPr>
          <w:rFonts w:ascii="Aptos" w:hAnsi="Aptos"/>
          <w:sz w:val="22"/>
          <w:szCs w:val="22"/>
        </w:rPr>
        <w:t>Supporting Gender Questioning Children Policy</w:t>
      </w:r>
      <w:r w:rsidRPr="00291359">
        <w:rPr>
          <w:rFonts w:ascii="Aptos" w:hAnsi="Aptos" w:cs="Segoe UI"/>
          <w:color w:val="000000" w:themeColor="text1"/>
          <w:sz w:val="22"/>
          <w:szCs w:val="22"/>
        </w:rPr>
        <w:t>. Decisions will:</w:t>
      </w:r>
    </w:p>
    <w:p w14:paraId="749FF1C7"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consider the child’s age, needs, wishes, feelings and circumstances</w:t>
      </w:r>
    </w:p>
    <w:p w14:paraId="370B5BAD"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involve parents or carers unless there is a safeguarding reason not to do so</w:t>
      </w:r>
    </w:p>
    <w:p w14:paraId="49C8C367"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lastRenderedPageBreak/>
        <w:t>involve the DSL where safeguarding considerations arise</w:t>
      </w:r>
    </w:p>
    <w:p w14:paraId="35FD322A"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consider relevant professional advice</w:t>
      </w:r>
    </w:p>
    <w:p w14:paraId="4D7A56BD"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be recorded accurately and shared only where necessary</w:t>
      </w:r>
    </w:p>
    <w:p w14:paraId="695E768F" w14:textId="77777777" w:rsidR="001B3A89" w:rsidRPr="00291359" w:rsidRDefault="001B3A8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be reviewed when needs or circumstances change</w:t>
      </w:r>
    </w:p>
    <w:p w14:paraId="67F74D59" w14:textId="77777777" w:rsidR="001B3A89" w:rsidRPr="00291359" w:rsidRDefault="001B3A89" w:rsidP="001B3A89">
      <w:p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We will challenge bullying, harassment and discrimination and provide appropriate support to any child who wishes to reconsider or reverse an earlier request.</w:t>
      </w:r>
    </w:p>
    <w:p w14:paraId="155F43C6" w14:textId="77777777" w:rsidR="001B3A89" w:rsidRDefault="001B3A89" w:rsidP="001B3A89">
      <w:pPr>
        <w:spacing w:after="100" w:afterAutospacing="1" w:line="300" w:lineRule="atLeast"/>
        <w:rPr>
          <w:rFonts w:eastAsia="Times New Roman" w:cs="Segoe UI"/>
          <w:lang w:eastAsia="en-GB"/>
        </w:rPr>
      </w:pPr>
      <w:r w:rsidRPr="00291359">
        <w:rPr>
          <w:rFonts w:eastAsia="Times New Roman" w:cs="Segoe UI"/>
          <w:color w:val="000000" w:themeColor="text1"/>
          <w:lang w:eastAsia="en-GB"/>
        </w:rPr>
        <w:t xml:space="preserve">Further information: </w:t>
      </w:r>
      <w:hyperlink r:id="rId66" w:history="1">
        <w:r w:rsidRPr="007A0DBB">
          <w:rPr>
            <w:rStyle w:val="Hyperlink"/>
            <w:rFonts w:eastAsia="Times New Roman" w:cs="Segoe UI"/>
            <w:lang w:eastAsia="en-GB"/>
          </w:rPr>
          <w:t>KCSIE 2026, Children who are questioning their gender</w:t>
        </w:r>
      </w:hyperlink>
    </w:p>
    <w:p w14:paraId="26D436BE" w14:textId="77777777" w:rsidR="00291359" w:rsidRDefault="001B3A89" w:rsidP="00291359">
      <w:pPr>
        <w:pStyle w:val="SubheadMP1"/>
        <w:rPr>
          <w:rFonts w:ascii="Segoe UI" w:eastAsia="Times New Roman" w:hAnsi="Segoe UI" w:cs="Segoe UI"/>
          <w:sz w:val="21"/>
          <w:szCs w:val="21"/>
        </w:rPr>
      </w:pPr>
      <w:r w:rsidRPr="00291359">
        <w:t>Individual Support and Review</w:t>
      </w:r>
    </w:p>
    <w:p w14:paraId="02B7C0C0" w14:textId="1CD808BF" w:rsidR="001B3A89" w:rsidRPr="00291359" w:rsidRDefault="001B3A89" w:rsidP="001B3A89">
      <w:pPr>
        <w:spacing w:after="100" w:afterAutospacing="1" w:line="300" w:lineRule="atLeast"/>
        <w:rPr>
          <w:rFonts w:eastAsia="Times New Roman" w:cs="Segoe UI"/>
          <w:color w:val="000000" w:themeColor="text1"/>
          <w:lang w:eastAsia="en-GB"/>
        </w:rPr>
      </w:pPr>
      <w:r w:rsidRPr="00291359">
        <w:rPr>
          <w:rFonts w:cs="Segoe UI"/>
          <w:color w:val="000000" w:themeColor="text1"/>
        </w:rPr>
        <w:t xml:space="preserve">Children in our school will be offered tailored support that matches their </w:t>
      </w:r>
      <w:proofErr w:type="gramStart"/>
      <w:r w:rsidRPr="00291359">
        <w:rPr>
          <w:rFonts w:cs="Segoe UI"/>
          <w:color w:val="000000" w:themeColor="text1"/>
        </w:rPr>
        <w:t>need</w:t>
      </w:r>
      <w:proofErr w:type="gramEnd"/>
      <w:r w:rsidRPr="00291359">
        <w:rPr>
          <w:rFonts w:cs="Segoe UI"/>
          <w:color w:val="000000" w:themeColor="text1"/>
        </w:rPr>
        <w:t xml:space="preserve"> and circumstance. Support may include a trusted adult, accessible reporting arrangements, pastoral or communication support, reasonable adjustments, an individual safety plan, work with parents or carers and referral to Early Help, Family Help or specialist services.</w:t>
      </w:r>
    </w:p>
    <w:p w14:paraId="5E6A339B" w14:textId="77777777" w:rsidR="001B3A89" w:rsidRPr="00291359" w:rsidRDefault="001B3A89" w:rsidP="001B3A89">
      <w:pPr>
        <w:spacing w:before="100" w:before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 xml:space="preserve">Support will be reviewed when circumstances or risks change. Staff must continue to report new </w:t>
      </w:r>
      <w:proofErr w:type="gramStart"/>
      <w:r w:rsidRPr="00291359">
        <w:rPr>
          <w:rFonts w:eastAsia="Times New Roman" w:cs="Segoe UI"/>
          <w:color w:val="000000" w:themeColor="text1"/>
          <w:lang w:eastAsia="en-GB"/>
        </w:rPr>
        <w:t>concerns</w:t>
      </w:r>
      <w:proofErr w:type="gramEnd"/>
      <w:r w:rsidRPr="00291359">
        <w:rPr>
          <w:rFonts w:eastAsia="Times New Roman" w:cs="Segoe UI"/>
          <w:color w:val="000000" w:themeColor="text1"/>
          <w:lang w:eastAsia="en-GB"/>
        </w:rPr>
        <w:t xml:space="preserve"> where a child already receives support or is known to other services.</w:t>
      </w:r>
    </w:p>
    <w:p w14:paraId="64CAE53A" w14:textId="2FBB7A49" w:rsidR="001B3A89" w:rsidRDefault="001B3A89" w:rsidP="00291359">
      <w:pPr>
        <w:spacing w:before="100" w:before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The available support pathways are set out in Section E: Continuum of Help and Protection.</w:t>
      </w:r>
    </w:p>
    <w:p w14:paraId="2920A3D2" w14:textId="329A48F2" w:rsidR="00291359" w:rsidRPr="004953BB" w:rsidRDefault="00291359" w:rsidP="00291359">
      <w:pPr>
        <w:pStyle w:val="Heading1"/>
        <w:rPr>
          <w:rFonts w:ascii="Segoe UI" w:eastAsia="Times New Roman" w:hAnsi="Segoe UI" w:cs="Segoe UI"/>
          <w:sz w:val="21"/>
          <w:szCs w:val="21"/>
          <w:lang w:eastAsia="en-GB"/>
        </w:rPr>
      </w:pPr>
      <w:bookmarkStart w:id="8" w:name="_Toc238718677"/>
      <w:r w:rsidRPr="00291359">
        <w:rPr>
          <w:b w:val="0"/>
        </w:rPr>
        <w:t>G</w:t>
      </w:r>
      <w:r>
        <w:rPr>
          <w:b w:val="0"/>
        </w:rPr>
        <w:t>.</w:t>
      </w:r>
      <w:r>
        <w:rPr>
          <w:b w:val="0"/>
        </w:rPr>
        <w:tab/>
      </w:r>
      <w:r>
        <w:t>Safeguarding and Extra-Familial Harm</w:t>
      </w:r>
      <w:bookmarkEnd w:id="8"/>
    </w:p>
    <w:p w14:paraId="643972F3" w14:textId="05368B2B" w:rsidR="00291359" w:rsidRPr="00291359" w:rsidRDefault="00291359" w:rsidP="00291359">
      <w:pPr>
        <w:pStyle w:val="NormalWeb"/>
        <w:spacing w:before="0" w:beforeAutospacing="0" w:after="0" w:afterAutospacing="0" w:line="300" w:lineRule="atLeast"/>
        <w:rPr>
          <w:rFonts w:ascii="Aptos" w:hAnsi="Aptos" w:cs="Segoe UI"/>
          <w:sz w:val="22"/>
          <w:szCs w:val="22"/>
        </w:rPr>
      </w:pPr>
      <w:r w:rsidRPr="00291359">
        <w:rPr>
          <w:rFonts w:ascii="Aptos" w:hAnsi="Aptos" w:cs="Segoe UI"/>
          <w:sz w:val="22"/>
          <w:szCs w:val="22"/>
        </w:rPr>
        <w:t>In MITRE schools we recognise that children may experience harm beyond their family home, including within peer groups, education settings, neighbourhoods, public places, transport routes and online.</w:t>
      </w:r>
    </w:p>
    <w:p w14:paraId="0AFBAEF2" w14:textId="77777777" w:rsidR="00291359" w:rsidRPr="00291359" w:rsidRDefault="00291359" w:rsidP="00291359">
      <w:pPr>
        <w:pStyle w:val="NormalWeb"/>
        <w:spacing w:line="300" w:lineRule="atLeast"/>
        <w:rPr>
          <w:rFonts w:ascii="Aptos" w:hAnsi="Aptos" w:cs="Segoe UI"/>
          <w:sz w:val="22"/>
          <w:szCs w:val="22"/>
        </w:rPr>
      </w:pPr>
      <w:r w:rsidRPr="00291359">
        <w:rPr>
          <w:rFonts w:ascii="Aptos" w:hAnsi="Aptos" w:cs="Segoe UI"/>
          <w:sz w:val="22"/>
          <w:szCs w:val="22"/>
        </w:rPr>
        <w:t>We will consider the people, places and relationships surrounding a child, understand their lived experience and work with children, families and safeguarding partners to identify and reduce risks.</w:t>
      </w:r>
    </w:p>
    <w:p w14:paraId="74732525" w14:textId="77777777" w:rsidR="00291359" w:rsidRPr="008D6246" w:rsidRDefault="00291359" w:rsidP="00291359">
      <w:pPr>
        <w:pStyle w:val="SubheadMP1"/>
      </w:pPr>
      <w:r w:rsidRPr="008D6246">
        <w:t>Contextual and Extra-Familial Harm</w:t>
      </w:r>
    </w:p>
    <w:p w14:paraId="0064F53B" w14:textId="77777777" w:rsidR="00291359" w:rsidRPr="00291359" w:rsidRDefault="00291359" w:rsidP="00291359">
      <w:p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Extra-familial harm may include:</w:t>
      </w:r>
    </w:p>
    <w:p w14:paraId="3C20846B"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child criminal exploitation</w:t>
      </w:r>
    </w:p>
    <w:p w14:paraId="4684C840"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child sexual exploitation</w:t>
      </w:r>
    </w:p>
    <w:p w14:paraId="6F031D22"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county lines</w:t>
      </w:r>
    </w:p>
    <w:p w14:paraId="6581920B"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financial exploitation</w:t>
      </w:r>
    </w:p>
    <w:p w14:paraId="36CC9107"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serious violence and weapon-related harm</w:t>
      </w:r>
    </w:p>
    <w:p w14:paraId="60E49BFF"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trafficking and modern slavery</w:t>
      </w:r>
    </w:p>
    <w:p w14:paraId="3D417967"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proofErr w:type="spellStart"/>
      <w:r w:rsidRPr="00291359">
        <w:rPr>
          <w:rFonts w:eastAsia="Times New Roman" w:cs="Segoe UI"/>
          <w:color w:val="000000" w:themeColor="text1"/>
          <w:lang w:eastAsia="en-GB"/>
        </w:rPr>
        <w:t>radicalisation</w:t>
      </w:r>
      <w:proofErr w:type="spellEnd"/>
    </w:p>
    <w:p w14:paraId="13DB3040"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abuse within intimate relationships between children</w:t>
      </w:r>
    </w:p>
    <w:p w14:paraId="5AD6B3D5"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 xml:space="preserve">child-on-child abuse and harmful sexual </w:t>
      </w:r>
      <w:proofErr w:type="spellStart"/>
      <w:r w:rsidRPr="00291359">
        <w:rPr>
          <w:rFonts w:eastAsia="Times New Roman" w:cs="Segoe UI"/>
          <w:color w:val="000000" w:themeColor="text1"/>
          <w:lang w:eastAsia="en-GB"/>
        </w:rPr>
        <w:t>behaviour</w:t>
      </w:r>
      <w:proofErr w:type="spellEnd"/>
    </w:p>
    <w:p w14:paraId="79BDCF23"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bullying, harassment and prejudice-based abuse</w:t>
      </w:r>
    </w:p>
    <w:p w14:paraId="01C06CFA"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grooming, coercion and controlling relationships</w:t>
      </w:r>
    </w:p>
    <w:p w14:paraId="4E215EA7"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abuse or exploitation facilitated through social media, gaming, generative AI or other technology</w:t>
      </w:r>
    </w:p>
    <w:p w14:paraId="71391079" w14:textId="77777777" w:rsidR="00291359" w:rsidRPr="00291359" w:rsidRDefault="00291359" w:rsidP="00291359">
      <w:pPr>
        <w:spacing w:before="240" w:after="0"/>
        <w:rPr>
          <w:rFonts w:eastAsiaTheme="majorEastAsia" w:cstheme="majorBidi"/>
          <w:color w:val="000000" w:themeColor="text1"/>
        </w:rPr>
      </w:pPr>
      <w:r w:rsidRPr="00291359">
        <w:rPr>
          <w:rFonts w:eastAsia="Times New Roman" w:cs="Segoe UI"/>
          <w:color w:val="000000" w:themeColor="text1"/>
          <w:lang w:eastAsia="en-GB"/>
        </w:rPr>
        <w:lastRenderedPageBreak/>
        <w:t xml:space="preserve">Different forms of harm may overlap. A child may experience harm in several contexts or be both harmed by others and involved in </w:t>
      </w:r>
      <w:proofErr w:type="spellStart"/>
      <w:r w:rsidRPr="00291359">
        <w:rPr>
          <w:rFonts w:eastAsia="Times New Roman" w:cs="Segoe UI"/>
          <w:color w:val="000000" w:themeColor="text1"/>
          <w:lang w:eastAsia="en-GB"/>
        </w:rPr>
        <w:t>behaviour</w:t>
      </w:r>
      <w:proofErr w:type="spellEnd"/>
      <w:r w:rsidRPr="00291359">
        <w:rPr>
          <w:rFonts w:eastAsia="Times New Roman" w:cs="Segoe UI"/>
          <w:color w:val="000000" w:themeColor="text1"/>
          <w:lang w:eastAsia="en-GB"/>
        </w:rPr>
        <w:t xml:space="preserve"> that harms other children. Staff must respond to children as children first. Apparent offending, aggression, absence or other concerning </w:t>
      </w:r>
      <w:proofErr w:type="spellStart"/>
      <w:r w:rsidRPr="00291359">
        <w:rPr>
          <w:rFonts w:eastAsia="Times New Roman" w:cs="Segoe UI"/>
          <w:color w:val="000000" w:themeColor="text1"/>
          <w:lang w:eastAsia="en-GB"/>
        </w:rPr>
        <w:t>behaviour</w:t>
      </w:r>
      <w:proofErr w:type="spellEnd"/>
      <w:r w:rsidRPr="00291359">
        <w:rPr>
          <w:rFonts w:eastAsia="Times New Roman" w:cs="Segoe UI"/>
          <w:color w:val="000000" w:themeColor="text1"/>
          <w:lang w:eastAsia="en-GB"/>
        </w:rPr>
        <w:t xml:space="preserve"> may indicate that a child is being groomed, coerced, controlled or exploited.</w:t>
      </w:r>
      <w:r w:rsidRPr="00291359">
        <w:rPr>
          <w:rFonts w:eastAsia="Times New Roman" w:cs="Segoe UI"/>
          <w:color w:val="000000" w:themeColor="text1"/>
          <w:lang w:eastAsia="en-GB"/>
        </w:rPr>
        <w:br/>
      </w:r>
      <w:r w:rsidRPr="00291359">
        <w:rPr>
          <w:rFonts w:eastAsiaTheme="majorEastAsia" w:cstheme="majorBidi"/>
          <w:color w:val="000000" w:themeColor="text1"/>
        </w:rPr>
        <w:br/>
        <w:t>Specific considerations relating to exploitation and serious violence are set out in Section F, and child-on-child abuse is addressed in Section H.</w:t>
      </w:r>
    </w:p>
    <w:p w14:paraId="499D0E3F" w14:textId="77777777" w:rsidR="00291359" w:rsidRDefault="00291359" w:rsidP="00291359">
      <w:pPr>
        <w:pStyle w:val="SubheadMP1"/>
      </w:pPr>
      <w:r w:rsidRPr="004B5D74">
        <w:t>Recognising Contextual Concerns</w:t>
      </w:r>
    </w:p>
    <w:p w14:paraId="3539E0B4" w14:textId="5FAEA281" w:rsidR="00291359" w:rsidRPr="00291359" w:rsidRDefault="00291359" w:rsidP="00291359">
      <w:pPr>
        <w:spacing w:before="100" w:beforeAutospacing="1" w:after="100" w:afterAutospacing="1" w:line="300" w:lineRule="atLeast"/>
        <w:rPr>
          <w:rFonts w:eastAsiaTheme="majorEastAsia" w:cstheme="majorBidi"/>
          <w:b/>
          <w:bCs/>
          <w:color w:val="000000" w:themeColor="text1"/>
        </w:rPr>
      </w:pPr>
      <w:r w:rsidRPr="00291359">
        <w:rPr>
          <w:rFonts w:eastAsia="Times New Roman" w:cs="Segoe UI"/>
          <w:color w:val="000000" w:themeColor="text1"/>
          <w:lang w:eastAsia="en-GB"/>
        </w:rPr>
        <w:t xml:space="preserve">Staff should be </w:t>
      </w:r>
      <w:proofErr w:type="gramStart"/>
      <w:r w:rsidRPr="00291359">
        <w:rPr>
          <w:rFonts w:eastAsia="Times New Roman" w:cs="Segoe UI"/>
          <w:color w:val="000000" w:themeColor="text1"/>
          <w:lang w:eastAsia="en-GB"/>
        </w:rPr>
        <w:t>alert</w:t>
      </w:r>
      <w:proofErr w:type="gramEnd"/>
      <w:r w:rsidRPr="00291359">
        <w:rPr>
          <w:rFonts w:eastAsia="Times New Roman" w:cs="Segoe UI"/>
          <w:color w:val="000000" w:themeColor="text1"/>
          <w:lang w:eastAsia="en-GB"/>
        </w:rPr>
        <w:t xml:space="preserve"> to changes or patterns which may indicate extra-familial harm, including:</w:t>
      </w:r>
    </w:p>
    <w:p w14:paraId="086E1EB4"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repeated or prolonged absence from education or home</w:t>
      </w:r>
    </w:p>
    <w:p w14:paraId="039C938B"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spending time in locations or with people not previously known</w:t>
      </w:r>
    </w:p>
    <w:p w14:paraId="28D4FF28"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changes in friendships, relationships or peer groups</w:t>
      </w:r>
    </w:p>
    <w:p w14:paraId="0E4D7C33"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unexplained money, clothing, gifts, travel or mobile devices</w:t>
      </w:r>
    </w:p>
    <w:p w14:paraId="4DA25BC3"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unexplained injuries, fear, secrecy or emotional distress</w:t>
      </w:r>
    </w:p>
    <w:p w14:paraId="68A71A42"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threats, intimidation, coercion or debt</w:t>
      </w:r>
    </w:p>
    <w:p w14:paraId="6DA74EAF"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carrying or associating with weapons</w:t>
      </w:r>
    </w:p>
    <w:p w14:paraId="46828151"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concerning use of social media, gaming platforms or multiple accounts</w:t>
      </w:r>
    </w:p>
    <w:p w14:paraId="17A7CFED"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being collected by unknown adults or travelling unexpectedly</w:t>
      </w:r>
    </w:p>
    <w:p w14:paraId="1BE08639"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declining attendance, engagement or educational progress</w:t>
      </w:r>
    </w:p>
    <w:p w14:paraId="0F8A0B5B"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concerns affecting several children or linked to the same location, group or individual</w:t>
      </w:r>
    </w:p>
    <w:p w14:paraId="3DE262F2" w14:textId="77777777" w:rsidR="00291359" w:rsidRPr="00291359" w:rsidRDefault="00291359" w:rsidP="00291359">
      <w:pPr>
        <w:spacing w:before="240" w:after="0"/>
        <w:rPr>
          <w:rFonts w:eastAsia="Times New Roman" w:cs="Segoe UI"/>
          <w:color w:val="000000" w:themeColor="text1"/>
          <w:lang w:eastAsia="en-GB"/>
        </w:rPr>
      </w:pPr>
      <w:r w:rsidRPr="00291359">
        <w:rPr>
          <w:rFonts w:eastAsia="Times New Roman" w:cs="Segoe UI"/>
          <w:color w:val="000000" w:themeColor="text1"/>
          <w:lang w:eastAsia="en-GB"/>
        </w:rPr>
        <w:t xml:space="preserve">These indicators do not confirm that harm has occurred. Staff must report concerns to the DSL so that they can be considered alongside other information known about the child, their peers and the wider context. </w:t>
      </w:r>
    </w:p>
    <w:p w14:paraId="30FAC34B" w14:textId="77777777" w:rsidR="00291359" w:rsidRPr="00291359" w:rsidRDefault="00291359" w:rsidP="00291359">
      <w:pPr>
        <w:spacing w:before="240" w:after="0"/>
        <w:rPr>
          <w:rFonts w:eastAsia="Times New Roman" w:cs="Segoe UI"/>
          <w:color w:val="000000" w:themeColor="text1"/>
          <w:lang w:eastAsia="en-GB"/>
        </w:rPr>
      </w:pPr>
      <w:r w:rsidRPr="00291359">
        <w:rPr>
          <w:rFonts w:eastAsia="Times New Roman" w:cs="Segoe UI"/>
          <w:color w:val="000000" w:themeColor="text1"/>
          <w:lang w:eastAsia="en-GB"/>
        </w:rPr>
        <w:t>Concerns must be reported and recorded in accordance with Section D.</w:t>
      </w:r>
    </w:p>
    <w:p w14:paraId="5C32438C" w14:textId="77777777" w:rsidR="00291359" w:rsidRPr="00291359" w:rsidRDefault="00291359" w:rsidP="00291359">
      <w:pPr>
        <w:spacing w:before="100" w:beforeAutospacing="1"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The DSL will consider safeguarding information and patterns to identify:</w:t>
      </w:r>
    </w:p>
    <w:p w14:paraId="0F563F1C"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locations where children may feel or be unsafe</w:t>
      </w:r>
    </w:p>
    <w:p w14:paraId="7ABFC233"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peer groups or relationships associated with increased risk</w:t>
      </w:r>
    </w:p>
    <w:p w14:paraId="298A251A"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 xml:space="preserve">recurring concerns involving </w:t>
      </w:r>
      <w:proofErr w:type="gramStart"/>
      <w:r w:rsidRPr="00291359">
        <w:rPr>
          <w:rFonts w:eastAsia="Times New Roman" w:cs="Segoe UI"/>
          <w:color w:val="000000" w:themeColor="text1"/>
          <w:lang w:eastAsia="en-GB"/>
        </w:rPr>
        <w:t>particular times</w:t>
      </w:r>
      <w:proofErr w:type="gramEnd"/>
      <w:r w:rsidRPr="00291359">
        <w:rPr>
          <w:rFonts w:eastAsia="Times New Roman" w:cs="Segoe UI"/>
          <w:color w:val="000000" w:themeColor="text1"/>
          <w:lang w:eastAsia="en-GB"/>
        </w:rPr>
        <w:t>, journeys or activities</w:t>
      </w:r>
    </w:p>
    <w:p w14:paraId="33BE129D"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online platforms or technologies associated with harm</w:t>
      </w:r>
    </w:p>
    <w:p w14:paraId="1DDCE568"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groups of children who may require additional support</w:t>
      </w:r>
    </w:p>
    <w:p w14:paraId="3E598E7D"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gaps in our school’s policies, curriculum, supervision or physical environment</w:t>
      </w:r>
    </w:p>
    <w:p w14:paraId="5AF54D24" w14:textId="77777777" w:rsidR="00291359" w:rsidRDefault="00291359" w:rsidP="00291359">
      <w:pPr>
        <w:pStyle w:val="SubheadMP1"/>
      </w:pPr>
      <w:r w:rsidRPr="004953BB">
        <w:t>Responding to Extra-Familial Harm</w:t>
      </w:r>
    </w:p>
    <w:p w14:paraId="0CBC24BC" w14:textId="0097CF38" w:rsidR="00291359" w:rsidRPr="00291359" w:rsidRDefault="00291359" w:rsidP="00291359">
      <w:p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Where extra-familial harm is suspected, we will:</w:t>
      </w:r>
    </w:p>
    <w:p w14:paraId="28D9F32D"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consider the child’s immediate safety and the risk to other children</w:t>
      </w:r>
    </w:p>
    <w:p w14:paraId="4C52C5A3"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 xml:space="preserve">listen to the child and consider their wishes, feelings and </w:t>
      </w:r>
      <w:proofErr w:type="gramStart"/>
      <w:r w:rsidRPr="00291359">
        <w:rPr>
          <w:rFonts w:eastAsia="Times New Roman" w:cs="Segoe UI"/>
          <w:color w:val="000000" w:themeColor="text1"/>
          <w:lang w:eastAsia="en-GB"/>
        </w:rPr>
        <w:t>lived experience</w:t>
      </w:r>
      <w:proofErr w:type="gramEnd"/>
    </w:p>
    <w:p w14:paraId="1E74D236"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record and report the concern through our school’s safeguarding procedures</w:t>
      </w:r>
    </w:p>
    <w:p w14:paraId="02B12CD9"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lastRenderedPageBreak/>
        <w:t>consider the locations, relationships, peer groups and online environments connected to the concern</w:t>
      </w:r>
    </w:p>
    <w:p w14:paraId="62124264"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share information and make referrals where required</w:t>
      </w:r>
    </w:p>
    <w:p w14:paraId="7189F40F"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work with parents or carers where it is safe and appropriate</w:t>
      </w:r>
    </w:p>
    <w:p w14:paraId="5464CC59"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contribute to multi-agency assessments, plans and disruption activity</w:t>
      </w:r>
    </w:p>
    <w:p w14:paraId="3A005790"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provide appropriate safeguarding and pastoral support</w:t>
      </w:r>
    </w:p>
    <w:p w14:paraId="3A2BF200" w14:textId="77777777" w:rsidR="00291359" w:rsidRPr="00291359" w:rsidRDefault="00291359">
      <w:pPr>
        <w:numPr>
          <w:ilvl w:val="0"/>
          <w:numId w:val="14"/>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 xml:space="preserve">review whether changes are required to supervision, transport, </w:t>
      </w:r>
      <w:proofErr w:type="gramStart"/>
      <w:r w:rsidRPr="00291359">
        <w:rPr>
          <w:rFonts w:eastAsia="Times New Roman" w:cs="Segoe UI"/>
          <w:color w:val="000000" w:themeColor="text1"/>
          <w:lang w:eastAsia="en-GB"/>
        </w:rPr>
        <w:t>timetabling</w:t>
      </w:r>
      <w:proofErr w:type="gramEnd"/>
      <w:r w:rsidRPr="00291359">
        <w:rPr>
          <w:rFonts w:eastAsia="Times New Roman" w:cs="Segoe UI"/>
          <w:color w:val="000000" w:themeColor="text1"/>
          <w:lang w:eastAsia="en-GB"/>
        </w:rPr>
        <w:t>, site arrangements or the curriculum.</w:t>
      </w:r>
    </w:p>
    <w:p w14:paraId="42EFB6CD" w14:textId="77777777" w:rsidR="00291359" w:rsidRPr="00291359" w:rsidRDefault="00291359" w:rsidP="00291359">
      <w:p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 xml:space="preserve">We will avoid responses which place responsibility on the child for harm caused through grooming, coercion, exploitation or abuse. </w:t>
      </w:r>
      <w:proofErr w:type="spellStart"/>
      <w:r w:rsidRPr="00291359">
        <w:rPr>
          <w:rFonts w:eastAsia="Times New Roman" w:cs="Segoe UI"/>
          <w:color w:val="000000" w:themeColor="text1"/>
          <w:lang w:eastAsia="en-GB"/>
        </w:rPr>
        <w:t>Behavioural</w:t>
      </w:r>
      <w:proofErr w:type="spellEnd"/>
      <w:r w:rsidRPr="00291359">
        <w:rPr>
          <w:rFonts w:eastAsia="Times New Roman" w:cs="Segoe UI"/>
          <w:color w:val="000000" w:themeColor="text1"/>
          <w:lang w:eastAsia="en-GB"/>
        </w:rPr>
        <w:t xml:space="preserve"> or disciplinary action will be considered alongside the child’s safeguarding needs and must not replace an appropriate safeguarding response.</w:t>
      </w:r>
      <w:r w:rsidRPr="00291359">
        <w:rPr>
          <w:rFonts w:eastAsia="Times New Roman" w:cs="Segoe UI"/>
          <w:color w:val="000000" w:themeColor="text1"/>
          <w:lang w:eastAsia="en-GB"/>
        </w:rPr>
        <w:br/>
      </w:r>
      <w:r w:rsidRPr="00291359">
        <w:rPr>
          <w:rFonts w:eastAsia="Times New Roman" w:cs="Segoe UI"/>
          <w:color w:val="000000" w:themeColor="text1"/>
          <w:lang w:eastAsia="en-GB"/>
        </w:rPr>
        <w:br/>
        <w:t>Reporting and referral procedures are set out in Section D, and support pathways are set out in Section E.</w:t>
      </w:r>
    </w:p>
    <w:p w14:paraId="5B2207D5" w14:textId="77777777" w:rsidR="00291359" w:rsidRPr="00291359" w:rsidRDefault="00291359" w:rsidP="00291359">
      <w:pPr>
        <w:pStyle w:val="SubheadMP1"/>
      </w:pPr>
      <w:r w:rsidRPr="00291359">
        <w:t>Professional Curiosity and Inclusive Practice</w:t>
      </w:r>
    </w:p>
    <w:p w14:paraId="0144B749" w14:textId="254B7707" w:rsidR="00291359" w:rsidRPr="006650B3" w:rsidRDefault="00291359" w:rsidP="00291359">
      <w:pPr>
        <w:rPr>
          <w:rFonts w:cs="Segoe UI"/>
          <w:color w:val="000000" w:themeColor="text1"/>
        </w:rPr>
      </w:pPr>
      <w:r w:rsidRPr="006650B3">
        <w:rPr>
          <w:rFonts w:cs="Segoe UI"/>
          <w:color w:val="000000" w:themeColor="text1"/>
        </w:rPr>
        <w:t xml:space="preserve">Staff must remain professionally curious and consider whether a child’s </w:t>
      </w:r>
      <w:proofErr w:type="spellStart"/>
      <w:r w:rsidRPr="006650B3">
        <w:rPr>
          <w:rFonts w:cs="Segoe UI"/>
          <w:color w:val="000000" w:themeColor="text1"/>
        </w:rPr>
        <w:t>behaviour</w:t>
      </w:r>
      <w:proofErr w:type="spellEnd"/>
      <w:r w:rsidRPr="006650B3">
        <w:rPr>
          <w:rFonts w:cs="Segoe UI"/>
          <w:color w:val="000000" w:themeColor="text1"/>
        </w:rPr>
        <w:t xml:space="preserve"> or circumstances indicate harm that has not been disclosed.</w:t>
      </w:r>
    </w:p>
    <w:p w14:paraId="443812B5" w14:textId="77777777" w:rsidR="00291359" w:rsidRPr="006650B3" w:rsidRDefault="00291359" w:rsidP="00291359">
      <w:pPr>
        <w:spacing w:before="100" w:beforeAutospacing="1" w:after="100" w:afterAutospacing="1" w:line="300" w:lineRule="atLeast"/>
        <w:rPr>
          <w:rFonts w:eastAsia="Times New Roman" w:cs="Segoe UI"/>
          <w:color w:val="000000" w:themeColor="text1"/>
          <w:lang w:eastAsia="en-GB"/>
        </w:rPr>
      </w:pPr>
      <w:r w:rsidRPr="006650B3">
        <w:rPr>
          <w:rFonts w:eastAsia="Times New Roman" w:cs="Segoe UI"/>
          <w:color w:val="000000" w:themeColor="text1"/>
          <w:lang w:eastAsia="en-GB"/>
        </w:rPr>
        <w:t xml:space="preserve">Staff must be alert to bias, stereotyping and adultification. Cultural awareness should support respectful practice but must not discourage professional </w:t>
      </w:r>
      <w:proofErr w:type="gramStart"/>
      <w:r w:rsidRPr="006650B3">
        <w:rPr>
          <w:rFonts w:eastAsia="Times New Roman" w:cs="Segoe UI"/>
          <w:color w:val="000000" w:themeColor="text1"/>
          <w:lang w:eastAsia="en-GB"/>
        </w:rPr>
        <w:t>challenge</w:t>
      </w:r>
      <w:proofErr w:type="gramEnd"/>
      <w:r w:rsidRPr="006650B3">
        <w:rPr>
          <w:rFonts w:eastAsia="Times New Roman" w:cs="Segoe UI"/>
          <w:color w:val="000000" w:themeColor="text1"/>
          <w:lang w:eastAsia="en-GB"/>
        </w:rPr>
        <w:t xml:space="preserve"> or delay safeguarding action.</w:t>
      </w:r>
    </w:p>
    <w:p w14:paraId="36328385" w14:textId="77777777" w:rsidR="00291359" w:rsidRPr="006650B3" w:rsidRDefault="00291359" w:rsidP="00291359">
      <w:pPr>
        <w:spacing w:before="100" w:beforeAutospacing="1" w:after="100" w:afterAutospacing="1" w:line="300" w:lineRule="atLeast"/>
        <w:rPr>
          <w:rFonts w:eastAsia="Times New Roman" w:cs="Segoe UI"/>
          <w:color w:val="000000" w:themeColor="text1"/>
          <w:lang w:eastAsia="en-GB"/>
        </w:rPr>
      </w:pPr>
      <w:r w:rsidRPr="006650B3">
        <w:rPr>
          <w:rFonts w:eastAsia="Times New Roman" w:cs="Segoe UI"/>
          <w:color w:val="000000" w:themeColor="text1"/>
          <w:lang w:eastAsia="en-GB"/>
        </w:rPr>
        <w:t>Children with SEND, communication needs or other additional vulnerabilities may require adapted reporting arrangements and support.</w:t>
      </w:r>
    </w:p>
    <w:p w14:paraId="142D1CE1" w14:textId="77777777" w:rsidR="00291359" w:rsidRDefault="00291359" w:rsidP="00291359">
      <w:pPr>
        <w:pStyle w:val="SubheadMP1"/>
        <w:rPr>
          <w:rFonts w:ascii="Segoe UI" w:eastAsia="Times New Roman" w:hAnsi="Segoe UI" w:cs="Segoe UI"/>
          <w:sz w:val="27"/>
          <w:szCs w:val="27"/>
        </w:rPr>
      </w:pPr>
      <w:r w:rsidRPr="004B5D74">
        <w:t>Working with Children, Families and Safeguarding Partners</w:t>
      </w:r>
    </w:p>
    <w:p w14:paraId="4AEC5B7C" w14:textId="7CBDB09B" w:rsidR="00291359" w:rsidRPr="006650B3" w:rsidRDefault="00291359" w:rsidP="00291359">
      <w:pPr>
        <w:rPr>
          <w:rFonts w:cs="Segoe UI"/>
          <w:color w:val="000000" w:themeColor="text1"/>
        </w:rPr>
      </w:pPr>
      <w:r w:rsidRPr="006650B3">
        <w:rPr>
          <w:rFonts w:cs="Segoe UI"/>
          <w:color w:val="000000" w:themeColor="text1"/>
        </w:rPr>
        <w:t xml:space="preserve">We will use accessible opportunities for </w:t>
      </w:r>
      <w:proofErr w:type="gramStart"/>
      <w:r w:rsidRPr="006650B3">
        <w:rPr>
          <w:rFonts w:cs="Segoe UI"/>
          <w:color w:val="000000" w:themeColor="text1"/>
        </w:rPr>
        <w:t>pupil voice</w:t>
      </w:r>
      <w:proofErr w:type="gramEnd"/>
      <w:r w:rsidRPr="006650B3">
        <w:rPr>
          <w:rFonts w:cs="Segoe UI"/>
          <w:color w:val="000000" w:themeColor="text1"/>
        </w:rPr>
        <w:t xml:space="preserve"> to understand where and when children feel safe or unsafe.</w:t>
      </w:r>
    </w:p>
    <w:p w14:paraId="687E798A" w14:textId="77777777" w:rsidR="00291359" w:rsidRPr="006650B3" w:rsidRDefault="00291359" w:rsidP="00291359">
      <w:pPr>
        <w:spacing w:before="100" w:beforeAutospacing="1" w:after="100" w:afterAutospacing="1" w:line="300" w:lineRule="atLeast"/>
        <w:rPr>
          <w:rFonts w:eastAsia="Times New Roman" w:cs="Segoe UI"/>
          <w:color w:val="000000" w:themeColor="text1"/>
          <w:lang w:eastAsia="en-GB"/>
        </w:rPr>
      </w:pPr>
      <w:r w:rsidRPr="006650B3">
        <w:rPr>
          <w:rFonts w:eastAsia="Times New Roman" w:cs="Segoe UI"/>
          <w:color w:val="000000" w:themeColor="text1"/>
          <w:lang w:eastAsia="en-GB"/>
        </w:rPr>
        <w:t>Parents and carers will be involved where safe and appropriate, but their involvement must not delay protective action or place a child or another person at greater risk.</w:t>
      </w:r>
    </w:p>
    <w:p w14:paraId="570986A3" w14:textId="77777777" w:rsidR="00291359" w:rsidRPr="006650B3" w:rsidRDefault="00291359" w:rsidP="00291359">
      <w:pPr>
        <w:spacing w:before="100" w:beforeAutospacing="1" w:after="100" w:afterAutospacing="1" w:line="300" w:lineRule="atLeast"/>
        <w:rPr>
          <w:rFonts w:eastAsia="Times New Roman" w:cs="Segoe UI"/>
          <w:color w:val="000000" w:themeColor="text1"/>
          <w:lang w:eastAsia="en-GB"/>
        </w:rPr>
      </w:pPr>
      <w:r w:rsidRPr="006650B3">
        <w:rPr>
          <w:rFonts w:eastAsia="Times New Roman" w:cs="Segoe UI"/>
          <w:color w:val="000000" w:themeColor="text1"/>
          <w:lang w:eastAsia="en-GB"/>
        </w:rPr>
        <w:t xml:space="preserve">We will work with safeguarding partners and other relevant </w:t>
      </w:r>
      <w:proofErr w:type="spellStart"/>
      <w:r w:rsidRPr="006650B3">
        <w:rPr>
          <w:rFonts w:eastAsia="Times New Roman" w:cs="Segoe UI"/>
          <w:color w:val="000000" w:themeColor="text1"/>
          <w:lang w:eastAsia="en-GB"/>
        </w:rPr>
        <w:t>organisations</w:t>
      </w:r>
      <w:proofErr w:type="spellEnd"/>
      <w:r w:rsidRPr="006650B3">
        <w:rPr>
          <w:rFonts w:eastAsia="Times New Roman" w:cs="Segoe UI"/>
          <w:color w:val="000000" w:themeColor="text1"/>
          <w:lang w:eastAsia="en-GB"/>
        </w:rPr>
        <w:t xml:space="preserve"> to share information, assess risk, coordinate support and disrupt opportunities for abuse or exploitation.</w:t>
      </w:r>
    </w:p>
    <w:p w14:paraId="237EFD73" w14:textId="77777777" w:rsidR="00291359" w:rsidRPr="006650B3" w:rsidRDefault="00291359" w:rsidP="00291359">
      <w:pPr>
        <w:spacing w:before="100" w:beforeAutospacing="1" w:after="100" w:afterAutospacing="1" w:line="300" w:lineRule="atLeast"/>
        <w:rPr>
          <w:rFonts w:eastAsia="Times New Roman" w:cs="Segoe UI"/>
          <w:color w:val="000000" w:themeColor="text1"/>
          <w:lang w:eastAsia="en-GB"/>
        </w:rPr>
      </w:pPr>
      <w:r w:rsidRPr="004953BB">
        <w:rPr>
          <w:rFonts w:eastAsiaTheme="majorEastAsia" w:cstheme="majorBidi"/>
          <w:b/>
          <w:bCs/>
          <w:color w:val="000000" w:themeColor="text1"/>
          <w:sz w:val="28"/>
          <w:szCs w:val="28"/>
        </w:rPr>
        <w:t>Review of Contextual Safeguarding Arrangements</w:t>
      </w:r>
      <w:r w:rsidRPr="004953BB">
        <w:rPr>
          <w:rFonts w:ascii="Segoe UI" w:eastAsia="Times New Roman" w:hAnsi="Segoe UI" w:cs="Segoe UI"/>
          <w:b/>
          <w:bCs/>
          <w:sz w:val="27"/>
          <w:szCs w:val="27"/>
          <w:lang w:eastAsia="en-GB"/>
        </w:rPr>
        <w:br/>
      </w:r>
      <w:r w:rsidRPr="006650B3">
        <w:rPr>
          <w:rFonts w:eastAsia="Times New Roman" w:cs="Segoe UI"/>
          <w:color w:val="000000" w:themeColor="text1"/>
          <w:lang w:eastAsia="en-GB"/>
        </w:rPr>
        <w:t>The DSL and senior leaders will review contextual safeguarding information regularly and after significant incidents. The review will consider whether:</w:t>
      </w:r>
    </w:p>
    <w:p w14:paraId="59CDDD46" w14:textId="77777777" w:rsidR="00291359" w:rsidRPr="006650B3" w:rsidRDefault="00291359">
      <w:pPr>
        <w:numPr>
          <w:ilvl w:val="0"/>
          <w:numId w:val="14"/>
        </w:numPr>
        <w:spacing w:after="100" w:afterAutospacing="1" w:line="300" w:lineRule="atLeast"/>
        <w:rPr>
          <w:rFonts w:eastAsia="Times New Roman" w:cs="Segoe UI"/>
          <w:color w:val="000000" w:themeColor="text1"/>
          <w:lang w:eastAsia="en-GB"/>
        </w:rPr>
      </w:pPr>
      <w:r w:rsidRPr="006650B3">
        <w:rPr>
          <w:rFonts w:eastAsia="Times New Roman" w:cs="Segoe UI"/>
          <w:color w:val="000000" w:themeColor="text1"/>
          <w:lang w:eastAsia="en-GB"/>
        </w:rPr>
        <w:t>identified risks have changed</w:t>
      </w:r>
    </w:p>
    <w:p w14:paraId="49AE9E9F" w14:textId="77777777" w:rsidR="00291359" w:rsidRPr="006650B3" w:rsidRDefault="00291359">
      <w:pPr>
        <w:numPr>
          <w:ilvl w:val="0"/>
          <w:numId w:val="14"/>
        </w:numPr>
        <w:spacing w:after="100" w:afterAutospacing="1" w:line="300" w:lineRule="atLeast"/>
        <w:rPr>
          <w:rFonts w:eastAsia="Times New Roman" w:cs="Segoe UI"/>
          <w:color w:val="000000" w:themeColor="text1"/>
          <w:lang w:eastAsia="en-GB"/>
        </w:rPr>
      </w:pPr>
      <w:r w:rsidRPr="006650B3">
        <w:rPr>
          <w:rFonts w:eastAsia="Times New Roman" w:cs="Segoe UI"/>
          <w:color w:val="000000" w:themeColor="text1"/>
          <w:lang w:eastAsia="en-GB"/>
        </w:rPr>
        <w:t>safeguarding responses are improving children’s safety</w:t>
      </w:r>
    </w:p>
    <w:p w14:paraId="4B080B95" w14:textId="77777777" w:rsidR="00291359" w:rsidRPr="006650B3" w:rsidRDefault="00291359">
      <w:pPr>
        <w:numPr>
          <w:ilvl w:val="0"/>
          <w:numId w:val="14"/>
        </w:numPr>
        <w:spacing w:after="100" w:afterAutospacing="1" w:line="300" w:lineRule="atLeast"/>
        <w:rPr>
          <w:rFonts w:eastAsia="Times New Roman" w:cs="Segoe UI"/>
          <w:color w:val="000000" w:themeColor="text1"/>
          <w:lang w:eastAsia="en-GB"/>
        </w:rPr>
      </w:pPr>
      <w:r w:rsidRPr="006650B3">
        <w:rPr>
          <w:rFonts w:eastAsia="Times New Roman" w:cs="Segoe UI"/>
          <w:color w:val="000000" w:themeColor="text1"/>
          <w:lang w:eastAsia="en-GB"/>
        </w:rPr>
        <w:t>children know how and where to seek help</w:t>
      </w:r>
    </w:p>
    <w:p w14:paraId="0EB13A75" w14:textId="77777777" w:rsidR="00291359" w:rsidRPr="006650B3" w:rsidRDefault="00291359">
      <w:pPr>
        <w:numPr>
          <w:ilvl w:val="0"/>
          <w:numId w:val="14"/>
        </w:numPr>
        <w:spacing w:after="100" w:afterAutospacing="1" w:line="300" w:lineRule="atLeast"/>
        <w:rPr>
          <w:rFonts w:eastAsia="Times New Roman" w:cs="Segoe UI"/>
          <w:color w:val="000000" w:themeColor="text1"/>
          <w:lang w:eastAsia="en-GB"/>
        </w:rPr>
      </w:pPr>
      <w:r w:rsidRPr="006650B3">
        <w:rPr>
          <w:rFonts w:eastAsia="Times New Roman" w:cs="Segoe UI"/>
          <w:color w:val="000000" w:themeColor="text1"/>
          <w:lang w:eastAsia="en-GB"/>
        </w:rPr>
        <w:t>staff training reflects current risks</w:t>
      </w:r>
    </w:p>
    <w:p w14:paraId="401C607D" w14:textId="77777777" w:rsidR="00291359" w:rsidRPr="006650B3" w:rsidRDefault="00291359">
      <w:pPr>
        <w:numPr>
          <w:ilvl w:val="0"/>
          <w:numId w:val="14"/>
        </w:numPr>
        <w:spacing w:after="100" w:afterAutospacing="1" w:line="300" w:lineRule="atLeast"/>
        <w:rPr>
          <w:rFonts w:eastAsia="Times New Roman" w:cs="Segoe UI"/>
          <w:color w:val="000000" w:themeColor="text1"/>
          <w:lang w:eastAsia="en-GB"/>
        </w:rPr>
      </w:pPr>
      <w:proofErr w:type="gramStart"/>
      <w:r w:rsidRPr="006650B3">
        <w:rPr>
          <w:rFonts w:eastAsia="Times New Roman" w:cs="Segoe UI"/>
          <w:color w:val="000000" w:themeColor="text1"/>
          <w:lang w:eastAsia="en-GB"/>
        </w:rPr>
        <w:t>the</w:t>
      </w:r>
      <w:proofErr w:type="gramEnd"/>
      <w:r w:rsidRPr="006650B3">
        <w:rPr>
          <w:rFonts w:eastAsia="Times New Roman" w:cs="Segoe UI"/>
          <w:color w:val="000000" w:themeColor="text1"/>
          <w:lang w:eastAsia="en-GB"/>
        </w:rPr>
        <w:t xml:space="preserve"> curriculum addresses relevant local and online concerns</w:t>
      </w:r>
    </w:p>
    <w:p w14:paraId="1BAE67EA" w14:textId="77777777" w:rsidR="00291359" w:rsidRPr="006650B3" w:rsidRDefault="00291359">
      <w:pPr>
        <w:numPr>
          <w:ilvl w:val="0"/>
          <w:numId w:val="14"/>
        </w:numPr>
        <w:spacing w:after="100" w:afterAutospacing="1" w:line="300" w:lineRule="atLeast"/>
        <w:rPr>
          <w:rFonts w:eastAsia="Times New Roman" w:cs="Segoe UI"/>
          <w:color w:val="000000" w:themeColor="text1"/>
          <w:lang w:eastAsia="en-GB"/>
        </w:rPr>
      </w:pPr>
      <w:r w:rsidRPr="006650B3">
        <w:rPr>
          <w:rFonts w:eastAsia="Times New Roman" w:cs="Segoe UI"/>
          <w:color w:val="000000" w:themeColor="text1"/>
          <w:lang w:eastAsia="en-GB"/>
        </w:rPr>
        <w:lastRenderedPageBreak/>
        <w:t>supervision and environmental arrangements remain appropriate</w:t>
      </w:r>
    </w:p>
    <w:p w14:paraId="0CD540F2" w14:textId="77777777" w:rsidR="00291359" w:rsidRPr="006650B3" w:rsidRDefault="00291359">
      <w:pPr>
        <w:numPr>
          <w:ilvl w:val="0"/>
          <w:numId w:val="14"/>
        </w:numPr>
        <w:spacing w:after="100" w:afterAutospacing="1" w:line="300" w:lineRule="atLeast"/>
        <w:rPr>
          <w:rFonts w:eastAsia="Times New Roman" w:cs="Segoe UI"/>
          <w:color w:val="000000" w:themeColor="text1"/>
          <w:lang w:eastAsia="en-GB"/>
        </w:rPr>
      </w:pPr>
      <w:proofErr w:type="gramStart"/>
      <w:r w:rsidRPr="006650B3">
        <w:rPr>
          <w:rFonts w:eastAsia="Times New Roman" w:cs="Segoe UI"/>
          <w:color w:val="000000" w:themeColor="text1"/>
          <w:lang w:eastAsia="en-GB"/>
        </w:rPr>
        <w:t>further</w:t>
      </w:r>
      <w:proofErr w:type="gramEnd"/>
      <w:r w:rsidRPr="006650B3">
        <w:rPr>
          <w:rFonts w:eastAsia="Times New Roman" w:cs="Segoe UI"/>
          <w:color w:val="000000" w:themeColor="text1"/>
          <w:lang w:eastAsia="en-GB"/>
        </w:rPr>
        <w:t xml:space="preserve"> action or multi-agency support is required</w:t>
      </w:r>
    </w:p>
    <w:p w14:paraId="6C293B95" w14:textId="77777777" w:rsidR="00291359" w:rsidRPr="006650B3" w:rsidRDefault="00291359" w:rsidP="00291359">
      <w:pPr>
        <w:spacing w:after="100" w:afterAutospacing="1" w:line="300" w:lineRule="atLeast"/>
        <w:rPr>
          <w:rFonts w:eastAsia="Times New Roman" w:cs="Segoe UI"/>
          <w:color w:val="000000" w:themeColor="text1"/>
          <w:lang w:eastAsia="en-GB"/>
        </w:rPr>
      </w:pPr>
      <w:r w:rsidRPr="006650B3">
        <w:rPr>
          <w:rFonts w:eastAsia="Times New Roman" w:cs="Segoe UI"/>
          <w:color w:val="000000" w:themeColor="text1"/>
          <w:lang w:eastAsia="en-GB"/>
        </w:rPr>
        <w:t>Relevant findings will inform the child protection policy, safeguarding training, curriculum planning, pastoral support and wider school procedures.</w:t>
      </w:r>
    </w:p>
    <w:p w14:paraId="04DFC1C3" w14:textId="77777777" w:rsidR="00291359" w:rsidRPr="006650B3" w:rsidRDefault="00291359" w:rsidP="00291359">
      <w:pPr>
        <w:spacing w:after="100" w:afterAutospacing="1" w:line="300" w:lineRule="atLeast"/>
        <w:rPr>
          <w:rFonts w:eastAsia="Times New Roman" w:cs="Segoe UI"/>
          <w:color w:val="000000" w:themeColor="text1"/>
          <w:lang w:eastAsia="en-GB"/>
        </w:rPr>
      </w:pPr>
      <w:r w:rsidRPr="006650B3">
        <w:rPr>
          <w:rFonts w:eastAsia="Times New Roman" w:cs="Segoe UI"/>
          <w:color w:val="000000" w:themeColor="text1"/>
          <w:lang w:eastAsia="en-GB"/>
        </w:rPr>
        <w:t>Identified curriculum needs will inform Section J: Safeguarding and Preventative Education.</w:t>
      </w:r>
    </w:p>
    <w:p w14:paraId="23FD2880" w14:textId="77777777" w:rsidR="00D47633" w:rsidRDefault="00D47633" w:rsidP="00D47633">
      <w:pPr>
        <w:spacing w:before="240"/>
        <w:rPr>
          <w:rFonts w:cs="Arial"/>
          <w:b/>
          <w:sz w:val="32"/>
          <w:szCs w:val="32"/>
          <w:u w:val="single"/>
        </w:rPr>
      </w:pPr>
      <w:bookmarkStart w:id="9" w:name="_Toc238718678"/>
      <w:r w:rsidRPr="00D47633">
        <w:rPr>
          <w:rStyle w:val="Heading1Char"/>
          <w:b w:val="0"/>
        </w:rPr>
        <w:t>H.</w:t>
      </w:r>
      <w:r>
        <w:rPr>
          <w:rStyle w:val="Heading1Char"/>
        </w:rPr>
        <w:tab/>
      </w:r>
      <w:r w:rsidRPr="00D47633">
        <w:rPr>
          <w:rStyle w:val="Heading1Char"/>
        </w:rPr>
        <w:t xml:space="preserve">Child-on-Child Abuse and Harmful Sexual </w:t>
      </w:r>
      <w:proofErr w:type="spellStart"/>
      <w:r w:rsidRPr="00D47633">
        <w:rPr>
          <w:rStyle w:val="Heading1Char"/>
        </w:rPr>
        <w:t>Behaviour</w:t>
      </w:r>
      <w:bookmarkEnd w:id="9"/>
      <w:proofErr w:type="spellEnd"/>
    </w:p>
    <w:p w14:paraId="6C6D64E5" w14:textId="3B69BF76" w:rsidR="00D47633" w:rsidRPr="00D47633" w:rsidRDefault="00D47633" w:rsidP="00D47633">
      <w:pPr>
        <w:spacing w:before="240"/>
        <w:rPr>
          <w:rFonts w:cs="Arial"/>
          <w:b/>
          <w:color w:val="000000" w:themeColor="text1"/>
          <w:sz w:val="32"/>
          <w:szCs w:val="32"/>
          <w:u w:val="single"/>
        </w:rPr>
      </w:pPr>
      <w:r w:rsidRPr="00D47633">
        <w:rPr>
          <w:rFonts w:eastAsia="Times New Roman" w:cs="Segoe UI"/>
          <w:color w:val="000000" w:themeColor="text1"/>
          <w:lang w:eastAsia="en-GB"/>
        </w:rPr>
        <w:t xml:space="preserve">In MITRE schools we </w:t>
      </w:r>
      <w:proofErr w:type="spellStart"/>
      <w:r w:rsidRPr="00D47633">
        <w:rPr>
          <w:rFonts w:eastAsia="Times New Roman" w:cs="Segoe UI"/>
          <w:color w:val="000000" w:themeColor="text1"/>
          <w:lang w:eastAsia="en-GB"/>
        </w:rPr>
        <w:t>recognise</w:t>
      </w:r>
      <w:proofErr w:type="spellEnd"/>
      <w:r w:rsidRPr="00D47633">
        <w:rPr>
          <w:rFonts w:eastAsia="Times New Roman" w:cs="Segoe UI"/>
          <w:color w:val="000000" w:themeColor="text1"/>
          <w:lang w:eastAsia="en-GB"/>
        </w:rPr>
        <w:t xml:space="preserve"> that children can abuse other children and that this can happen inside or outside our school and online. Child-on-child abuse will be taken seriously and responded to as a safeguarding concern.</w:t>
      </w:r>
      <w:r w:rsidRPr="00D47633">
        <w:rPr>
          <w:rFonts w:cs="Arial"/>
          <w:b/>
          <w:color w:val="000000" w:themeColor="text1"/>
          <w:sz w:val="32"/>
          <w:szCs w:val="32"/>
        </w:rPr>
        <w:t xml:space="preserve"> </w:t>
      </w:r>
      <w:r w:rsidRPr="00D47633">
        <w:rPr>
          <w:rFonts w:eastAsia="Times New Roman" w:cs="Segoe UI"/>
          <w:color w:val="000000" w:themeColor="text1"/>
          <w:lang w:eastAsia="en-GB"/>
        </w:rPr>
        <w:t xml:space="preserve">We maintain an attitude of </w:t>
      </w:r>
      <w:r w:rsidRPr="00D47633">
        <w:rPr>
          <w:rFonts w:eastAsia="Times New Roman" w:cs="Segoe UI"/>
          <w:b/>
          <w:bCs/>
          <w:color w:val="000000" w:themeColor="text1"/>
          <w:lang w:eastAsia="en-GB"/>
        </w:rPr>
        <w:t>“it could happen here”</w:t>
      </w:r>
      <w:r w:rsidRPr="00D47633">
        <w:rPr>
          <w:rFonts w:eastAsia="Times New Roman" w:cs="Segoe UI"/>
          <w:color w:val="000000" w:themeColor="text1"/>
          <w:lang w:eastAsia="en-GB"/>
        </w:rPr>
        <w:t>, even where no incidents have been reported. Abuse will not be tolerated or dismissed as banter, having a laugh, part of growing up or boys being boys.</w:t>
      </w:r>
      <w:r w:rsidRPr="00D47633">
        <w:rPr>
          <w:rFonts w:cs="Arial"/>
          <w:bCs/>
          <w:color w:val="000000" w:themeColor="text1"/>
          <w:sz w:val="32"/>
          <w:szCs w:val="32"/>
        </w:rPr>
        <w:t xml:space="preserve"> </w:t>
      </w:r>
      <w:r w:rsidRPr="00D47633">
        <w:rPr>
          <w:rFonts w:eastAsia="Times New Roman" w:cs="Segoe UI"/>
          <w:color w:val="000000" w:themeColor="text1"/>
          <w:lang w:eastAsia="en-GB"/>
        </w:rPr>
        <w:t>We will respond in a way that:</w:t>
      </w:r>
    </w:p>
    <w:p w14:paraId="3BC49D9A" w14:textId="77777777" w:rsidR="00D47633" w:rsidRPr="00D47633" w:rsidRDefault="00D47633">
      <w:pPr>
        <w:numPr>
          <w:ilvl w:val="0"/>
          <w:numId w:val="14"/>
        </w:numPr>
        <w:spacing w:after="100" w:afterAutospacing="1" w:line="300" w:lineRule="atLeast"/>
        <w:rPr>
          <w:rFonts w:eastAsia="Times New Roman" w:cs="Segoe UI"/>
          <w:color w:val="000000" w:themeColor="text1"/>
          <w:lang w:eastAsia="en-GB"/>
        </w:rPr>
      </w:pPr>
      <w:proofErr w:type="spellStart"/>
      <w:r w:rsidRPr="00D47633">
        <w:rPr>
          <w:rFonts w:eastAsia="Times New Roman" w:cs="Segoe UI"/>
          <w:color w:val="000000" w:themeColor="text1"/>
          <w:lang w:eastAsia="en-GB"/>
        </w:rPr>
        <w:t>prioritises</w:t>
      </w:r>
      <w:proofErr w:type="spellEnd"/>
      <w:r w:rsidRPr="00D47633">
        <w:rPr>
          <w:rFonts w:eastAsia="Times New Roman" w:cs="Segoe UI"/>
          <w:color w:val="000000" w:themeColor="text1"/>
          <w:lang w:eastAsia="en-GB"/>
        </w:rPr>
        <w:t xml:space="preserve"> the safety and best interests of all children involved</w:t>
      </w:r>
    </w:p>
    <w:p w14:paraId="00DEF2E4" w14:textId="77777777" w:rsidR="00D47633" w:rsidRPr="00D47633" w:rsidRDefault="00D47633">
      <w:pPr>
        <w:numPr>
          <w:ilvl w:val="0"/>
          <w:numId w:val="14"/>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 xml:space="preserve">considers the child’s wishes, feelings </w:t>
      </w:r>
      <w:proofErr w:type="gramStart"/>
      <w:r w:rsidRPr="00D47633">
        <w:rPr>
          <w:rFonts w:eastAsia="Times New Roman" w:cs="Segoe UI"/>
          <w:color w:val="000000" w:themeColor="text1"/>
          <w:lang w:eastAsia="en-GB"/>
        </w:rPr>
        <w:t>and lived</w:t>
      </w:r>
      <w:proofErr w:type="gramEnd"/>
      <w:r w:rsidRPr="00D47633">
        <w:rPr>
          <w:rFonts w:eastAsia="Times New Roman" w:cs="Segoe UI"/>
          <w:color w:val="000000" w:themeColor="text1"/>
          <w:lang w:eastAsia="en-GB"/>
        </w:rPr>
        <w:t xml:space="preserve"> experience</w:t>
      </w:r>
    </w:p>
    <w:p w14:paraId="0418D56C" w14:textId="77777777" w:rsidR="00D47633" w:rsidRPr="00D47633" w:rsidRDefault="00D47633">
      <w:pPr>
        <w:numPr>
          <w:ilvl w:val="0"/>
          <w:numId w:val="14"/>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reflects the children’s ages, developmental stages, needs and vulnerabilities</w:t>
      </w:r>
    </w:p>
    <w:p w14:paraId="47C03360" w14:textId="77777777" w:rsidR="00D47633" w:rsidRPr="00D47633" w:rsidRDefault="00D47633">
      <w:pPr>
        <w:numPr>
          <w:ilvl w:val="0"/>
          <w:numId w:val="14"/>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considers any power imbalance, coercion, discrimination or wider peer-group context</w:t>
      </w:r>
    </w:p>
    <w:p w14:paraId="337FD67C" w14:textId="77777777" w:rsidR="00D47633" w:rsidRPr="00D47633" w:rsidRDefault="00D47633">
      <w:pPr>
        <w:numPr>
          <w:ilvl w:val="0"/>
          <w:numId w:val="14"/>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provides appropriate support alongside any disciplinary response</w:t>
      </w:r>
    </w:p>
    <w:p w14:paraId="4A5424CB" w14:textId="77777777" w:rsidR="00D47633" w:rsidRPr="00D47633" w:rsidRDefault="00D47633">
      <w:pPr>
        <w:numPr>
          <w:ilvl w:val="0"/>
          <w:numId w:val="14"/>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involves safeguarding partners and specialist services where required</w:t>
      </w:r>
    </w:p>
    <w:p w14:paraId="0CA86191" w14:textId="77777777" w:rsidR="00D47633" w:rsidRPr="00D47633" w:rsidRDefault="00D47633" w:rsidP="00D47633">
      <w:pPr>
        <w:pStyle w:val="SubheadMP1"/>
      </w:pPr>
      <w:r w:rsidRPr="00D47633">
        <w:t>Forms of Child-on-Child Abuse</w:t>
      </w:r>
    </w:p>
    <w:p w14:paraId="37216D2C" w14:textId="140E88F2" w:rsidR="00D47633" w:rsidRPr="00D47633" w:rsidRDefault="00D47633" w:rsidP="00D47633">
      <w:pPr>
        <w:spacing w:before="100" w:beforeAutospacing="1"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Child-on-child abuse may include, but it is not limited to:</w:t>
      </w:r>
    </w:p>
    <w:p w14:paraId="1865FD44" w14:textId="77777777" w:rsidR="00D47633" w:rsidRPr="00D47633" w:rsidRDefault="00D47633">
      <w:pPr>
        <w:numPr>
          <w:ilvl w:val="0"/>
          <w:numId w:val="14"/>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bullying, including cyberbullying and prejudice-based or discriminatory bullying</w:t>
      </w:r>
    </w:p>
    <w:p w14:paraId="1BB1C9BC" w14:textId="77777777" w:rsidR="00D47633" w:rsidRPr="00D47633" w:rsidRDefault="00D47633">
      <w:pPr>
        <w:numPr>
          <w:ilvl w:val="0"/>
          <w:numId w:val="14"/>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physical abuse</w:t>
      </w:r>
    </w:p>
    <w:p w14:paraId="0E94F556" w14:textId="77777777" w:rsidR="00D47633" w:rsidRPr="00D47633" w:rsidRDefault="00D47633">
      <w:pPr>
        <w:numPr>
          <w:ilvl w:val="0"/>
          <w:numId w:val="14"/>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emotional or psychological abuse</w:t>
      </w:r>
    </w:p>
    <w:p w14:paraId="03949506" w14:textId="77777777" w:rsidR="00D47633" w:rsidRPr="00D47633" w:rsidRDefault="00D47633">
      <w:pPr>
        <w:numPr>
          <w:ilvl w:val="0"/>
          <w:numId w:val="14"/>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 xml:space="preserve">controlling or coercive </w:t>
      </w:r>
      <w:proofErr w:type="spellStart"/>
      <w:r w:rsidRPr="00D47633">
        <w:rPr>
          <w:rFonts w:eastAsia="Times New Roman" w:cs="Segoe UI"/>
          <w:color w:val="000000" w:themeColor="text1"/>
          <w:lang w:eastAsia="en-GB"/>
        </w:rPr>
        <w:t>behaviour</w:t>
      </w:r>
      <w:proofErr w:type="spellEnd"/>
      <w:r w:rsidRPr="00D47633">
        <w:rPr>
          <w:rFonts w:eastAsia="Times New Roman" w:cs="Segoe UI"/>
          <w:color w:val="000000" w:themeColor="text1"/>
          <w:lang w:eastAsia="en-GB"/>
        </w:rPr>
        <w:t xml:space="preserve"> within peer or intimate relationships</w:t>
      </w:r>
    </w:p>
    <w:p w14:paraId="7625C42B" w14:textId="77777777" w:rsidR="00D47633" w:rsidRPr="00D47633" w:rsidRDefault="00D47633">
      <w:pPr>
        <w:numPr>
          <w:ilvl w:val="0"/>
          <w:numId w:val="14"/>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abuse connected to prejudice, misogyny, misandry or harmful attitudes</w:t>
      </w:r>
    </w:p>
    <w:p w14:paraId="21E3A048" w14:textId="77777777" w:rsidR="00D47633" w:rsidRPr="00D47633" w:rsidRDefault="00D47633">
      <w:pPr>
        <w:numPr>
          <w:ilvl w:val="0"/>
          <w:numId w:val="14"/>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initiation or hazing-type violence and rituals</w:t>
      </w:r>
    </w:p>
    <w:p w14:paraId="3488AAF8" w14:textId="77777777" w:rsidR="00D47633" w:rsidRPr="00D47633" w:rsidRDefault="00D47633">
      <w:pPr>
        <w:numPr>
          <w:ilvl w:val="0"/>
          <w:numId w:val="14"/>
        </w:numPr>
        <w:spacing w:after="100" w:afterAutospacing="1" w:line="300" w:lineRule="atLeast"/>
        <w:rPr>
          <w:rFonts w:eastAsia="Times New Roman" w:cs="Segoe UI"/>
          <w:color w:val="000000" w:themeColor="text1"/>
          <w:lang w:eastAsia="en-GB"/>
        </w:rPr>
      </w:pPr>
      <w:proofErr w:type="gramStart"/>
      <w:r w:rsidRPr="00D47633">
        <w:rPr>
          <w:rFonts w:eastAsia="Times New Roman" w:cs="Segoe UI"/>
          <w:color w:val="000000" w:themeColor="text1"/>
          <w:lang w:eastAsia="en-GB"/>
        </w:rPr>
        <w:t>online</w:t>
      </w:r>
      <w:proofErr w:type="gramEnd"/>
      <w:r w:rsidRPr="00D47633">
        <w:rPr>
          <w:rFonts w:eastAsia="Times New Roman" w:cs="Segoe UI"/>
          <w:color w:val="000000" w:themeColor="text1"/>
          <w:lang w:eastAsia="en-GB"/>
        </w:rPr>
        <w:t xml:space="preserve"> abuse, harassment, impersonation or manipulation</w:t>
      </w:r>
    </w:p>
    <w:p w14:paraId="7A13CA80" w14:textId="77777777" w:rsidR="00D47633" w:rsidRPr="00D47633" w:rsidRDefault="00D47633">
      <w:pPr>
        <w:numPr>
          <w:ilvl w:val="0"/>
          <w:numId w:val="14"/>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the use of technology or generative AI to create, alter or distribute harmful material</w:t>
      </w:r>
    </w:p>
    <w:p w14:paraId="644C8B9B" w14:textId="77777777" w:rsidR="00D47633" w:rsidRPr="00D47633" w:rsidRDefault="00D47633">
      <w:pPr>
        <w:numPr>
          <w:ilvl w:val="0"/>
          <w:numId w:val="14"/>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abuse involving threats, intimidation, exploitation or serious violence</w:t>
      </w:r>
    </w:p>
    <w:p w14:paraId="6794A3EE" w14:textId="77777777" w:rsidR="00D47633" w:rsidRPr="00D47633" w:rsidRDefault="00D47633">
      <w:pPr>
        <w:numPr>
          <w:ilvl w:val="0"/>
          <w:numId w:val="14"/>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sexual harassment, sexual abuse or sexual violence</w:t>
      </w:r>
    </w:p>
    <w:p w14:paraId="4C61CD82" w14:textId="77777777" w:rsidR="00D47633" w:rsidRDefault="00D47633" w:rsidP="00D47633">
      <w:p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Abuse may be carried out by an individual or a group and may affect children of any age or background. It may occur face to face, online or through a combination of both. Children who cause harm may also have unmet needs or be experiencing abuse, neglect, exploitation or trauma themselves.</w:t>
      </w:r>
    </w:p>
    <w:p w14:paraId="2866FE8E" w14:textId="492B4FD4" w:rsidR="00D47633" w:rsidRDefault="00D47633" w:rsidP="00D47633">
      <w:pPr>
        <w:spacing w:after="100" w:afterAutospacing="1" w:line="300" w:lineRule="atLeast"/>
        <w:rPr>
          <w:rFonts w:eastAsia="Times New Roman" w:cs="Segoe UI"/>
          <w:color w:val="000000" w:themeColor="text1"/>
          <w:lang w:eastAsia="en-GB"/>
        </w:rPr>
      </w:pPr>
      <w:r>
        <w:rPr>
          <w:rFonts w:eastAsia="Times New Roman" w:cs="Segoe UI"/>
          <w:color w:val="000000" w:themeColor="text1"/>
          <w:lang w:eastAsia="en-GB"/>
        </w:rPr>
        <w:t xml:space="preserve">When dealing with incidents of Child-on-Child </w:t>
      </w:r>
      <w:r w:rsidR="00EF771E">
        <w:rPr>
          <w:rFonts w:eastAsia="Times New Roman" w:cs="Segoe UI"/>
          <w:color w:val="000000" w:themeColor="text1"/>
          <w:lang w:eastAsia="en-GB"/>
        </w:rPr>
        <w:t>abuse</w:t>
      </w:r>
      <w:r>
        <w:rPr>
          <w:rFonts w:eastAsia="Times New Roman" w:cs="Segoe UI"/>
          <w:color w:val="000000" w:themeColor="text1"/>
          <w:lang w:eastAsia="en-GB"/>
        </w:rPr>
        <w:t xml:space="preserve"> we will follow the guidance in the MITRE Child-on-Child Abuse policy. </w:t>
      </w:r>
    </w:p>
    <w:p w14:paraId="06FD2C5D" w14:textId="77777777" w:rsidR="00EA43F6" w:rsidRPr="00EA43F6" w:rsidRDefault="00EA43F6" w:rsidP="00EA43F6">
      <w:pPr>
        <w:spacing w:after="100" w:afterAutospacing="1" w:line="300" w:lineRule="atLeast"/>
        <w:rPr>
          <w:rFonts w:eastAsia="Times New Roman" w:cs="Segoe UI"/>
          <w:color w:val="000000" w:themeColor="text1"/>
          <w:lang w:eastAsia="en-GB"/>
        </w:rPr>
      </w:pPr>
      <w:r w:rsidRPr="00EA43F6">
        <w:rPr>
          <w:rFonts w:eastAsia="Times New Roman" w:cs="Segoe UI"/>
          <w:color w:val="000000" w:themeColor="text1"/>
          <w:lang w:eastAsia="en-GB"/>
        </w:rPr>
        <w:t xml:space="preserve">Discriminatory Child-on-Child </w:t>
      </w:r>
      <w:proofErr w:type="spellStart"/>
      <w:r w:rsidRPr="00EA43F6">
        <w:rPr>
          <w:rFonts w:eastAsia="Times New Roman" w:cs="Segoe UI"/>
          <w:color w:val="000000" w:themeColor="text1"/>
          <w:lang w:eastAsia="en-GB"/>
        </w:rPr>
        <w:t>Behaviour</w:t>
      </w:r>
      <w:proofErr w:type="spellEnd"/>
    </w:p>
    <w:p w14:paraId="399B99CB" w14:textId="77777777" w:rsidR="00EA43F6" w:rsidRPr="00EA43F6" w:rsidRDefault="00EA43F6" w:rsidP="00EA43F6">
      <w:pPr>
        <w:spacing w:after="100" w:afterAutospacing="1" w:line="300" w:lineRule="atLeast"/>
        <w:rPr>
          <w:rFonts w:eastAsia="Times New Roman" w:cs="Segoe UI"/>
          <w:color w:val="000000" w:themeColor="text1"/>
          <w:lang w:val="en-GB" w:eastAsia="en-GB"/>
        </w:rPr>
      </w:pPr>
      <w:r w:rsidRPr="00EA43F6">
        <w:rPr>
          <w:rFonts w:eastAsia="Times New Roman" w:cs="Segoe UI"/>
          <w:color w:val="000000" w:themeColor="text1"/>
          <w:lang w:val="en-GB" w:eastAsia="en-GB"/>
        </w:rPr>
        <w:lastRenderedPageBreak/>
        <w:t>Discriminatory behaviour, including racism, faith-targeted abuse and other prejudice-based incidents, is recognised as a potential form of child-on-child abuse.</w:t>
      </w:r>
    </w:p>
    <w:p w14:paraId="2167C874" w14:textId="77777777" w:rsidR="00EA43F6" w:rsidRPr="00EA43F6" w:rsidRDefault="00EA43F6" w:rsidP="00EA43F6">
      <w:pPr>
        <w:spacing w:after="100" w:afterAutospacing="1" w:line="300" w:lineRule="atLeast"/>
        <w:rPr>
          <w:rFonts w:eastAsia="Times New Roman" w:cs="Segoe UI"/>
          <w:color w:val="000000" w:themeColor="text1"/>
          <w:lang w:val="en-GB" w:eastAsia="en-GB"/>
        </w:rPr>
      </w:pPr>
      <w:r w:rsidRPr="00EA43F6">
        <w:rPr>
          <w:rFonts w:eastAsia="Times New Roman" w:cs="Segoe UI"/>
          <w:color w:val="000000" w:themeColor="text1"/>
          <w:lang w:val="en-GB" w:eastAsia="en-GB"/>
        </w:rPr>
        <w:t>Where appropriate, concerns will be:</w:t>
      </w:r>
    </w:p>
    <w:p w14:paraId="2581DD76" w14:textId="77777777" w:rsidR="00EA43F6" w:rsidRPr="00EA43F6" w:rsidRDefault="00EA43F6" w:rsidP="00EA43F6">
      <w:pPr>
        <w:numPr>
          <w:ilvl w:val="0"/>
          <w:numId w:val="39"/>
        </w:numPr>
        <w:spacing w:after="100" w:afterAutospacing="1" w:line="300" w:lineRule="atLeast"/>
        <w:rPr>
          <w:rFonts w:eastAsia="Times New Roman" w:cs="Segoe UI"/>
          <w:color w:val="000000" w:themeColor="text1"/>
          <w:lang w:val="en-GB" w:eastAsia="en-GB"/>
        </w:rPr>
      </w:pPr>
      <w:r w:rsidRPr="00EA43F6">
        <w:rPr>
          <w:rFonts w:eastAsia="Times New Roman" w:cs="Segoe UI"/>
          <w:color w:val="000000" w:themeColor="text1"/>
          <w:lang w:val="en-GB" w:eastAsia="en-GB"/>
        </w:rPr>
        <w:t>reported and recorded through the setting's safeguarding procedures</w:t>
      </w:r>
    </w:p>
    <w:p w14:paraId="0219D11C" w14:textId="77777777" w:rsidR="00EA43F6" w:rsidRPr="00EA43F6" w:rsidRDefault="00EA43F6" w:rsidP="00EA43F6">
      <w:pPr>
        <w:numPr>
          <w:ilvl w:val="0"/>
          <w:numId w:val="39"/>
        </w:numPr>
        <w:spacing w:after="100" w:afterAutospacing="1" w:line="300" w:lineRule="atLeast"/>
        <w:rPr>
          <w:rFonts w:eastAsia="Times New Roman" w:cs="Segoe UI"/>
          <w:color w:val="000000" w:themeColor="text1"/>
          <w:lang w:val="en-GB" w:eastAsia="en-GB"/>
        </w:rPr>
      </w:pPr>
      <w:r w:rsidRPr="00EA43F6">
        <w:rPr>
          <w:rFonts w:eastAsia="Times New Roman" w:cs="Segoe UI"/>
          <w:color w:val="000000" w:themeColor="text1"/>
          <w:lang w:val="en-GB" w:eastAsia="en-GB"/>
        </w:rPr>
        <w:t>considered alongside any other information known about the children involved</w:t>
      </w:r>
    </w:p>
    <w:p w14:paraId="3377DF76" w14:textId="77777777" w:rsidR="00EA43F6" w:rsidRPr="00EA43F6" w:rsidRDefault="00EA43F6" w:rsidP="00EA43F6">
      <w:pPr>
        <w:numPr>
          <w:ilvl w:val="0"/>
          <w:numId w:val="39"/>
        </w:numPr>
        <w:spacing w:after="100" w:afterAutospacing="1" w:line="300" w:lineRule="atLeast"/>
        <w:rPr>
          <w:rFonts w:eastAsia="Times New Roman" w:cs="Segoe UI"/>
          <w:color w:val="000000" w:themeColor="text1"/>
          <w:lang w:val="en-GB" w:eastAsia="en-GB"/>
        </w:rPr>
      </w:pPr>
      <w:r w:rsidRPr="00EA43F6">
        <w:rPr>
          <w:rFonts w:eastAsia="Times New Roman" w:cs="Segoe UI"/>
          <w:color w:val="000000" w:themeColor="text1"/>
          <w:lang w:val="en-GB" w:eastAsia="en-GB"/>
        </w:rPr>
        <w:t>assessed in relation to the effect on the child's welfare, wellbeing and sense of safety</w:t>
      </w:r>
    </w:p>
    <w:p w14:paraId="18C485DE" w14:textId="77777777" w:rsidR="00EA43F6" w:rsidRPr="00EA43F6" w:rsidRDefault="00EA43F6" w:rsidP="00EA43F6">
      <w:pPr>
        <w:numPr>
          <w:ilvl w:val="0"/>
          <w:numId w:val="39"/>
        </w:numPr>
        <w:spacing w:after="100" w:afterAutospacing="1" w:line="300" w:lineRule="atLeast"/>
        <w:rPr>
          <w:rFonts w:eastAsia="Times New Roman" w:cs="Segoe UI"/>
          <w:color w:val="000000" w:themeColor="text1"/>
          <w:lang w:val="en-GB" w:eastAsia="en-GB"/>
        </w:rPr>
      </w:pPr>
      <w:r w:rsidRPr="00EA43F6">
        <w:rPr>
          <w:rFonts w:eastAsia="Times New Roman" w:cs="Segoe UI"/>
          <w:color w:val="000000" w:themeColor="text1"/>
          <w:lang w:val="en-GB" w:eastAsia="en-GB"/>
        </w:rPr>
        <w:t>responded to through safeguarding and behaviour procedures</w:t>
      </w:r>
    </w:p>
    <w:p w14:paraId="46505184" w14:textId="77777777" w:rsidR="00EA43F6" w:rsidRPr="00EA43F6" w:rsidRDefault="00EA43F6" w:rsidP="00EA43F6">
      <w:pPr>
        <w:numPr>
          <w:ilvl w:val="0"/>
          <w:numId w:val="39"/>
        </w:numPr>
        <w:spacing w:after="100" w:afterAutospacing="1" w:line="300" w:lineRule="atLeast"/>
        <w:rPr>
          <w:rFonts w:eastAsia="Times New Roman" w:cs="Segoe UI"/>
          <w:color w:val="000000" w:themeColor="text1"/>
          <w:lang w:val="en-GB" w:eastAsia="en-GB"/>
        </w:rPr>
      </w:pPr>
      <w:r w:rsidRPr="00EA43F6">
        <w:rPr>
          <w:rFonts w:eastAsia="Times New Roman" w:cs="Segoe UI"/>
          <w:color w:val="000000" w:themeColor="text1"/>
          <w:lang w:val="en-GB" w:eastAsia="en-GB"/>
        </w:rPr>
        <w:t>reviewed to identify patterns, wider risks or additional support needs</w:t>
      </w:r>
    </w:p>
    <w:p w14:paraId="3E88EAC1" w14:textId="659BBC26" w:rsidR="00EA43F6" w:rsidRPr="00EA43F6" w:rsidRDefault="00EA43F6" w:rsidP="00EA43F6">
      <w:pPr>
        <w:spacing w:after="100" w:afterAutospacing="1" w:line="300" w:lineRule="atLeast"/>
        <w:rPr>
          <w:rFonts w:eastAsia="Times New Roman" w:cs="Segoe UI"/>
          <w:color w:val="000000" w:themeColor="text1"/>
          <w:lang w:val="en-GB" w:eastAsia="en-GB"/>
        </w:rPr>
      </w:pPr>
      <w:r w:rsidRPr="00EA43F6">
        <w:rPr>
          <w:rFonts w:eastAsia="Times New Roman" w:cs="Segoe UI"/>
          <w:color w:val="000000" w:themeColor="text1"/>
          <w:lang w:val="en-GB" w:eastAsia="en-GB"/>
        </w:rPr>
        <w:t>The absence of previous reports does not mean that discriminatory or prejudice-based harm is not occurring.</w:t>
      </w:r>
    </w:p>
    <w:p w14:paraId="25A2BFF0" w14:textId="77777777" w:rsidR="00EA43F6" w:rsidRPr="00EA43F6" w:rsidRDefault="00EA43F6" w:rsidP="00EA43F6">
      <w:pPr>
        <w:spacing w:after="100" w:afterAutospacing="1" w:line="300" w:lineRule="atLeast"/>
        <w:rPr>
          <w:rFonts w:eastAsia="Times New Roman" w:cs="Segoe UI"/>
          <w:bCs/>
          <w:color w:val="000000" w:themeColor="text1"/>
          <w:lang w:val="en-GB" w:eastAsia="en-GB"/>
        </w:rPr>
      </w:pPr>
      <w:r w:rsidRPr="00EA43F6">
        <w:rPr>
          <w:rFonts w:eastAsia="Times New Roman" w:cs="Segoe UI"/>
          <w:bCs/>
          <w:color w:val="000000" w:themeColor="text1"/>
          <w:lang w:val="en-GB" w:eastAsia="en-GB"/>
        </w:rPr>
        <w:t>Harmful Sexual Behaviour</w:t>
      </w:r>
    </w:p>
    <w:p w14:paraId="6FAA1B26" w14:textId="77777777" w:rsidR="00EA43F6" w:rsidRPr="00EA43F6" w:rsidRDefault="00EA43F6" w:rsidP="00EA43F6">
      <w:pPr>
        <w:spacing w:after="100" w:afterAutospacing="1" w:line="300" w:lineRule="atLeast"/>
        <w:rPr>
          <w:rFonts w:eastAsia="Times New Roman" w:cs="Segoe UI"/>
          <w:color w:val="000000" w:themeColor="text1"/>
          <w:lang w:val="en-GB" w:eastAsia="en-GB"/>
        </w:rPr>
      </w:pPr>
      <w:r w:rsidRPr="00EA43F6">
        <w:rPr>
          <w:rFonts w:eastAsia="Times New Roman" w:cs="Segoe UI"/>
          <w:color w:val="000000" w:themeColor="text1"/>
          <w:lang w:eastAsia="en-GB"/>
        </w:rPr>
        <w:t xml:space="preserve">The trust </w:t>
      </w:r>
      <w:proofErr w:type="spellStart"/>
      <w:r w:rsidRPr="00EA43F6">
        <w:rPr>
          <w:rFonts w:eastAsia="Times New Roman" w:cs="Segoe UI"/>
          <w:color w:val="000000" w:themeColor="text1"/>
          <w:lang w:eastAsia="en-GB"/>
        </w:rPr>
        <w:t>recognises</w:t>
      </w:r>
      <w:proofErr w:type="spellEnd"/>
      <w:r w:rsidRPr="00EA43F6">
        <w:rPr>
          <w:rFonts w:eastAsia="Times New Roman" w:cs="Segoe UI"/>
          <w:color w:val="000000" w:themeColor="text1"/>
          <w:lang w:eastAsia="en-GB"/>
        </w:rPr>
        <w:t xml:space="preserve"> that the definition of sexual abuse in the final September 2026 KCSIE has been revised and expanded to align with Working Together to Safeguard Children. Staff will use the definition contained in the final September 2026 KCSIE when </w:t>
      </w:r>
      <w:proofErr w:type="spellStart"/>
      <w:r w:rsidRPr="00EA43F6">
        <w:rPr>
          <w:rFonts w:eastAsia="Times New Roman" w:cs="Segoe UI"/>
          <w:color w:val="000000" w:themeColor="text1"/>
          <w:lang w:eastAsia="en-GB"/>
        </w:rPr>
        <w:t>recognising</w:t>
      </w:r>
      <w:proofErr w:type="spellEnd"/>
      <w:r w:rsidRPr="00EA43F6">
        <w:rPr>
          <w:rFonts w:eastAsia="Times New Roman" w:cs="Segoe UI"/>
          <w:color w:val="000000" w:themeColor="text1"/>
          <w:lang w:eastAsia="en-GB"/>
        </w:rPr>
        <w:t>, reporting and responding to concerns. Relevant staff have been informed of the revised wording and the additional clarification contained in the current statutory guidance.</w:t>
      </w:r>
    </w:p>
    <w:p w14:paraId="21407AD8" w14:textId="77777777" w:rsidR="00EA43F6" w:rsidRPr="00D47633" w:rsidRDefault="00EA43F6" w:rsidP="00D47633">
      <w:pPr>
        <w:spacing w:after="100" w:afterAutospacing="1" w:line="300" w:lineRule="atLeast"/>
        <w:rPr>
          <w:rFonts w:eastAsia="Times New Roman" w:cs="Segoe UI"/>
          <w:color w:val="000000" w:themeColor="text1"/>
          <w:lang w:eastAsia="en-GB"/>
        </w:rPr>
      </w:pPr>
    </w:p>
    <w:p w14:paraId="262AE02E" w14:textId="77777777" w:rsidR="00EF771E" w:rsidRPr="00EF771E" w:rsidRDefault="00D47633" w:rsidP="00EF771E">
      <w:pPr>
        <w:pStyle w:val="SubheadMP1"/>
      </w:pPr>
      <w:r w:rsidRPr="00EF771E">
        <w:t>Harmful Sexual Behaviour</w:t>
      </w:r>
    </w:p>
    <w:p w14:paraId="5F15CB37" w14:textId="7A1C2E58" w:rsidR="00D47633" w:rsidRPr="00EF771E" w:rsidRDefault="00D47633" w:rsidP="00D47633">
      <w:pPr>
        <w:spacing w:before="100" w:beforeAutospacing="1" w:after="100" w:afterAutospacing="1" w:line="300" w:lineRule="atLeast"/>
        <w:rPr>
          <w:color w:val="000000" w:themeColor="text1"/>
        </w:rPr>
      </w:pPr>
      <w:r w:rsidRPr="00EF771E">
        <w:rPr>
          <w:color w:val="000000" w:themeColor="text1"/>
        </w:rPr>
        <w:t xml:space="preserve">Children’s sexual </w:t>
      </w:r>
      <w:proofErr w:type="spellStart"/>
      <w:r w:rsidRPr="00EF771E">
        <w:rPr>
          <w:color w:val="000000" w:themeColor="text1"/>
        </w:rPr>
        <w:t>behaviour</w:t>
      </w:r>
      <w:proofErr w:type="spellEnd"/>
      <w:r w:rsidRPr="00EF771E">
        <w:rPr>
          <w:color w:val="000000" w:themeColor="text1"/>
        </w:rPr>
        <w:t xml:space="preserve"> exists on a wide continuum, ranging from normal and developmentally expected to inappropriate, problematic, abusive or violent. </w:t>
      </w:r>
      <w:proofErr w:type="spellStart"/>
      <w:r w:rsidRPr="00EF771E">
        <w:rPr>
          <w:color w:val="000000" w:themeColor="text1"/>
        </w:rPr>
        <w:t>Behaviour</w:t>
      </w:r>
      <w:proofErr w:type="spellEnd"/>
      <w:r w:rsidRPr="00EF771E">
        <w:rPr>
          <w:color w:val="000000" w:themeColor="text1"/>
        </w:rPr>
        <w:t xml:space="preserve"> must be considered within its context. We will consider:</w:t>
      </w:r>
    </w:p>
    <w:p w14:paraId="6221F8C3" w14:textId="77777777" w:rsidR="00D47633" w:rsidRPr="00EF771E" w:rsidRDefault="00D47633">
      <w:pPr>
        <w:numPr>
          <w:ilvl w:val="0"/>
          <w:numId w:val="14"/>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the age and developmental stage of each child</w:t>
      </w:r>
    </w:p>
    <w:p w14:paraId="4C512D60" w14:textId="77777777" w:rsidR="00D47633" w:rsidRPr="00EF771E" w:rsidRDefault="00D47633">
      <w:pPr>
        <w:numPr>
          <w:ilvl w:val="0"/>
          <w:numId w:val="14"/>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 xml:space="preserve">the nature, frequency and seriousness of the </w:t>
      </w:r>
      <w:proofErr w:type="spellStart"/>
      <w:r w:rsidRPr="00EF771E">
        <w:rPr>
          <w:rFonts w:eastAsia="Times New Roman" w:cs="Segoe UI"/>
          <w:color w:val="000000" w:themeColor="text1"/>
          <w:lang w:eastAsia="en-GB"/>
        </w:rPr>
        <w:t>behaviour</w:t>
      </w:r>
      <w:proofErr w:type="spellEnd"/>
    </w:p>
    <w:p w14:paraId="6146A23A" w14:textId="77777777" w:rsidR="00D47633" w:rsidRPr="00EF771E" w:rsidRDefault="00D47633">
      <w:pPr>
        <w:numPr>
          <w:ilvl w:val="0"/>
          <w:numId w:val="14"/>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whether there is coercion, intimidation or a power imbalance</w:t>
      </w:r>
    </w:p>
    <w:p w14:paraId="6DCA698D" w14:textId="77777777" w:rsidR="00D47633" w:rsidRPr="00EF771E" w:rsidRDefault="00D47633">
      <w:pPr>
        <w:numPr>
          <w:ilvl w:val="0"/>
          <w:numId w:val="14"/>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 xml:space="preserve">the effect on the child who has experienced the </w:t>
      </w:r>
      <w:proofErr w:type="spellStart"/>
      <w:r w:rsidRPr="00EF771E">
        <w:rPr>
          <w:rFonts w:eastAsia="Times New Roman" w:cs="Segoe UI"/>
          <w:color w:val="000000" w:themeColor="text1"/>
          <w:lang w:eastAsia="en-GB"/>
        </w:rPr>
        <w:t>behaviour</w:t>
      </w:r>
      <w:proofErr w:type="spellEnd"/>
    </w:p>
    <w:p w14:paraId="0940484D" w14:textId="77777777" w:rsidR="00D47633" w:rsidRPr="00EF771E" w:rsidRDefault="00D47633">
      <w:pPr>
        <w:numPr>
          <w:ilvl w:val="0"/>
          <w:numId w:val="14"/>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 xml:space="preserve">whether the </w:t>
      </w:r>
      <w:proofErr w:type="spellStart"/>
      <w:r w:rsidRPr="00EF771E">
        <w:rPr>
          <w:rFonts w:eastAsia="Times New Roman" w:cs="Segoe UI"/>
          <w:color w:val="000000" w:themeColor="text1"/>
          <w:lang w:eastAsia="en-GB"/>
        </w:rPr>
        <w:t>behaviour</w:t>
      </w:r>
      <w:proofErr w:type="spellEnd"/>
      <w:r w:rsidRPr="00EF771E">
        <w:rPr>
          <w:rFonts w:eastAsia="Times New Roman" w:cs="Segoe UI"/>
          <w:color w:val="000000" w:themeColor="text1"/>
          <w:lang w:eastAsia="en-GB"/>
        </w:rPr>
        <w:t xml:space="preserve"> is repeated or escalating</w:t>
      </w:r>
    </w:p>
    <w:p w14:paraId="0222720A" w14:textId="77777777" w:rsidR="00D47633" w:rsidRPr="00EF771E" w:rsidRDefault="00D47633">
      <w:pPr>
        <w:numPr>
          <w:ilvl w:val="0"/>
          <w:numId w:val="14"/>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any SEND, communication needs, trauma or other vulnerabilities</w:t>
      </w:r>
    </w:p>
    <w:p w14:paraId="7E7DA8B8" w14:textId="77777777" w:rsidR="00D47633" w:rsidRPr="00EF771E" w:rsidRDefault="00D47633">
      <w:pPr>
        <w:numPr>
          <w:ilvl w:val="0"/>
          <w:numId w:val="14"/>
        </w:numPr>
        <w:spacing w:after="100" w:afterAutospacing="1" w:line="300" w:lineRule="atLeast"/>
        <w:rPr>
          <w:rFonts w:eastAsia="Times New Roman" w:cs="Segoe UI"/>
          <w:color w:val="000000" w:themeColor="text1"/>
          <w:lang w:eastAsia="en-GB"/>
        </w:rPr>
      </w:pPr>
      <w:proofErr w:type="gramStart"/>
      <w:r w:rsidRPr="00EF771E">
        <w:rPr>
          <w:rFonts w:eastAsia="Times New Roman" w:cs="Segoe UI"/>
          <w:color w:val="000000" w:themeColor="text1"/>
          <w:lang w:eastAsia="en-GB"/>
        </w:rPr>
        <w:t>the online</w:t>
      </w:r>
      <w:proofErr w:type="gramEnd"/>
      <w:r w:rsidRPr="00EF771E">
        <w:rPr>
          <w:rFonts w:eastAsia="Times New Roman" w:cs="Segoe UI"/>
          <w:color w:val="000000" w:themeColor="text1"/>
          <w:lang w:eastAsia="en-GB"/>
        </w:rPr>
        <w:t xml:space="preserve"> and offline context</w:t>
      </w:r>
    </w:p>
    <w:p w14:paraId="35BE98CD" w14:textId="77777777" w:rsidR="00D47633" w:rsidRPr="00EF771E" w:rsidRDefault="00D47633">
      <w:pPr>
        <w:numPr>
          <w:ilvl w:val="0"/>
          <w:numId w:val="14"/>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whether other children may be at risk</w:t>
      </w:r>
    </w:p>
    <w:p w14:paraId="6BF8C7E9" w14:textId="77777777" w:rsidR="00D47633" w:rsidRPr="00EF771E" w:rsidRDefault="00D47633">
      <w:pPr>
        <w:numPr>
          <w:ilvl w:val="0"/>
          <w:numId w:val="14"/>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 xml:space="preserve">whether the </w:t>
      </w:r>
      <w:proofErr w:type="spellStart"/>
      <w:r w:rsidRPr="00EF771E">
        <w:rPr>
          <w:rFonts w:eastAsia="Times New Roman" w:cs="Segoe UI"/>
          <w:color w:val="000000" w:themeColor="text1"/>
          <w:lang w:eastAsia="en-GB"/>
        </w:rPr>
        <w:t>behaviour</w:t>
      </w:r>
      <w:proofErr w:type="spellEnd"/>
      <w:r w:rsidRPr="00EF771E">
        <w:rPr>
          <w:rFonts w:eastAsia="Times New Roman" w:cs="Segoe UI"/>
          <w:color w:val="000000" w:themeColor="text1"/>
          <w:lang w:eastAsia="en-GB"/>
        </w:rPr>
        <w:t xml:space="preserve"> indicates wider safeguarding concerns</w:t>
      </w:r>
    </w:p>
    <w:p w14:paraId="421A34DF" w14:textId="77777777" w:rsidR="00D47633" w:rsidRPr="00EF771E" w:rsidRDefault="00D47633" w:rsidP="00D47633">
      <w:pPr>
        <w:spacing w:before="240" w:after="0" w:line="300" w:lineRule="atLeast"/>
        <w:rPr>
          <w:rFonts w:eastAsia="Times New Roman" w:cs="Segoe UI"/>
          <w:color w:val="000000" w:themeColor="text1"/>
          <w:lang w:eastAsia="en-GB"/>
        </w:rPr>
      </w:pPr>
      <w:r w:rsidRPr="00EF771E">
        <w:rPr>
          <w:rFonts w:eastAsia="Times New Roman" w:cs="Segoe UI"/>
          <w:color w:val="000000" w:themeColor="text1"/>
          <w:lang w:eastAsia="en-GB"/>
        </w:rPr>
        <w:t>Staff must not attempt to make specialist assessments outside their role. Concerns must be reported to the DSL so that appropriate advice, assessment and support can be obtained.</w:t>
      </w:r>
    </w:p>
    <w:p w14:paraId="026B3930" w14:textId="77777777" w:rsidR="00D47633" w:rsidRPr="004953BB" w:rsidRDefault="00D47633" w:rsidP="00D47633">
      <w:pPr>
        <w:spacing w:before="240" w:after="0" w:line="300" w:lineRule="atLeast"/>
        <w:rPr>
          <w:rFonts w:eastAsia="Times New Roman" w:cs="Segoe UI"/>
          <w:lang w:eastAsia="en-GB"/>
        </w:rPr>
      </w:pPr>
      <w:r>
        <w:rPr>
          <w:rFonts w:eastAsia="Times New Roman" w:cs="Segoe UI"/>
          <w:lang w:eastAsia="en-GB"/>
        </w:rPr>
        <w:t xml:space="preserve">Further information: </w:t>
      </w:r>
      <w:hyperlink r:id="rId67" w:history="1">
        <w:r w:rsidRPr="00D90381">
          <w:rPr>
            <w:rStyle w:val="Hyperlink"/>
            <w:rFonts w:eastAsia="Times New Roman" w:cs="Segoe UI"/>
            <w:lang w:eastAsia="en-GB"/>
          </w:rPr>
          <w:t xml:space="preserve">Sexual </w:t>
        </w:r>
        <w:proofErr w:type="spellStart"/>
        <w:r w:rsidRPr="00D90381">
          <w:rPr>
            <w:rStyle w:val="Hyperlink"/>
            <w:rFonts w:eastAsia="Times New Roman" w:cs="Segoe UI"/>
            <w:lang w:eastAsia="en-GB"/>
          </w:rPr>
          <w:t>Behaviour</w:t>
        </w:r>
        <w:proofErr w:type="spellEnd"/>
        <w:r w:rsidRPr="00D90381">
          <w:rPr>
            <w:rStyle w:val="Hyperlink"/>
            <w:rFonts w:eastAsia="Times New Roman" w:cs="Segoe UI"/>
            <w:lang w:eastAsia="en-GB"/>
          </w:rPr>
          <w:t xml:space="preserve"> and Development in Children</w:t>
        </w:r>
      </w:hyperlink>
      <w:r>
        <w:rPr>
          <w:rFonts w:eastAsia="Times New Roman" w:cs="Segoe UI"/>
          <w:lang w:eastAsia="en-GB"/>
        </w:rPr>
        <w:t xml:space="preserve">, </w:t>
      </w:r>
      <w:hyperlink r:id="rId68" w:history="1">
        <w:r w:rsidRPr="00687802">
          <w:rPr>
            <w:rStyle w:val="Hyperlink"/>
            <w:rFonts w:eastAsia="Times New Roman" w:cs="Segoe UI"/>
            <w:lang w:eastAsia="en-GB"/>
          </w:rPr>
          <w:t xml:space="preserve">Responding to Children who Display </w:t>
        </w:r>
        <w:proofErr w:type="spellStart"/>
        <w:r w:rsidRPr="00687802">
          <w:rPr>
            <w:rStyle w:val="Hyperlink"/>
            <w:rFonts w:eastAsia="Times New Roman" w:cs="Segoe UI"/>
            <w:lang w:eastAsia="en-GB"/>
          </w:rPr>
          <w:t>Sexualised</w:t>
        </w:r>
        <w:proofErr w:type="spellEnd"/>
        <w:r w:rsidRPr="00687802">
          <w:rPr>
            <w:rStyle w:val="Hyperlink"/>
            <w:rFonts w:eastAsia="Times New Roman" w:cs="Segoe UI"/>
            <w:lang w:eastAsia="en-GB"/>
          </w:rPr>
          <w:t xml:space="preserve"> </w:t>
        </w:r>
        <w:proofErr w:type="spellStart"/>
        <w:r w:rsidRPr="00687802">
          <w:rPr>
            <w:rStyle w:val="Hyperlink"/>
            <w:rFonts w:eastAsia="Times New Roman" w:cs="Segoe UI"/>
            <w:lang w:eastAsia="en-GB"/>
          </w:rPr>
          <w:t>Behaviour</w:t>
        </w:r>
        <w:proofErr w:type="spellEnd"/>
      </w:hyperlink>
      <w:r>
        <w:rPr>
          <w:rFonts w:eastAsia="Times New Roman" w:cs="Segoe UI"/>
          <w:lang w:eastAsia="en-GB"/>
        </w:rPr>
        <w:t xml:space="preserve"> and </w:t>
      </w:r>
      <w:hyperlink r:id="rId69" w:history="1">
        <w:r w:rsidRPr="007E0D8C">
          <w:rPr>
            <w:rStyle w:val="Hyperlink"/>
            <w:rFonts w:eastAsia="Times New Roman" w:cs="Segoe UI"/>
            <w:lang w:eastAsia="en-GB"/>
          </w:rPr>
          <w:t>HSB Toolkit</w:t>
        </w:r>
      </w:hyperlink>
    </w:p>
    <w:p w14:paraId="5BA46C27" w14:textId="77777777" w:rsidR="00EF771E" w:rsidRDefault="00D47633" w:rsidP="00EF771E">
      <w:pPr>
        <w:pStyle w:val="SubheadMP1"/>
      </w:pPr>
      <w:r>
        <w:lastRenderedPageBreak/>
        <w:t>Sexual Harassment and Sexual Violence</w:t>
      </w:r>
    </w:p>
    <w:p w14:paraId="667DA8AC" w14:textId="312460DB" w:rsidR="00D47633" w:rsidRPr="00EF771E" w:rsidRDefault="00D47633" w:rsidP="00D47633">
      <w:pPr>
        <w:spacing w:before="240" w:line="300" w:lineRule="atLeast"/>
        <w:rPr>
          <w:color w:val="000000" w:themeColor="text1"/>
        </w:rPr>
      </w:pPr>
      <w:r w:rsidRPr="00EF771E">
        <w:rPr>
          <w:color w:val="000000" w:themeColor="text1"/>
        </w:rPr>
        <w:t>Sexual harassment refers to ‘unwanted conduct of a sexual nature’ which can occur both online and offline and inside and outside of school or college. In this context it specifically relates to child-on-child sexual harassment. This includes (but not limited to):</w:t>
      </w:r>
    </w:p>
    <w:p w14:paraId="7DBCBE34" w14:textId="77777777" w:rsidR="00D47633" w:rsidRPr="00EF771E" w:rsidRDefault="00D47633">
      <w:pPr>
        <w:numPr>
          <w:ilvl w:val="0"/>
          <w:numId w:val="14"/>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sexual comments, sexual stories, sexual jokes</w:t>
      </w:r>
    </w:p>
    <w:p w14:paraId="4CD9BB10" w14:textId="77777777" w:rsidR="00D47633" w:rsidRPr="00EF771E" w:rsidRDefault="00D47633">
      <w:pPr>
        <w:numPr>
          <w:ilvl w:val="0"/>
          <w:numId w:val="14"/>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sexual remarks about clothing or appearance</w:t>
      </w:r>
    </w:p>
    <w:p w14:paraId="57EA3D7C" w14:textId="77777777" w:rsidR="00D47633" w:rsidRPr="00EF771E" w:rsidRDefault="00D47633">
      <w:pPr>
        <w:numPr>
          <w:ilvl w:val="0"/>
          <w:numId w:val="14"/>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 xml:space="preserve">physical </w:t>
      </w:r>
      <w:proofErr w:type="spellStart"/>
      <w:r w:rsidRPr="00EF771E">
        <w:rPr>
          <w:rFonts w:eastAsia="Times New Roman" w:cs="Segoe UI"/>
          <w:color w:val="000000" w:themeColor="text1"/>
          <w:lang w:eastAsia="en-GB"/>
        </w:rPr>
        <w:t>behaviour</w:t>
      </w:r>
      <w:proofErr w:type="spellEnd"/>
    </w:p>
    <w:p w14:paraId="5045B4BC" w14:textId="77777777" w:rsidR="00D47633" w:rsidRPr="00EF771E" w:rsidRDefault="00D47633">
      <w:pPr>
        <w:numPr>
          <w:ilvl w:val="0"/>
          <w:numId w:val="14"/>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displaying pictures, photos or drawing of a sexual nature</w:t>
      </w:r>
    </w:p>
    <w:p w14:paraId="1D335F59" w14:textId="77777777" w:rsidR="00D47633" w:rsidRPr="00EF771E" w:rsidRDefault="00D47633">
      <w:pPr>
        <w:numPr>
          <w:ilvl w:val="0"/>
          <w:numId w:val="14"/>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upskirting</w:t>
      </w:r>
    </w:p>
    <w:p w14:paraId="56DDA502" w14:textId="77777777" w:rsidR="00D47633" w:rsidRPr="00EF771E" w:rsidRDefault="00D47633">
      <w:pPr>
        <w:numPr>
          <w:ilvl w:val="0"/>
          <w:numId w:val="14"/>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 xml:space="preserve">online sexual harassment; making and sharing or nudes or semi-nudes, sharing of unwanted explicit content, </w:t>
      </w:r>
      <w:proofErr w:type="spellStart"/>
      <w:r w:rsidRPr="00EF771E">
        <w:rPr>
          <w:rFonts w:eastAsia="Times New Roman" w:cs="Segoe UI"/>
          <w:color w:val="000000" w:themeColor="text1"/>
          <w:lang w:eastAsia="en-GB"/>
        </w:rPr>
        <w:t>sexualised</w:t>
      </w:r>
      <w:proofErr w:type="spellEnd"/>
      <w:r w:rsidRPr="00EF771E">
        <w:rPr>
          <w:rFonts w:eastAsia="Times New Roman" w:cs="Segoe UI"/>
          <w:color w:val="000000" w:themeColor="text1"/>
          <w:lang w:eastAsia="en-GB"/>
        </w:rPr>
        <w:t xml:space="preserve"> online bullying, unwanted sexual comments online, sexual exploitation, coercing others into sharing images of performing acts they’re not comfortable with</w:t>
      </w:r>
    </w:p>
    <w:p w14:paraId="1010291A" w14:textId="77777777" w:rsidR="00D47633" w:rsidRPr="00EF771E" w:rsidRDefault="00D47633" w:rsidP="00D47633">
      <w:pPr>
        <w:spacing w:before="240"/>
        <w:rPr>
          <w:rFonts w:eastAsia="Times New Roman" w:cs="Segoe UI"/>
          <w:color w:val="000000" w:themeColor="text1"/>
          <w:lang w:eastAsia="en-GB"/>
        </w:rPr>
      </w:pPr>
      <w:r w:rsidRPr="00EF771E">
        <w:rPr>
          <w:rFonts w:eastAsia="Times New Roman" w:cs="Segoe UI"/>
          <w:color w:val="000000" w:themeColor="text1"/>
          <w:lang w:eastAsia="en-GB"/>
        </w:rPr>
        <w:t>Sexual Violence refers to specific sexual offences under the Sexual Offences Act 2003. This includes:</w:t>
      </w:r>
    </w:p>
    <w:p w14:paraId="57058916" w14:textId="77777777" w:rsidR="00D47633" w:rsidRPr="00EF771E" w:rsidRDefault="00D47633">
      <w:pPr>
        <w:numPr>
          <w:ilvl w:val="0"/>
          <w:numId w:val="14"/>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Rape</w:t>
      </w:r>
    </w:p>
    <w:p w14:paraId="0A68E524" w14:textId="77777777" w:rsidR="00D47633" w:rsidRPr="00EF771E" w:rsidRDefault="00D47633">
      <w:pPr>
        <w:numPr>
          <w:ilvl w:val="0"/>
          <w:numId w:val="14"/>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Assault by penetration</w:t>
      </w:r>
    </w:p>
    <w:p w14:paraId="752B48E0" w14:textId="77777777" w:rsidR="00D47633" w:rsidRPr="00EF771E" w:rsidRDefault="00D47633">
      <w:pPr>
        <w:numPr>
          <w:ilvl w:val="0"/>
          <w:numId w:val="14"/>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Sexual assault</w:t>
      </w:r>
    </w:p>
    <w:p w14:paraId="1897BF6D" w14:textId="77777777" w:rsidR="00D47633" w:rsidRPr="00EF771E" w:rsidRDefault="00D47633">
      <w:pPr>
        <w:numPr>
          <w:ilvl w:val="0"/>
          <w:numId w:val="14"/>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Sexual activity without consent</w:t>
      </w:r>
    </w:p>
    <w:p w14:paraId="10976A6E" w14:textId="77777777" w:rsidR="00D47633" w:rsidRPr="00EF771E" w:rsidRDefault="00D47633" w:rsidP="00D47633">
      <w:pPr>
        <w:spacing w:before="240" w:after="0"/>
        <w:rPr>
          <w:rFonts w:eastAsia="Times New Roman" w:cs="Segoe UI"/>
          <w:color w:val="000000" w:themeColor="text1"/>
          <w:lang w:eastAsia="en-GB"/>
        </w:rPr>
      </w:pPr>
      <w:r w:rsidRPr="00EF771E">
        <w:rPr>
          <w:rFonts w:eastAsia="Times New Roman" w:cs="Segoe UI"/>
          <w:color w:val="000000" w:themeColor="text1"/>
          <w:lang w:eastAsia="en-GB"/>
        </w:rPr>
        <w:t xml:space="preserve">Our school </w:t>
      </w:r>
      <w:proofErr w:type="spellStart"/>
      <w:r w:rsidRPr="00EF771E">
        <w:rPr>
          <w:rFonts w:eastAsia="Times New Roman" w:cs="Segoe UI"/>
          <w:color w:val="000000" w:themeColor="text1"/>
          <w:lang w:eastAsia="en-GB"/>
        </w:rPr>
        <w:t>recognises</w:t>
      </w:r>
      <w:proofErr w:type="spellEnd"/>
      <w:r w:rsidRPr="00EF771E">
        <w:rPr>
          <w:rFonts w:eastAsia="Times New Roman" w:cs="Segoe UI"/>
          <w:color w:val="000000" w:themeColor="text1"/>
          <w:lang w:eastAsia="en-GB"/>
        </w:rPr>
        <w:t xml:space="preserve"> that a child under the age of 13 cannot consent to any sexual activity, the age of consent is 16 and sexual intercourse without consent is rape.</w:t>
      </w:r>
    </w:p>
    <w:p w14:paraId="1BDAA96C" w14:textId="77777777" w:rsidR="00D47633" w:rsidRDefault="00D47633" w:rsidP="00D47633">
      <w:pPr>
        <w:spacing w:before="240" w:after="0"/>
        <w:rPr>
          <w:rFonts w:eastAsia="Times New Roman" w:cs="Segoe UI"/>
          <w:lang w:eastAsia="en-GB"/>
        </w:rPr>
      </w:pPr>
      <w:r w:rsidRPr="00EF771E">
        <w:rPr>
          <w:rFonts w:eastAsia="Times New Roman" w:cs="Segoe UI"/>
          <w:color w:val="000000" w:themeColor="text1"/>
          <w:lang w:eastAsia="en-GB"/>
        </w:rPr>
        <w:t xml:space="preserve">Further information: </w:t>
      </w:r>
      <w:hyperlink r:id="rId70" w:history="1">
        <w:r w:rsidRPr="00D146BB">
          <w:rPr>
            <w:rStyle w:val="Hyperlink"/>
            <w:rFonts w:eastAsia="Times New Roman" w:cs="Segoe UI"/>
            <w:lang w:eastAsia="en-GB"/>
          </w:rPr>
          <w:t>Rape Crisis England &amp; Wales</w:t>
        </w:r>
      </w:hyperlink>
    </w:p>
    <w:p w14:paraId="2DA3A344" w14:textId="77777777" w:rsidR="00EF771E" w:rsidRDefault="00D47633" w:rsidP="00EF771E">
      <w:pPr>
        <w:pStyle w:val="SubheadMP1"/>
      </w:pPr>
      <w:r>
        <w:t>Nudes and Semi-Nudes</w:t>
      </w:r>
    </w:p>
    <w:p w14:paraId="2EA25533" w14:textId="3FAB6738" w:rsidR="00D47633" w:rsidRPr="00EF771E" w:rsidRDefault="00D47633" w:rsidP="00D47633">
      <w:pPr>
        <w:spacing w:before="240" w:after="0"/>
        <w:rPr>
          <w:rFonts w:eastAsia="Times New Roman" w:cs="Segoe UI"/>
          <w:color w:val="000000" w:themeColor="text1"/>
          <w:lang w:eastAsia="en-GB"/>
        </w:rPr>
      </w:pPr>
      <w:r w:rsidRPr="00EF771E">
        <w:rPr>
          <w:rFonts w:eastAsia="Times New Roman" w:cs="Segoe UI"/>
          <w:color w:val="000000" w:themeColor="text1"/>
          <w:lang w:eastAsia="en-GB"/>
        </w:rPr>
        <w:t xml:space="preserve">Nudes and Semi-Nudes refers to the creation, sending or posting of nude or semi-nude images by children. The term ‘images’ includes all visual content, such as photographs, videos and livestreams. The term ‘nudes’ is used as it is the most widely understood term by young people and best captures the full range of image-sharing </w:t>
      </w:r>
      <w:proofErr w:type="spellStart"/>
      <w:r w:rsidRPr="00EF771E">
        <w:rPr>
          <w:rFonts w:eastAsia="Times New Roman" w:cs="Segoe UI"/>
          <w:color w:val="000000" w:themeColor="text1"/>
          <w:lang w:eastAsia="en-GB"/>
        </w:rPr>
        <w:t>behaviours</w:t>
      </w:r>
      <w:proofErr w:type="spellEnd"/>
      <w:r w:rsidRPr="00EF771E">
        <w:rPr>
          <w:rFonts w:eastAsia="Times New Roman" w:cs="Segoe UI"/>
          <w:color w:val="000000" w:themeColor="text1"/>
          <w:lang w:eastAsia="en-GB"/>
        </w:rPr>
        <w:t xml:space="preserve"> that the policy aims to address.</w:t>
      </w:r>
    </w:p>
    <w:p w14:paraId="24AB4B83" w14:textId="77777777" w:rsidR="00D47633" w:rsidRPr="00EF771E" w:rsidRDefault="00D47633" w:rsidP="00D47633">
      <w:pPr>
        <w:spacing w:after="0"/>
        <w:rPr>
          <w:rFonts w:eastAsia="Times New Roman" w:cs="Segoe UI"/>
          <w:color w:val="000000" w:themeColor="text1"/>
          <w:lang w:eastAsia="en-GB"/>
        </w:rPr>
      </w:pPr>
    </w:p>
    <w:p w14:paraId="5A7CAD17" w14:textId="77777777" w:rsidR="00D47633" w:rsidRPr="00EF771E" w:rsidRDefault="00D47633" w:rsidP="00D47633">
      <w:pPr>
        <w:spacing w:after="0"/>
        <w:rPr>
          <w:rFonts w:eastAsia="Times New Roman" w:cs="Segoe UI"/>
          <w:color w:val="000000" w:themeColor="text1"/>
          <w:lang w:eastAsia="en-GB"/>
        </w:rPr>
      </w:pPr>
      <w:r w:rsidRPr="00EF771E">
        <w:rPr>
          <w:rFonts w:eastAsia="Times New Roman" w:cs="Segoe UI"/>
          <w:color w:val="000000" w:themeColor="text1"/>
          <w:lang w:eastAsia="en-GB"/>
        </w:rPr>
        <w:t>Images may be taken by children themselves or taken or created by another person. They may also be digitally altered or wholly generated using artificial intelligence, including those described as ‘deepfakes’ or ‘deep nudes.’</w:t>
      </w:r>
    </w:p>
    <w:p w14:paraId="7C0936A6" w14:textId="77777777" w:rsidR="00D47633" w:rsidRDefault="00D47633" w:rsidP="00D47633">
      <w:pPr>
        <w:spacing w:after="0"/>
        <w:rPr>
          <w:rFonts w:eastAsia="Times New Roman" w:cs="Segoe UI"/>
          <w:lang w:eastAsia="en-GB"/>
        </w:rPr>
      </w:pPr>
      <w:r w:rsidRPr="00EF771E">
        <w:rPr>
          <w:rFonts w:eastAsia="Times New Roman" w:cs="Segoe UI"/>
          <w:color w:val="000000" w:themeColor="text1"/>
          <w:lang w:eastAsia="en-GB"/>
        </w:rPr>
        <w:t xml:space="preserve">Further information: </w:t>
      </w:r>
      <w:hyperlink r:id="rId71" w:history="1">
        <w:r w:rsidRPr="0005170B">
          <w:rPr>
            <w:rStyle w:val="Hyperlink"/>
            <w:rFonts w:eastAsia="Times New Roman" w:cs="Segoe UI"/>
            <w:lang w:eastAsia="en-GB"/>
          </w:rPr>
          <w:t>UKCIS Sharing nudes and semi-nudes: Advice for education settings</w:t>
        </w:r>
      </w:hyperlink>
    </w:p>
    <w:p w14:paraId="1C52E5B0" w14:textId="77777777" w:rsidR="00EF771E" w:rsidRDefault="00D47633" w:rsidP="00EF771E">
      <w:pPr>
        <w:pStyle w:val="SubheadMP1"/>
      </w:pPr>
      <w:r>
        <w:t>Prevention and Education</w:t>
      </w:r>
    </w:p>
    <w:p w14:paraId="088282B5" w14:textId="6F795230" w:rsidR="00D47633" w:rsidRPr="00EF771E" w:rsidRDefault="00D47633" w:rsidP="00D47633">
      <w:pPr>
        <w:spacing w:before="240" w:after="0"/>
        <w:rPr>
          <w:color w:val="000000" w:themeColor="text1"/>
        </w:rPr>
      </w:pPr>
      <w:r w:rsidRPr="00EF771E">
        <w:rPr>
          <w:color w:val="000000" w:themeColor="text1"/>
        </w:rPr>
        <w:t xml:space="preserve">We seek to prevent child-on-child abuse through clear </w:t>
      </w:r>
      <w:proofErr w:type="spellStart"/>
      <w:r w:rsidRPr="00EF771E">
        <w:rPr>
          <w:color w:val="000000" w:themeColor="text1"/>
        </w:rPr>
        <w:t>behaviour</w:t>
      </w:r>
      <w:proofErr w:type="spellEnd"/>
      <w:r w:rsidRPr="00EF771E">
        <w:rPr>
          <w:color w:val="000000" w:themeColor="text1"/>
        </w:rPr>
        <w:t xml:space="preserve"> expectations, accessible reporting systems, appropriate supervision, staff training and planned safeguarding education.</w:t>
      </w:r>
    </w:p>
    <w:p w14:paraId="11DD0BBC" w14:textId="77777777" w:rsidR="00D47633" w:rsidRPr="00EF771E" w:rsidRDefault="00D47633" w:rsidP="00D47633">
      <w:pPr>
        <w:spacing w:before="240" w:after="0"/>
        <w:rPr>
          <w:color w:val="000000" w:themeColor="text1"/>
        </w:rPr>
      </w:pPr>
      <w:r w:rsidRPr="00EF771E">
        <w:rPr>
          <w:color w:val="000000" w:themeColor="text1"/>
        </w:rPr>
        <w:t xml:space="preserve">Children will be taught that abuse, harassment, discrimination and violence are unacceptable and how to </w:t>
      </w:r>
      <w:proofErr w:type="spellStart"/>
      <w:r w:rsidRPr="00EF771E">
        <w:rPr>
          <w:color w:val="000000" w:themeColor="text1"/>
        </w:rPr>
        <w:t>recognise</w:t>
      </w:r>
      <w:proofErr w:type="spellEnd"/>
      <w:r w:rsidRPr="00EF771E">
        <w:rPr>
          <w:color w:val="000000" w:themeColor="text1"/>
        </w:rPr>
        <w:t xml:space="preserve"> unsafe </w:t>
      </w:r>
      <w:proofErr w:type="spellStart"/>
      <w:r w:rsidRPr="00EF771E">
        <w:rPr>
          <w:color w:val="000000" w:themeColor="text1"/>
        </w:rPr>
        <w:t>behaviour</w:t>
      </w:r>
      <w:proofErr w:type="spellEnd"/>
      <w:r w:rsidRPr="00EF771E">
        <w:rPr>
          <w:color w:val="000000" w:themeColor="text1"/>
        </w:rPr>
        <w:t xml:space="preserve"> and seek help. Teaching will be age-appropriate, accessible and adapted where necessary.</w:t>
      </w:r>
    </w:p>
    <w:p w14:paraId="6817E4B1" w14:textId="77777777" w:rsidR="00D47633" w:rsidRPr="00EF771E" w:rsidRDefault="00D47633" w:rsidP="00D47633">
      <w:pPr>
        <w:spacing w:before="240" w:after="0"/>
        <w:rPr>
          <w:color w:val="000000" w:themeColor="text1"/>
        </w:rPr>
      </w:pPr>
      <w:r w:rsidRPr="00EF771E">
        <w:rPr>
          <w:color w:val="000000" w:themeColor="text1"/>
        </w:rPr>
        <w:lastRenderedPageBreak/>
        <w:t xml:space="preserve">Further arrangements are set out in Sections I and J and in our </w:t>
      </w:r>
      <w:proofErr w:type="spellStart"/>
      <w:r w:rsidRPr="00EF771E">
        <w:rPr>
          <w:color w:val="000000" w:themeColor="text1"/>
        </w:rPr>
        <w:t>Behaviour</w:t>
      </w:r>
      <w:proofErr w:type="spellEnd"/>
      <w:r w:rsidRPr="00EF771E">
        <w:rPr>
          <w:color w:val="000000" w:themeColor="text1"/>
        </w:rPr>
        <w:t xml:space="preserve"> and Child-on-Child Abuse policies.</w:t>
      </w:r>
    </w:p>
    <w:p w14:paraId="77AD3962" w14:textId="77777777" w:rsidR="00D47633" w:rsidRPr="00AF72F0" w:rsidRDefault="00D47633" w:rsidP="00D47633">
      <w:pPr>
        <w:spacing w:before="240" w:after="0"/>
      </w:pPr>
      <w:r w:rsidRPr="00EF771E">
        <w:rPr>
          <w:color w:val="000000" w:themeColor="text1"/>
        </w:rPr>
        <w:t xml:space="preserve">Further support: </w:t>
      </w:r>
      <w:hyperlink r:id="rId72" w:history="1">
        <w:r w:rsidRPr="005215DA">
          <w:rPr>
            <w:rStyle w:val="Hyperlink"/>
          </w:rPr>
          <w:t>KCSIE 2026, Annex A</w:t>
        </w:r>
      </w:hyperlink>
    </w:p>
    <w:p w14:paraId="6CB40D96" w14:textId="77777777" w:rsidR="00EF771E" w:rsidRPr="008D6DF6" w:rsidRDefault="00D47633" w:rsidP="008D6DF6">
      <w:pPr>
        <w:pStyle w:val="SubheadMP1"/>
      </w:pPr>
      <w:r w:rsidRPr="008D6DF6">
        <w:t>Reporting Child-On-Child Abuse and Harmful Sexual Behaviour</w:t>
      </w:r>
    </w:p>
    <w:p w14:paraId="4B7F51B2" w14:textId="27E73A4B" w:rsidR="00D47633" w:rsidRPr="008D6DF6" w:rsidRDefault="00D47633" w:rsidP="00D47633">
      <w:pPr>
        <w:spacing w:before="240" w:after="0"/>
        <w:rPr>
          <w:color w:val="000000" w:themeColor="text1"/>
        </w:rPr>
      </w:pPr>
      <w:r w:rsidRPr="008D6DF6">
        <w:rPr>
          <w:color w:val="000000" w:themeColor="text1"/>
        </w:rPr>
        <w:t>All concerns about child-on-child abuse and HSB must be reported to the DSL or a deputy without delay and recorded through our safeguarding procedures.</w:t>
      </w:r>
    </w:p>
    <w:p w14:paraId="6E6E057C" w14:textId="77777777" w:rsidR="00D47633" w:rsidRPr="008D6DF6" w:rsidRDefault="00D47633" w:rsidP="00D47633">
      <w:pPr>
        <w:spacing w:before="240" w:after="0"/>
        <w:rPr>
          <w:color w:val="000000" w:themeColor="text1"/>
        </w:rPr>
      </w:pPr>
      <w:r w:rsidRPr="008D6DF6">
        <w:rPr>
          <w:color w:val="000000" w:themeColor="text1"/>
        </w:rPr>
        <w:t>Staff must follow Section D: Responding to a Disclosure, Reporting Safeguarding Concerns and Recording Concerns, Decisions and Actions. They must not investigate the concern or intentionally view, copy, print, save, forward or ask a child to share harmful digital material.</w:t>
      </w:r>
    </w:p>
    <w:p w14:paraId="4B313FEB" w14:textId="77777777" w:rsidR="00D47633" w:rsidRPr="008D6DF6" w:rsidRDefault="00D47633" w:rsidP="00D47633">
      <w:pPr>
        <w:spacing w:before="240" w:after="0"/>
        <w:rPr>
          <w:rFonts w:ascii="Segoe UI" w:hAnsi="Segoe UI" w:cs="Segoe UI"/>
          <w:color w:val="000000" w:themeColor="text1"/>
          <w:sz w:val="21"/>
          <w:szCs w:val="21"/>
        </w:rPr>
      </w:pPr>
      <w:r w:rsidRPr="008D6DF6">
        <w:rPr>
          <w:color w:val="000000" w:themeColor="text1"/>
        </w:rPr>
        <w:t>The absence of the DSL or a deputy must not delay protective action. Any member of staff may make a direct referral to children’s social care or contact the police where necessary.</w:t>
      </w:r>
    </w:p>
    <w:p w14:paraId="76BA0AE0" w14:textId="474E0C9D" w:rsidR="00291359" w:rsidRDefault="008D6DF6" w:rsidP="008D6DF6">
      <w:pPr>
        <w:pStyle w:val="SubheadMP1"/>
      </w:pPr>
      <w:r>
        <w:t>Response to cases of Child-on-Child Abuse</w:t>
      </w:r>
    </w:p>
    <w:p w14:paraId="133DF03D" w14:textId="6EE9D6C1" w:rsidR="008D6DF6" w:rsidRDefault="008D6DF6" w:rsidP="00291359">
      <w:pPr>
        <w:spacing w:before="100" w:beforeAutospacing="1" w:line="300" w:lineRule="atLeast"/>
        <w:rPr>
          <w:rFonts w:eastAsia="Times New Roman" w:cs="Segoe UI"/>
          <w:color w:val="000000" w:themeColor="text1"/>
          <w:lang w:eastAsia="en-GB"/>
        </w:rPr>
      </w:pPr>
      <w:r>
        <w:rPr>
          <w:rFonts w:eastAsia="Times New Roman" w:cs="Segoe UI"/>
          <w:color w:val="000000" w:themeColor="text1"/>
          <w:lang w:eastAsia="en-GB"/>
        </w:rPr>
        <w:t xml:space="preserve">This is laid out in detail in the MITRE Child-on-Child Abuse Policy, which should be followed in conjunction with this policy. </w:t>
      </w:r>
    </w:p>
    <w:p w14:paraId="186FD9F3" w14:textId="1FA9C04E" w:rsidR="008D6DF6" w:rsidRDefault="008D6DF6" w:rsidP="008D6DF6">
      <w:pPr>
        <w:pStyle w:val="Heading1"/>
      </w:pPr>
      <w:bookmarkStart w:id="10" w:name="_Toc238718679"/>
      <w:r w:rsidRPr="008D6DF6">
        <w:t>I</w:t>
      </w:r>
      <w:r>
        <w:t>.</w:t>
      </w:r>
      <w:r>
        <w:tab/>
      </w:r>
      <w:r w:rsidRPr="008D6DF6">
        <w:t>Online Safety</w:t>
      </w:r>
      <w:bookmarkEnd w:id="10"/>
    </w:p>
    <w:p w14:paraId="447B90A3" w14:textId="6E6449CB" w:rsidR="008D6DF6" w:rsidRPr="008D6DF6" w:rsidRDefault="008D6DF6" w:rsidP="008D6DF6">
      <w:pPr>
        <w:pStyle w:val="NormalWeb"/>
        <w:rPr>
          <w:rFonts w:ascii="Aptos" w:hAnsi="Aptos" w:cs="Segoe UI"/>
          <w:sz w:val="22"/>
          <w:szCs w:val="22"/>
        </w:rPr>
      </w:pPr>
      <w:r w:rsidRPr="008D6DF6">
        <w:rPr>
          <w:rFonts w:ascii="Aptos" w:hAnsi="Aptos" w:cs="Segoe UI"/>
          <w:sz w:val="22"/>
          <w:szCs w:val="22"/>
        </w:rPr>
        <w:t>Online safety is an essential part of our whole-school safeguarding approach. We recognise that technology provides opportunities for learning and communication but may also expose children to abuse, exploitation, harmful content or inappropriate contact. Online and offline concerns will be considered together.</w:t>
      </w:r>
    </w:p>
    <w:p w14:paraId="2EEA24FA" w14:textId="77777777" w:rsidR="008D6DF6" w:rsidRDefault="008D6DF6" w:rsidP="008D6DF6">
      <w:pPr>
        <w:pStyle w:val="SubheadMP1"/>
      </w:pPr>
      <w:r w:rsidRPr="00EC2BE0">
        <w:t>Areas of Online Risk</w:t>
      </w:r>
    </w:p>
    <w:p w14:paraId="5368975A" w14:textId="3E25102B" w:rsidR="008D6DF6" w:rsidRPr="00EC2BE0" w:rsidRDefault="008D6DF6" w:rsidP="008D6DF6">
      <w:pPr>
        <w:pStyle w:val="NormalWeb"/>
        <w:spacing w:line="300" w:lineRule="atLeast"/>
        <w:rPr>
          <w:rFonts w:asciiTheme="minorHAnsi" w:hAnsiTheme="minorHAnsi" w:cs="Segoe UI"/>
          <w:b/>
          <w:bCs/>
          <w:sz w:val="28"/>
          <w:szCs w:val="28"/>
        </w:rPr>
      </w:pPr>
      <w:r w:rsidRPr="00EC2BE0">
        <w:rPr>
          <w:rFonts w:asciiTheme="minorHAnsi" w:hAnsiTheme="minorHAnsi" w:cs="Segoe UI"/>
        </w:rPr>
        <w:t>Our approach considers the four broad areas of online risk:</w:t>
      </w:r>
    </w:p>
    <w:p w14:paraId="6E83453D" w14:textId="77777777" w:rsidR="008D6DF6" w:rsidRPr="008D6DF6" w:rsidRDefault="008D6DF6">
      <w:pPr>
        <w:numPr>
          <w:ilvl w:val="0"/>
          <w:numId w:val="24"/>
        </w:numPr>
        <w:spacing w:before="100" w:beforeAutospacing="1" w:after="100" w:afterAutospacing="1" w:line="300" w:lineRule="atLeast"/>
        <w:rPr>
          <w:rFonts w:eastAsia="Times New Roman" w:cs="Segoe UI"/>
          <w:color w:val="000000" w:themeColor="text1"/>
          <w:lang w:eastAsia="en-GB"/>
        </w:rPr>
      </w:pPr>
      <w:r w:rsidRPr="008D6DF6">
        <w:rPr>
          <w:rFonts w:eastAsia="Times New Roman" w:cs="Segoe UI"/>
          <w:b/>
          <w:bCs/>
          <w:color w:val="000000" w:themeColor="text1"/>
          <w:lang w:eastAsia="en-GB"/>
        </w:rPr>
        <w:t>content:</w:t>
      </w:r>
      <w:r w:rsidRPr="008D6DF6">
        <w:rPr>
          <w:rFonts w:eastAsia="Times New Roman" w:cs="Segoe UI"/>
          <w:color w:val="000000" w:themeColor="text1"/>
          <w:lang w:eastAsia="en-GB"/>
        </w:rPr>
        <w:t xml:space="preserve"> being exposed to illegal, inappropriate, or harmful content, for example: pornography, racism, misogyny, self-harm, suicide, antisemitism, </w:t>
      </w:r>
      <w:proofErr w:type="spellStart"/>
      <w:r w:rsidRPr="008D6DF6">
        <w:rPr>
          <w:rFonts w:eastAsia="Times New Roman" w:cs="Segoe UI"/>
          <w:color w:val="000000" w:themeColor="text1"/>
          <w:lang w:eastAsia="en-GB"/>
        </w:rPr>
        <w:t>radicalisation</w:t>
      </w:r>
      <w:proofErr w:type="spellEnd"/>
      <w:r w:rsidRPr="008D6DF6">
        <w:rPr>
          <w:rFonts w:eastAsia="Times New Roman" w:cs="Segoe UI"/>
          <w:color w:val="000000" w:themeColor="text1"/>
          <w:lang w:eastAsia="en-GB"/>
        </w:rPr>
        <w:t>, extremism, extreme sexual or physical violence, misinformation, disinformation (including fake news) and conspiracy theories</w:t>
      </w:r>
    </w:p>
    <w:p w14:paraId="3D04246E" w14:textId="77777777" w:rsidR="008D6DF6" w:rsidRPr="008D6DF6" w:rsidRDefault="008D6DF6">
      <w:pPr>
        <w:numPr>
          <w:ilvl w:val="0"/>
          <w:numId w:val="24"/>
        </w:numPr>
        <w:spacing w:before="100" w:beforeAutospacing="1" w:after="100" w:afterAutospacing="1" w:line="300" w:lineRule="atLeast"/>
        <w:rPr>
          <w:rFonts w:eastAsia="Times New Roman" w:cs="Segoe UI"/>
          <w:color w:val="000000" w:themeColor="text1"/>
          <w:lang w:eastAsia="en-GB"/>
        </w:rPr>
      </w:pPr>
      <w:r w:rsidRPr="008D6DF6">
        <w:rPr>
          <w:rFonts w:eastAsia="Times New Roman" w:cs="Segoe UI"/>
          <w:b/>
          <w:bCs/>
          <w:color w:val="000000" w:themeColor="text1"/>
          <w:lang w:eastAsia="en-GB"/>
        </w:rPr>
        <w:t>contact:</w:t>
      </w:r>
      <w:r w:rsidRPr="008D6DF6">
        <w:rPr>
          <w:rFonts w:eastAsia="Times New Roman" w:cs="Segoe UI"/>
          <w:color w:val="000000" w:themeColor="text1"/>
          <w:lang w:eastAsia="en-GB"/>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62F65FC2" w14:textId="77777777" w:rsidR="008D6DF6" w:rsidRPr="008D6DF6" w:rsidRDefault="008D6DF6">
      <w:pPr>
        <w:numPr>
          <w:ilvl w:val="0"/>
          <w:numId w:val="24"/>
        </w:numPr>
        <w:spacing w:before="100" w:beforeAutospacing="1" w:after="100" w:afterAutospacing="1" w:line="300" w:lineRule="atLeast"/>
        <w:rPr>
          <w:rFonts w:eastAsia="Times New Roman" w:cs="Segoe UI"/>
          <w:color w:val="000000" w:themeColor="text1"/>
          <w:lang w:eastAsia="en-GB"/>
        </w:rPr>
      </w:pPr>
      <w:r w:rsidRPr="008D6DF6">
        <w:rPr>
          <w:rFonts w:eastAsia="Times New Roman" w:cs="Segoe UI"/>
          <w:b/>
          <w:bCs/>
          <w:color w:val="000000" w:themeColor="text1"/>
          <w:lang w:eastAsia="en-GB"/>
        </w:rPr>
        <w:t>conduct:</w:t>
      </w:r>
      <w:r w:rsidRPr="008D6DF6">
        <w:rPr>
          <w:rFonts w:eastAsia="Times New Roman" w:cs="Segoe UI"/>
          <w:color w:val="000000" w:themeColor="text1"/>
          <w:lang w:eastAsia="en-GB"/>
        </w:rPr>
        <w:t xml:space="preserve"> online </w:t>
      </w:r>
      <w:proofErr w:type="spellStart"/>
      <w:r w:rsidRPr="008D6DF6">
        <w:rPr>
          <w:rFonts w:eastAsia="Times New Roman" w:cs="Segoe UI"/>
          <w:color w:val="000000" w:themeColor="text1"/>
          <w:lang w:eastAsia="en-GB"/>
        </w:rPr>
        <w:t>behaviour</w:t>
      </w:r>
      <w:proofErr w:type="spellEnd"/>
      <w:r w:rsidRPr="008D6DF6">
        <w:rPr>
          <w:rFonts w:eastAsia="Times New Roman" w:cs="Segoe UI"/>
          <w:color w:val="000000" w:themeColor="text1"/>
          <w:lang w:eastAsia="en-GB"/>
        </w:rPr>
        <w:t xml:space="preserve"> that increases the likelihood of, or causes, harm; for example, making, sending and receiving explicit images, including those generated using AI and online bullying</w:t>
      </w:r>
    </w:p>
    <w:p w14:paraId="20C4807A" w14:textId="77777777" w:rsidR="008D6DF6" w:rsidRPr="008D6DF6" w:rsidRDefault="008D6DF6">
      <w:pPr>
        <w:numPr>
          <w:ilvl w:val="0"/>
          <w:numId w:val="24"/>
        </w:numPr>
        <w:spacing w:before="100" w:beforeAutospacing="1" w:after="100" w:afterAutospacing="1" w:line="300" w:lineRule="atLeast"/>
        <w:rPr>
          <w:rFonts w:eastAsia="Times New Roman" w:cs="Segoe UI"/>
          <w:color w:val="000000" w:themeColor="text1"/>
          <w:lang w:eastAsia="en-GB"/>
        </w:rPr>
      </w:pPr>
      <w:r w:rsidRPr="008D6DF6">
        <w:rPr>
          <w:rFonts w:eastAsia="Times New Roman" w:cs="Segoe UI"/>
          <w:b/>
          <w:bCs/>
          <w:color w:val="000000" w:themeColor="text1"/>
          <w:lang w:eastAsia="en-GB"/>
        </w:rPr>
        <w:t>commerce:</w:t>
      </w:r>
      <w:r w:rsidRPr="008D6DF6">
        <w:rPr>
          <w:rFonts w:eastAsia="Times New Roman" w:cs="Segoe UI"/>
          <w:color w:val="000000" w:themeColor="text1"/>
          <w:lang w:eastAsia="en-GB"/>
        </w:rPr>
        <w:t xml:space="preserve"> risks such as online gambling, inappropriate advertising, phishing and or financial scams</w:t>
      </w:r>
    </w:p>
    <w:p w14:paraId="2D818A7C" w14:textId="77777777" w:rsidR="008D6DF6" w:rsidRPr="008D6DF6" w:rsidRDefault="008D6DF6" w:rsidP="008D6DF6">
      <w:pPr>
        <w:spacing w:before="100" w:beforeAutospacing="1" w:after="100" w:afterAutospacing="1" w:line="300" w:lineRule="atLeast"/>
        <w:rPr>
          <w:rFonts w:eastAsia="Times New Roman" w:cs="Segoe UI"/>
          <w:color w:val="000000" w:themeColor="text1"/>
          <w:lang w:eastAsia="en-GB"/>
        </w:rPr>
      </w:pPr>
      <w:r w:rsidRPr="008D6DF6">
        <w:rPr>
          <w:rFonts w:eastAsia="Times New Roman" w:cs="Segoe UI"/>
          <w:color w:val="000000" w:themeColor="text1"/>
          <w:lang w:eastAsia="en-GB"/>
        </w:rPr>
        <w:lastRenderedPageBreak/>
        <w:t xml:space="preserve">Staff will consider whether online </w:t>
      </w:r>
      <w:proofErr w:type="spellStart"/>
      <w:r w:rsidRPr="008D6DF6">
        <w:rPr>
          <w:rFonts w:eastAsia="Times New Roman" w:cs="Segoe UI"/>
          <w:color w:val="000000" w:themeColor="text1"/>
          <w:lang w:eastAsia="en-GB"/>
        </w:rPr>
        <w:t>behaviour</w:t>
      </w:r>
      <w:proofErr w:type="spellEnd"/>
      <w:r w:rsidRPr="008D6DF6">
        <w:rPr>
          <w:rFonts w:eastAsia="Times New Roman" w:cs="Segoe UI"/>
          <w:color w:val="000000" w:themeColor="text1"/>
          <w:lang w:eastAsia="en-GB"/>
        </w:rPr>
        <w:t xml:space="preserve"> or content indicates wider abuse, neglect, exploitation, harmful peer relationships or risk outside our school.</w:t>
      </w:r>
    </w:p>
    <w:p w14:paraId="78ABC667" w14:textId="77777777" w:rsidR="00C8778E" w:rsidRDefault="008D6DF6" w:rsidP="00C8778E">
      <w:pPr>
        <w:pStyle w:val="SubheadMP1"/>
      </w:pPr>
      <w:r w:rsidRPr="00E55C2A">
        <w:t>Whole-</w:t>
      </w:r>
      <w:r>
        <w:t>School</w:t>
      </w:r>
      <w:r w:rsidRPr="00E55C2A">
        <w:t xml:space="preserve"> Approach</w:t>
      </w:r>
    </w:p>
    <w:p w14:paraId="5DAA796F" w14:textId="6AE55EC2" w:rsidR="008D6DF6" w:rsidRPr="008D6DF6" w:rsidRDefault="008D6DF6" w:rsidP="008D6DF6">
      <w:pPr>
        <w:rPr>
          <w:rFonts w:cs="Segoe UI"/>
          <w:color w:val="000000" w:themeColor="text1"/>
        </w:rPr>
      </w:pPr>
      <w:r w:rsidRPr="008D6DF6">
        <w:rPr>
          <w:rFonts w:cs="Segoe UI"/>
          <w:color w:val="000000" w:themeColor="text1"/>
        </w:rPr>
        <w:t>We will maintain Acceptable Use policies, appropriate filtering and monitoring systems, clear reporting procedures and age-appropriate online safety education. Our arrangements will address personal devices, mobile networks, emerging technology and risks arising away from school.</w:t>
      </w:r>
    </w:p>
    <w:p w14:paraId="70016E9D" w14:textId="77777777" w:rsidR="008D6DF6" w:rsidRPr="008D6DF6" w:rsidRDefault="008D6DF6" w:rsidP="008D6DF6">
      <w:pPr>
        <w:spacing w:before="100" w:beforeAutospacing="1" w:after="100" w:afterAutospacing="1" w:line="300" w:lineRule="atLeast"/>
        <w:rPr>
          <w:rFonts w:eastAsia="Times New Roman" w:cs="Segoe UI"/>
          <w:color w:val="000000" w:themeColor="text1"/>
          <w:lang w:eastAsia="en-GB"/>
        </w:rPr>
      </w:pPr>
      <w:r w:rsidRPr="008D6DF6">
        <w:rPr>
          <w:rFonts w:eastAsia="Times New Roman" w:cs="Segoe UI"/>
          <w:color w:val="000000" w:themeColor="text1"/>
          <w:lang w:eastAsia="en-GB"/>
        </w:rPr>
        <w:t>Online concerns will be managed through our safeguarding procedures. Staff must report concerns to the DSL without delay where a child may be at risk of harm.</w:t>
      </w:r>
    </w:p>
    <w:p w14:paraId="01FD6E55" w14:textId="77777777" w:rsidR="008D6DF6" w:rsidRPr="001A7D6B" w:rsidRDefault="008D6DF6" w:rsidP="008D6DF6">
      <w:pPr>
        <w:spacing w:before="100" w:beforeAutospacing="1" w:after="100" w:afterAutospacing="1" w:line="300" w:lineRule="atLeast"/>
        <w:rPr>
          <w:rFonts w:eastAsia="Times New Roman" w:cs="Segoe UI"/>
          <w:lang w:eastAsia="en-GB"/>
        </w:rPr>
      </w:pPr>
      <w:r w:rsidRPr="008D6DF6">
        <w:rPr>
          <w:rFonts w:eastAsia="Times New Roman" w:cs="Segoe UI"/>
          <w:color w:val="000000" w:themeColor="text1"/>
          <w:lang w:eastAsia="en-GB"/>
        </w:rPr>
        <w:t xml:space="preserve">Further information: </w:t>
      </w:r>
      <w:hyperlink r:id="rId73" w:history="1">
        <w:r>
          <w:rPr>
            <w:rStyle w:val="Hyperlink"/>
            <w:rFonts w:eastAsia="Times New Roman" w:cs="Segoe UI"/>
            <w:lang w:eastAsia="en-GB"/>
          </w:rPr>
          <w:t>Teaching online safety in schools</w:t>
        </w:r>
      </w:hyperlink>
    </w:p>
    <w:p w14:paraId="2081FDCC" w14:textId="77777777" w:rsidR="00C8778E" w:rsidRPr="00C8778E" w:rsidRDefault="008D6DF6" w:rsidP="00C8778E">
      <w:pPr>
        <w:pStyle w:val="SubheadMP1"/>
      </w:pPr>
      <w:r w:rsidRPr="00C8778E">
        <w:t>Filtering and Monitoring</w:t>
      </w:r>
    </w:p>
    <w:p w14:paraId="727E5891" w14:textId="3E864CEE" w:rsidR="008D6DF6" w:rsidRPr="00C8778E" w:rsidRDefault="008D6DF6" w:rsidP="008D6DF6">
      <w:pPr>
        <w:rPr>
          <w:rFonts w:cs="Segoe UI"/>
          <w:color w:val="000000" w:themeColor="text1"/>
        </w:rPr>
      </w:pPr>
      <w:r w:rsidRPr="00C8778E">
        <w:rPr>
          <w:rFonts w:cs="Segoe UI"/>
          <w:color w:val="000000" w:themeColor="text1"/>
        </w:rPr>
        <w:t xml:space="preserve">The </w:t>
      </w:r>
      <w:r w:rsidR="00C8778E" w:rsidRPr="00C8778E">
        <w:rPr>
          <w:rFonts w:cs="Segoe UI"/>
          <w:color w:val="000000" w:themeColor="text1"/>
        </w:rPr>
        <w:t>trust board</w:t>
      </w:r>
      <w:r w:rsidRPr="00C8778E">
        <w:rPr>
          <w:rFonts w:cs="Segoe UI"/>
          <w:color w:val="000000" w:themeColor="text1"/>
        </w:rPr>
        <w:t xml:space="preserve"> will ensure that appropriate filtering and monitoring systems are in place on school-owned devices and networks. These systems will be proportionate to the children’s ages and needs, our provision and identified risks, and will comply with current Department for Education standards.</w:t>
      </w:r>
    </w:p>
    <w:p w14:paraId="74189A87" w14:textId="5BD3F750" w:rsidR="008D6DF6" w:rsidRPr="00C8778E" w:rsidRDefault="008D6DF6" w:rsidP="008D6DF6">
      <w:p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 xml:space="preserve">The </w:t>
      </w:r>
      <w:r w:rsidR="00C8778E" w:rsidRPr="00C8778E">
        <w:rPr>
          <w:rFonts w:eastAsia="Times New Roman" w:cs="Segoe UI"/>
          <w:color w:val="000000" w:themeColor="text1"/>
          <w:lang w:eastAsia="en-GB"/>
        </w:rPr>
        <w:t>Head Teacher</w:t>
      </w:r>
      <w:r w:rsidRPr="00C8778E">
        <w:rPr>
          <w:rFonts w:eastAsia="Times New Roman" w:cs="Segoe UI"/>
          <w:color w:val="000000" w:themeColor="text1"/>
          <w:lang w:eastAsia="en-GB"/>
        </w:rPr>
        <w:t>, supported by the DSL</w:t>
      </w:r>
      <w:r w:rsidR="00C8778E" w:rsidRPr="00C8778E">
        <w:rPr>
          <w:rFonts w:eastAsia="Times New Roman" w:cs="Segoe UI"/>
          <w:color w:val="000000" w:themeColor="text1"/>
          <w:lang w:eastAsia="en-GB"/>
        </w:rPr>
        <w:t xml:space="preserve">, </w:t>
      </w:r>
      <w:r w:rsidRPr="00C8778E">
        <w:rPr>
          <w:rFonts w:eastAsia="Times New Roman" w:cs="Segoe UI"/>
          <w:color w:val="000000" w:themeColor="text1"/>
          <w:lang w:eastAsia="en-GB"/>
        </w:rPr>
        <w:t xml:space="preserve">IT staff </w:t>
      </w:r>
      <w:r w:rsidR="00C8778E" w:rsidRPr="00C8778E">
        <w:rPr>
          <w:rFonts w:eastAsia="Times New Roman" w:cs="Segoe UI"/>
          <w:color w:val="000000" w:themeColor="text1"/>
          <w:lang w:eastAsia="en-GB"/>
        </w:rPr>
        <w:t>and the IT provider</w:t>
      </w:r>
      <w:r w:rsidRPr="00C8778E">
        <w:rPr>
          <w:rFonts w:eastAsia="Times New Roman" w:cs="Segoe UI"/>
          <w:color w:val="000000" w:themeColor="text1"/>
          <w:lang w:eastAsia="en-GB"/>
        </w:rPr>
        <w:t>, will ensure that:</w:t>
      </w:r>
    </w:p>
    <w:p w14:paraId="6EED145E" w14:textId="77777777" w:rsidR="008D6DF6" w:rsidRPr="00C8778E" w:rsidRDefault="008D6DF6">
      <w:pPr>
        <w:numPr>
          <w:ilvl w:val="0"/>
          <w:numId w:val="28"/>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access to illegal and harmful content is restricted</w:t>
      </w:r>
    </w:p>
    <w:p w14:paraId="18334693" w14:textId="77777777" w:rsidR="008D6DF6" w:rsidRPr="00C8778E" w:rsidRDefault="008D6DF6">
      <w:pPr>
        <w:numPr>
          <w:ilvl w:val="0"/>
          <w:numId w:val="28"/>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concerning activity and system failures are identified and acted upon</w:t>
      </w:r>
    </w:p>
    <w:p w14:paraId="02272297" w14:textId="77777777" w:rsidR="008D6DF6" w:rsidRPr="00C8778E" w:rsidRDefault="008D6DF6">
      <w:pPr>
        <w:numPr>
          <w:ilvl w:val="0"/>
          <w:numId w:val="28"/>
        </w:numPr>
        <w:spacing w:before="100" w:beforeAutospacing="1" w:after="100" w:afterAutospacing="1" w:line="300" w:lineRule="atLeast"/>
        <w:rPr>
          <w:rFonts w:eastAsia="Times New Roman" w:cs="Segoe UI"/>
          <w:color w:val="000000" w:themeColor="text1"/>
          <w:lang w:eastAsia="en-GB"/>
        </w:rPr>
      </w:pPr>
      <w:proofErr w:type="gramStart"/>
      <w:r w:rsidRPr="00C8778E">
        <w:rPr>
          <w:rFonts w:eastAsia="Times New Roman" w:cs="Segoe UI"/>
          <w:color w:val="000000" w:themeColor="text1"/>
          <w:lang w:eastAsia="en-GB"/>
        </w:rPr>
        <w:t>filtering</w:t>
      </w:r>
      <w:proofErr w:type="gramEnd"/>
      <w:r w:rsidRPr="00C8778E">
        <w:rPr>
          <w:rFonts w:eastAsia="Times New Roman" w:cs="Segoe UI"/>
          <w:color w:val="000000" w:themeColor="text1"/>
          <w:lang w:eastAsia="en-GB"/>
        </w:rPr>
        <w:t xml:space="preserve"> does not unreasonably restrict teaching and learning</w:t>
      </w:r>
    </w:p>
    <w:p w14:paraId="32669C46" w14:textId="77777777" w:rsidR="008D6DF6" w:rsidRPr="00C8778E" w:rsidRDefault="008D6DF6">
      <w:pPr>
        <w:numPr>
          <w:ilvl w:val="0"/>
          <w:numId w:val="28"/>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staff understand their responsibilities and how to report concerns</w:t>
      </w:r>
    </w:p>
    <w:p w14:paraId="258603B9" w14:textId="77777777" w:rsidR="008D6DF6" w:rsidRPr="00C8778E" w:rsidRDefault="008D6DF6" w:rsidP="008D6DF6">
      <w:p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Filtering and monitoring do not replace appropriate supervision, education or professional curiosity.</w:t>
      </w:r>
    </w:p>
    <w:p w14:paraId="214995F8" w14:textId="77777777" w:rsidR="008D6DF6" w:rsidRPr="002518EC" w:rsidRDefault="008D6DF6" w:rsidP="008D6DF6">
      <w:pPr>
        <w:spacing w:before="100" w:beforeAutospacing="1" w:after="100" w:afterAutospacing="1" w:line="300" w:lineRule="atLeast"/>
        <w:rPr>
          <w:rFonts w:eastAsia="Times New Roman" w:cs="Segoe UI"/>
          <w:lang w:eastAsia="en-GB"/>
        </w:rPr>
      </w:pPr>
      <w:r w:rsidRPr="00C8778E">
        <w:rPr>
          <w:rFonts w:eastAsia="Times New Roman" w:cs="Segoe UI"/>
          <w:color w:val="000000" w:themeColor="text1"/>
          <w:lang w:eastAsia="en-GB"/>
        </w:rPr>
        <w:t xml:space="preserve">Further information: </w:t>
      </w:r>
      <w:hyperlink r:id="rId74" w:history="1">
        <w:r>
          <w:rPr>
            <w:rStyle w:val="Hyperlink"/>
            <w:rFonts w:eastAsia="Times New Roman" w:cs="Segoe UI"/>
            <w:lang w:eastAsia="en-GB"/>
          </w:rPr>
          <w:t>Meeting digital and technology standards in schools and colleges</w:t>
        </w:r>
      </w:hyperlink>
      <w:r>
        <w:rPr>
          <w:rFonts w:eastAsia="Times New Roman" w:cs="Segoe UI"/>
          <w:lang w:eastAsia="en-GB"/>
        </w:rPr>
        <w:t xml:space="preserve">, </w:t>
      </w:r>
      <w:hyperlink r:id="rId75" w:history="1">
        <w:r>
          <w:rPr>
            <w:rStyle w:val="Hyperlink"/>
            <w:rFonts w:eastAsia="Times New Roman" w:cs="Segoe UI"/>
            <w:lang w:eastAsia="en-GB"/>
          </w:rPr>
          <w:t>Plan technology for your school</w:t>
        </w:r>
      </w:hyperlink>
      <w:r>
        <w:rPr>
          <w:rFonts w:eastAsia="Times New Roman" w:cs="Segoe UI"/>
          <w:lang w:eastAsia="en-GB"/>
        </w:rPr>
        <w:t xml:space="preserve"> and </w:t>
      </w:r>
      <w:hyperlink r:id="rId76" w:history="1">
        <w:r>
          <w:rPr>
            <w:rStyle w:val="Hyperlink"/>
            <w:rFonts w:eastAsia="Times New Roman" w:cs="Segoe UI"/>
            <w:lang w:eastAsia="en-GB"/>
          </w:rPr>
          <w:t>Appropriate Filtering and Monitoring</w:t>
        </w:r>
      </w:hyperlink>
    </w:p>
    <w:p w14:paraId="662522B9" w14:textId="77777777" w:rsidR="00C8778E" w:rsidRDefault="008D6DF6" w:rsidP="00C8778E">
      <w:pPr>
        <w:pStyle w:val="SubheadMP1"/>
      </w:pPr>
      <w:r w:rsidRPr="003419A3">
        <w:t>Review of Filtering and Monitoring</w:t>
      </w:r>
    </w:p>
    <w:p w14:paraId="1F0B02B1" w14:textId="076FC6AA" w:rsidR="008D6DF6" w:rsidRPr="00C8778E" w:rsidRDefault="008D6DF6" w:rsidP="008D6DF6">
      <w:pPr>
        <w:spacing w:after="0"/>
        <w:rPr>
          <w:rFonts w:cs="Segoe UI"/>
          <w:color w:val="000000" w:themeColor="text1"/>
        </w:rPr>
      </w:pPr>
      <w:r w:rsidRPr="00C8778E">
        <w:rPr>
          <w:rFonts w:cs="Segoe UI"/>
          <w:color w:val="000000" w:themeColor="text1"/>
        </w:rPr>
        <w:t xml:space="preserve">Filtering and monitoring systems will be reviewed at least annually and following significant incidents, system failures or changes to technology, provision or identified risk. </w:t>
      </w:r>
      <w:r w:rsidRPr="00C8778E">
        <w:rPr>
          <w:rFonts w:eastAsia="Times New Roman" w:cs="Segoe UI"/>
          <w:color w:val="000000" w:themeColor="text1"/>
          <w:lang w:eastAsia="en-GB"/>
        </w:rPr>
        <w:t>The review will:</w:t>
      </w:r>
    </w:p>
    <w:p w14:paraId="0473119A" w14:textId="77777777" w:rsidR="008D6DF6" w:rsidRPr="00C8778E" w:rsidRDefault="008D6DF6">
      <w:pPr>
        <w:numPr>
          <w:ilvl w:val="0"/>
          <w:numId w:val="29"/>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test filtering across relevant devices, networks and locations</w:t>
      </w:r>
    </w:p>
    <w:p w14:paraId="4D76F77E" w14:textId="77777777" w:rsidR="008D6DF6" w:rsidRPr="00C8778E" w:rsidRDefault="008D6DF6">
      <w:pPr>
        <w:numPr>
          <w:ilvl w:val="0"/>
          <w:numId w:val="29"/>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check that monitoring alerts reach the appropriate staff</w:t>
      </w:r>
    </w:p>
    <w:p w14:paraId="68017F9A" w14:textId="77777777" w:rsidR="008D6DF6" w:rsidRPr="00C8778E" w:rsidRDefault="008D6DF6">
      <w:pPr>
        <w:numPr>
          <w:ilvl w:val="0"/>
          <w:numId w:val="29"/>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consider how alerts, breaches and system failures have been managed</w:t>
      </w:r>
    </w:p>
    <w:p w14:paraId="1C892731" w14:textId="77777777" w:rsidR="008D6DF6" w:rsidRPr="00C8778E" w:rsidRDefault="008D6DF6">
      <w:pPr>
        <w:numPr>
          <w:ilvl w:val="0"/>
          <w:numId w:val="29"/>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identify actions, responsibilities and timescales for improvement</w:t>
      </w:r>
    </w:p>
    <w:p w14:paraId="54B13A06" w14:textId="38C97F8E" w:rsidR="008D6DF6" w:rsidRPr="00C8778E" w:rsidRDefault="008D6DF6" w:rsidP="008D6DF6">
      <w:p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 xml:space="preserve">The findings and resulting actions will be recorded and reported to the </w:t>
      </w:r>
      <w:r w:rsidR="00C8778E" w:rsidRPr="00C8778E">
        <w:rPr>
          <w:rFonts w:eastAsia="Times New Roman" w:cs="Segoe UI"/>
          <w:color w:val="000000" w:themeColor="text1"/>
          <w:lang w:eastAsia="en-GB"/>
        </w:rPr>
        <w:t>trust board.</w:t>
      </w:r>
    </w:p>
    <w:p w14:paraId="2E0BCD00" w14:textId="77777777" w:rsidR="008D6DF6" w:rsidRPr="00EF6D55" w:rsidRDefault="008D6DF6" w:rsidP="008D6DF6">
      <w:pPr>
        <w:spacing w:before="100" w:beforeAutospacing="1" w:after="100" w:afterAutospacing="1" w:line="300" w:lineRule="atLeast"/>
        <w:rPr>
          <w:rFonts w:eastAsia="Times New Roman" w:cs="Segoe UI"/>
          <w:lang w:eastAsia="en-GB"/>
        </w:rPr>
      </w:pPr>
      <w:r w:rsidRPr="00C8778E">
        <w:rPr>
          <w:rFonts w:eastAsia="Times New Roman" w:cs="Segoe UI"/>
          <w:color w:val="000000" w:themeColor="text1"/>
          <w:lang w:eastAsia="en-GB"/>
        </w:rPr>
        <w:t xml:space="preserve">Further information: </w:t>
      </w:r>
      <w:hyperlink r:id="rId77" w:history="1">
        <w:r>
          <w:rPr>
            <w:rStyle w:val="Hyperlink"/>
            <w:rFonts w:eastAsia="Times New Roman" w:cs="Segoe UI"/>
            <w:lang w:eastAsia="en-GB"/>
          </w:rPr>
          <w:t>Verify your Internet is Filtered</w:t>
        </w:r>
      </w:hyperlink>
      <w:r>
        <w:rPr>
          <w:rFonts w:eastAsia="Times New Roman" w:cs="Segoe UI"/>
          <w:lang w:eastAsia="en-GB"/>
        </w:rPr>
        <w:t xml:space="preserve"> </w:t>
      </w:r>
      <w:r w:rsidRPr="00C8778E">
        <w:rPr>
          <w:rFonts w:eastAsia="Times New Roman" w:cs="Segoe UI"/>
          <w:color w:val="000000" w:themeColor="text1"/>
          <w:lang w:eastAsia="en-GB"/>
        </w:rPr>
        <w:t>and</w:t>
      </w:r>
      <w:r>
        <w:rPr>
          <w:rFonts w:eastAsia="Times New Roman" w:cs="Segoe UI"/>
          <w:lang w:eastAsia="en-GB"/>
        </w:rPr>
        <w:t xml:space="preserve"> </w:t>
      </w:r>
      <w:hyperlink r:id="rId78" w:history="1">
        <w:r>
          <w:rPr>
            <w:rStyle w:val="Hyperlink"/>
            <w:rFonts w:eastAsia="Times New Roman" w:cs="Segoe UI"/>
            <w:lang w:eastAsia="en-GB"/>
          </w:rPr>
          <w:t>Online Safety Self-Review Tool for Schools - 360 safe</w:t>
        </w:r>
      </w:hyperlink>
    </w:p>
    <w:p w14:paraId="1DAFA386" w14:textId="77777777" w:rsidR="00C8778E" w:rsidRDefault="008D6DF6" w:rsidP="00C8778E">
      <w:pPr>
        <w:pStyle w:val="SubheadMP1"/>
      </w:pPr>
      <w:r w:rsidRPr="008C2BB6">
        <w:t>Generative Artificial Intelligence</w:t>
      </w:r>
    </w:p>
    <w:p w14:paraId="15C44428" w14:textId="21C8569E" w:rsidR="008D6DF6" w:rsidRDefault="008D6DF6" w:rsidP="008D6DF6">
      <w:p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lastRenderedPageBreak/>
        <w:t xml:space="preserve">We </w:t>
      </w:r>
      <w:proofErr w:type="spellStart"/>
      <w:r w:rsidRPr="00C8778E">
        <w:rPr>
          <w:rFonts w:eastAsia="Times New Roman" w:cs="Segoe UI"/>
          <w:color w:val="000000" w:themeColor="text1"/>
          <w:lang w:eastAsia="en-GB"/>
        </w:rPr>
        <w:t>recognise</w:t>
      </w:r>
      <w:proofErr w:type="spellEnd"/>
      <w:r w:rsidRPr="00C8778E">
        <w:rPr>
          <w:rFonts w:eastAsia="Times New Roman" w:cs="Segoe UI"/>
          <w:color w:val="000000" w:themeColor="text1"/>
          <w:lang w:eastAsia="en-GB"/>
        </w:rPr>
        <w:t xml:space="preserve"> that generative AI may support education but may also create safeguarding, data protection, ethical, security and intellectual property risks.</w:t>
      </w:r>
    </w:p>
    <w:p w14:paraId="14D08038" w14:textId="71284167" w:rsidR="00C8778E" w:rsidRPr="00C8778E" w:rsidRDefault="00C8778E" w:rsidP="008D6DF6">
      <w:pPr>
        <w:spacing w:before="100" w:beforeAutospacing="1" w:after="100" w:afterAutospacing="1" w:line="300" w:lineRule="atLeast"/>
        <w:rPr>
          <w:rFonts w:eastAsia="Times New Roman" w:cs="Segoe UI"/>
          <w:color w:val="000000" w:themeColor="text1"/>
          <w:lang w:eastAsia="en-GB"/>
        </w:rPr>
      </w:pPr>
      <w:r>
        <w:rPr>
          <w:rFonts w:eastAsia="Times New Roman" w:cs="Segoe UI"/>
          <w:color w:val="000000" w:themeColor="text1"/>
          <w:lang w:eastAsia="en-GB"/>
        </w:rPr>
        <w:t xml:space="preserve">The MITRE Use of AI policy gives full details of our approach to the use of AI and </w:t>
      </w:r>
      <w:proofErr w:type="gramStart"/>
      <w:r>
        <w:rPr>
          <w:rFonts w:eastAsia="Times New Roman" w:cs="Segoe UI"/>
          <w:color w:val="000000" w:themeColor="text1"/>
          <w:lang w:eastAsia="en-GB"/>
        </w:rPr>
        <w:t>expected</w:t>
      </w:r>
      <w:proofErr w:type="gramEnd"/>
      <w:r>
        <w:rPr>
          <w:rFonts w:eastAsia="Times New Roman" w:cs="Segoe UI"/>
          <w:color w:val="000000" w:themeColor="text1"/>
          <w:lang w:eastAsia="en-GB"/>
        </w:rPr>
        <w:t xml:space="preserve"> safeguards to be employed. </w:t>
      </w:r>
    </w:p>
    <w:p w14:paraId="71A2401C" w14:textId="77777777" w:rsidR="008D6DF6" w:rsidRPr="00C8778E" w:rsidRDefault="008D6DF6" w:rsidP="008D6DF6">
      <w:pPr>
        <w:spacing w:before="100" w:before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Children and staff will receive appropriate guidance about the safe and responsible use of AI. We will consider:</w:t>
      </w:r>
    </w:p>
    <w:p w14:paraId="78826A0E" w14:textId="77777777" w:rsidR="008D6DF6" w:rsidRPr="00C8778E" w:rsidRDefault="008D6DF6">
      <w:pPr>
        <w:numPr>
          <w:ilvl w:val="0"/>
          <w:numId w:val="25"/>
        </w:numPr>
        <w:spacing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the age and suitability of AI products</w:t>
      </w:r>
    </w:p>
    <w:p w14:paraId="3E2B8CE7" w14:textId="77777777" w:rsidR="008D6DF6" w:rsidRPr="00C8778E" w:rsidRDefault="008D6DF6">
      <w:pPr>
        <w:numPr>
          <w:ilvl w:val="0"/>
          <w:numId w:val="25"/>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how personal or sensitive information is processed</w:t>
      </w:r>
    </w:p>
    <w:p w14:paraId="27C95076" w14:textId="77777777" w:rsidR="008D6DF6" w:rsidRPr="00C8778E" w:rsidRDefault="008D6DF6">
      <w:pPr>
        <w:numPr>
          <w:ilvl w:val="0"/>
          <w:numId w:val="25"/>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the accuracy, bias and reliability of generated content</w:t>
      </w:r>
    </w:p>
    <w:p w14:paraId="712090D6" w14:textId="77777777" w:rsidR="008D6DF6" w:rsidRPr="00C8778E" w:rsidRDefault="008D6DF6">
      <w:pPr>
        <w:numPr>
          <w:ilvl w:val="0"/>
          <w:numId w:val="25"/>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inappropriate or harmful interaction with AI applications</w:t>
      </w:r>
    </w:p>
    <w:p w14:paraId="09615702" w14:textId="77777777" w:rsidR="008D6DF6" w:rsidRPr="00C8778E" w:rsidRDefault="008D6DF6">
      <w:pPr>
        <w:numPr>
          <w:ilvl w:val="0"/>
          <w:numId w:val="25"/>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manipulation, impersonation and misleading content</w:t>
      </w:r>
    </w:p>
    <w:p w14:paraId="7653A58A" w14:textId="77777777" w:rsidR="008D6DF6" w:rsidRPr="00C8778E" w:rsidRDefault="008D6DF6">
      <w:pPr>
        <w:numPr>
          <w:ilvl w:val="0"/>
          <w:numId w:val="25"/>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whether filtering and monitoring systems apply effectively to AI services</w:t>
      </w:r>
    </w:p>
    <w:p w14:paraId="020299B8" w14:textId="77777777" w:rsidR="008D6DF6" w:rsidRPr="00C8778E" w:rsidRDefault="008D6DF6">
      <w:pPr>
        <w:numPr>
          <w:ilvl w:val="0"/>
          <w:numId w:val="25"/>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the potential for AI to facilitate bullying, grooming, exploitation or other harm</w:t>
      </w:r>
    </w:p>
    <w:p w14:paraId="38CFE19D" w14:textId="77777777" w:rsidR="008D6DF6" w:rsidRPr="00C8778E" w:rsidRDefault="008D6DF6">
      <w:pPr>
        <w:numPr>
          <w:ilvl w:val="0"/>
          <w:numId w:val="25"/>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the need for human oversight of decisions affecting children</w:t>
      </w:r>
    </w:p>
    <w:p w14:paraId="1A0F1F9A" w14:textId="77777777" w:rsidR="008D6DF6" w:rsidRPr="00C8778E" w:rsidRDefault="008D6DF6" w:rsidP="008D6DF6">
      <w:p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 xml:space="preserve">Staff must not enter confidential, personal or safeguarding information into an AI service unless its use has been formally approved and </w:t>
      </w:r>
      <w:proofErr w:type="gramStart"/>
      <w:r w:rsidRPr="00C8778E">
        <w:rPr>
          <w:rFonts w:eastAsia="Times New Roman" w:cs="Segoe UI"/>
          <w:color w:val="000000" w:themeColor="text1"/>
          <w:lang w:eastAsia="en-GB"/>
        </w:rPr>
        <w:t>complies</w:t>
      </w:r>
      <w:proofErr w:type="gramEnd"/>
      <w:r w:rsidRPr="00C8778E">
        <w:rPr>
          <w:rFonts w:eastAsia="Times New Roman" w:cs="Segoe UI"/>
          <w:color w:val="000000" w:themeColor="text1"/>
          <w:lang w:eastAsia="en-GB"/>
        </w:rPr>
        <w:t xml:space="preserve"> with our data protection and information security arrangements.</w:t>
      </w:r>
    </w:p>
    <w:p w14:paraId="513C2013" w14:textId="77777777" w:rsidR="008D6DF6" w:rsidRPr="00C8778E" w:rsidRDefault="008D6DF6" w:rsidP="008D6DF6">
      <w:p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Concerns involving AI-generated or altered harmful material must be reported to the DSL and be managed under Section H, where applicable.</w:t>
      </w:r>
    </w:p>
    <w:p w14:paraId="0AA75D89" w14:textId="77777777" w:rsidR="008D6DF6" w:rsidRPr="003E3DD4" w:rsidRDefault="008D6DF6" w:rsidP="008D6DF6">
      <w:pPr>
        <w:spacing w:before="100" w:beforeAutospacing="1" w:after="100" w:afterAutospacing="1" w:line="300" w:lineRule="atLeast"/>
        <w:rPr>
          <w:rFonts w:eastAsia="Times New Roman" w:cs="Segoe UI"/>
          <w:lang w:eastAsia="en-GB"/>
        </w:rPr>
      </w:pPr>
      <w:r w:rsidRPr="00C8778E">
        <w:rPr>
          <w:rFonts w:eastAsia="Times New Roman" w:cs="Segoe UI"/>
          <w:color w:val="000000" w:themeColor="text1"/>
          <w:lang w:eastAsia="en-GB"/>
        </w:rPr>
        <w:t xml:space="preserve">More information: </w:t>
      </w:r>
      <w:hyperlink r:id="rId79" w:history="1">
        <w:r>
          <w:rPr>
            <w:rStyle w:val="Hyperlink"/>
            <w:rFonts w:eastAsia="Times New Roman" w:cs="Segoe UI"/>
            <w:lang w:eastAsia="en-GB"/>
          </w:rPr>
          <w:t>Generative artificial intelligence (AI) in education</w:t>
        </w:r>
      </w:hyperlink>
    </w:p>
    <w:p w14:paraId="69D6FEBC" w14:textId="77777777" w:rsidR="00C8778E" w:rsidRDefault="008D6DF6" w:rsidP="00C8778E">
      <w:pPr>
        <w:pStyle w:val="SubheadMP1"/>
      </w:pPr>
      <w:r w:rsidRPr="00C8778E">
        <w:t>Mobile Phones and Smart Technology</w:t>
      </w:r>
    </w:p>
    <w:p w14:paraId="51BC0212" w14:textId="57621BF2" w:rsidR="008D6DF6" w:rsidRPr="00C8778E" w:rsidRDefault="008D6DF6" w:rsidP="008D6DF6">
      <w:pPr>
        <w:spacing w:before="100" w:beforeAutospacing="1" w:after="100" w:afterAutospacing="1" w:line="300" w:lineRule="atLeast"/>
        <w:rPr>
          <w:rFonts w:eastAsia="Times New Roman" w:cs="Segoe UI"/>
          <w:b/>
          <w:bCs/>
          <w:color w:val="000000" w:themeColor="text1"/>
          <w:sz w:val="28"/>
          <w:szCs w:val="28"/>
          <w:lang w:eastAsia="en-GB"/>
        </w:rPr>
      </w:pPr>
      <w:r w:rsidRPr="00C8778E">
        <w:rPr>
          <w:rFonts w:eastAsia="Times New Roman" w:cs="Segoe UI"/>
          <w:color w:val="000000" w:themeColor="text1"/>
          <w:lang w:eastAsia="en-GB"/>
        </w:rPr>
        <w:t>Schools should be mobile phone-free environments by default. Any exceptions will be determined by the school and clearly explained in its policy.</w:t>
      </w:r>
      <w:r w:rsidRPr="00C8778E">
        <w:rPr>
          <w:rFonts w:eastAsia="Times New Roman" w:cs="Segoe UI"/>
          <w:b/>
          <w:bCs/>
          <w:color w:val="000000" w:themeColor="text1"/>
          <w:sz w:val="28"/>
          <w:szCs w:val="28"/>
          <w:lang w:eastAsia="en-GB"/>
        </w:rPr>
        <w:t xml:space="preserve"> </w:t>
      </w:r>
      <w:r w:rsidRPr="00C8778E">
        <w:rPr>
          <w:rFonts w:eastAsia="Times New Roman" w:cs="Segoe UI"/>
          <w:color w:val="000000" w:themeColor="text1"/>
          <w:lang w:eastAsia="en-GB"/>
        </w:rPr>
        <w:t>Our arrangements will address:</w:t>
      </w:r>
    </w:p>
    <w:p w14:paraId="34A85A4F" w14:textId="77777777" w:rsidR="008D6DF6" w:rsidRPr="00C8778E" w:rsidRDefault="008D6DF6">
      <w:pPr>
        <w:numPr>
          <w:ilvl w:val="0"/>
          <w:numId w:val="26"/>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when and where mobile phones or smart devices may be brought onto the premises</w:t>
      </w:r>
    </w:p>
    <w:p w14:paraId="399D6683" w14:textId="77777777" w:rsidR="008D6DF6" w:rsidRPr="00C8778E" w:rsidRDefault="008D6DF6">
      <w:pPr>
        <w:numPr>
          <w:ilvl w:val="0"/>
          <w:numId w:val="26"/>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whether devices must be switched off, stored or surrendered during our school hours</w:t>
      </w:r>
    </w:p>
    <w:p w14:paraId="667272F3" w14:textId="77777777" w:rsidR="008D6DF6" w:rsidRPr="00C8778E" w:rsidRDefault="008D6DF6">
      <w:pPr>
        <w:numPr>
          <w:ilvl w:val="0"/>
          <w:numId w:val="26"/>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reasonable exceptions for medical, accessibility, safety or educational needs</w:t>
      </w:r>
    </w:p>
    <w:p w14:paraId="4FB0B96E" w14:textId="77777777" w:rsidR="008D6DF6" w:rsidRPr="00C8778E" w:rsidRDefault="008D6DF6">
      <w:pPr>
        <w:numPr>
          <w:ilvl w:val="0"/>
          <w:numId w:val="26"/>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the use of devices by staff, visitors and contractors</w:t>
      </w:r>
    </w:p>
    <w:p w14:paraId="49C6930B" w14:textId="77777777" w:rsidR="008D6DF6" w:rsidRPr="00C8778E" w:rsidRDefault="008D6DF6">
      <w:pPr>
        <w:numPr>
          <w:ilvl w:val="0"/>
          <w:numId w:val="26"/>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photography, video and audio recording</w:t>
      </w:r>
    </w:p>
    <w:p w14:paraId="6203DDEB" w14:textId="77777777" w:rsidR="008D6DF6" w:rsidRPr="00C8778E" w:rsidRDefault="008D6DF6">
      <w:pPr>
        <w:numPr>
          <w:ilvl w:val="0"/>
          <w:numId w:val="26"/>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responses to policy breaches</w:t>
      </w:r>
    </w:p>
    <w:p w14:paraId="496560CE" w14:textId="77777777" w:rsidR="008D6DF6" w:rsidRPr="00C8778E" w:rsidRDefault="008D6DF6">
      <w:pPr>
        <w:numPr>
          <w:ilvl w:val="0"/>
          <w:numId w:val="26"/>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how safeguarding concerns involving a device will be reported and managed</w:t>
      </w:r>
    </w:p>
    <w:p w14:paraId="513F8FE8" w14:textId="77777777" w:rsidR="008D6DF6" w:rsidRPr="00C8778E" w:rsidRDefault="008D6DF6" w:rsidP="008D6DF6">
      <w:p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 xml:space="preserve">We </w:t>
      </w:r>
      <w:proofErr w:type="spellStart"/>
      <w:r w:rsidRPr="00C8778E">
        <w:rPr>
          <w:rFonts w:eastAsia="Times New Roman" w:cs="Segoe UI"/>
          <w:color w:val="000000" w:themeColor="text1"/>
          <w:lang w:eastAsia="en-GB"/>
        </w:rPr>
        <w:t>recognise</w:t>
      </w:r>
      <w:proofErr w:type="spellEnd"/>
      <w:r w:rsidRPr="00C8778E">
        <w:rPr>
          <w:rFonts w:eastAsia="Times New Roman" w:cs="Segoe UI"/>
          <w:color w:val="000000" w:themeColor="text1"/>
          <w:lang w:eastAsia="en-GB"/>
        </w:rPr>
        <w:t xml:space="preserve"> that personal devices and mobile networks may bypass our filtering and monitoring systems. Staff must remain alert to this risk and follow the agreed supervision and reporting procedures.</w:t>
      </w:r>
    </w:p>
    <w:p w14:paraId="0E80A5A7" w14:textId="77777777" w:rsidR="008D6DF6" w:rsidRDefault="008D6DF6" w:rsidP="008D6DF6">
      <w:pPr>
        <w:spacing w:before="100" w:beforeAutospacing="1" w:after="100" w:afterAutospacing="1" w:line="300" w:lineRule="atLeast"/>
        <w:rPr>
          <w:rFonts w:eastAsia="Times New Roman" w:cs="Segoe UI"/>
          <w:lang w:eastAsia="en-GB"/>
        </w:rPr>
      </w:pPr>
      <w:r w:rsidRPr="00C8778E">
        <w:rPr>
          <w:rFonts w:eastAsia="Times New Roman" w:cs="Segoe UI"/>
          <w:color w:val="000000" w:themeColor="text1"/>
          <w:lang w:eastAsia="en-GB"/>
        </w:rPr>
        <w:t xml:space="preserve">More information: </w:t>
      </w:r>
      <w:hyperlink r:id="rId80" w:history="1">
        <w:r>
          <w:rPr>
            <w:rStyle w:val="Hyperlink"/>
            <w:rFonts w:eastAsia="Times New Roman" w:cs="Segoe UI"/>
            <w:lang w:eastAsia="en-GB"/>
          </w:rPr>
          <w:t>Mobile phones in schools</w:t>
        </w:r>
      </w:hyperlink>
      <w:r>
        <w:rPr>
          <w:rFonts w:eastAsia="Times New Roman" w:cs="Segoe UI"/>
          <w:lang w:eastAsia="en-GB"/>
        </w:rPr>
        <w:t xml:space="preserve"> and </w:t>
      </w:r>
      <w:hyperlink r:id="rId81" w:history="1">
        <w:r>
          <w:rPr>
            <w:rStyle w:val="Hyperlink"/>
            <w:rFonts w:eastAsia="Times New Roman" w:cs="Segoe UI"/>
            <w:lang w:eastAsia="en-GB"/>
          </w:rPr>
          <w:t>Searching, screening and confiscation in schools</w:t>
        </w:r>
      </w:hyperlink>
    </w:p>
    <w:p w14:paraId="4540EC9C" w14:textId="77777777" w:rsidR="00C8778E" w:rsidRPr="00C8778E" w:rsidRDefault="008D6DF6" w:rsidP="00C8778E">
      <w:pPr>
        <w:pStyle w:val="SubheadMP1"/>
      </w:pPr>
      <w:r w:rsidRPr="00C8778E">
        <w:t>Cybersecurity and Information Security</w:t>
      </w:r>
    </w:p>
    <w:p w14:paraId="785FC07F" w14:textId="3FC35FD9" w:rsidR="008D6DF6" w:rsidRPr="00C8778E" w:rsidRDefault="008D6DF6" w:rsidP="008D6DF6">
      <w:pPr>
        <w:spacing w:before="100" w:beforeAutospacing="1" w:after="100" w:afterAutospacing="1" w:line="300" w:lineRule="atLeast"/>
        <w:rPr>
          <w:rFonts w:cs="Segoe UI"/>
          <w:color w:val="000000" w:themeColor="text1"/>
        </w:rPr>
      </w:pPr>
      <w:r w:rsidRPr="00C8778E">
        <w:rPr>
          <w:rFonts w:cs="Segoe UI"/>
          <w:color w:val="000000" w:themeColor="text1"/>
        </w:rPr>
        <w:lastRenderedPageBreak/>
        <w:t>We will follow current Department for Education cybersecurity standards and maintain appropriate arrangements to protect systems, accounts and personal information.</w:t>
      </w:r>
    </w:p>
    <w:p w14:paraId="0C68B742" w14:textId="77777777" w:rsidR="008D6DF6" w:rsidRPr="00C8778E" w:rsidRDefault="008D6DF6" w:rsidP="008D6DF6">
      <w:p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Cybersecurity incidents may also be safeguarding incidents. Where an incident affects or may place a child at risk, the DSL, senior leaders, data protection lead and technical staff will coordinate the response.</w:t>
      </w:r>
    </w:p>
    <w:p w14:paraId="284B20D7" w14:textId="77777777" w:rsidR="008D6DF6" w:rsidRPr="00C8778E" w:rsidRDefault="008D6DF6" w:rsidP="008D6DF6">
      <w:p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Detailed technical arrangements are set out in our cybersecurity, data protection and acceptable-use procedures.</w:t>
      </w:r>
    </w:p>
    <w:p w14:paraId="28A3E17E" w14:textId="77777777" w:rsidR="00006D56" w:rsidRDefault="008D6DF6" w:rsidP="00006D56">
      <w:pPr>
        <w:pStyle w:val="SubheadMP1"/>
      </w:pPr>
      <w:r w:rsidRPr="004A3519">
        <w:t>Staff Responsibilities</w:t>
      </w:r>
    </w:p>
    <w:p w14:paraId="6537A4FB" w14:textId="248BF788" w:rsidR="008D6DF6" w:rsidRPr="00006D56" w:rsidRDefault="008D6DF6" w:rsidP="008D6DF6">
      <w:pPr>
        <w:rPr>
          <w:rFonts w:cs="Segoe UI"/>
          <w:color w:val="000000" w:themeColor="text1"/>
        </w:rPr>
      </w:pPr>
      <w:r w:rsidRPr="00006D56">
        <w:rPr>
          <w:rFonts w:cs="Segoe UI"/>
          <w:color w:val="000000" w:themeColor="text1"/>
        </w:rPr>
        <w:t>Staff must:</w:t>
      </w:r>
    </w:p>
    <w:p w14:paraId="22C118F6" w14:textId="5196F5DF" w:rsidR="008D6DF6" w:rsidRPr="00006D56" w:rsidRDefault="008D6DF6">
      <w:pPr>
        <w:numPr>
          <w:ilvl w:val="0"/>
          <w:numId w:val="30"/>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 xml:space="preserve">follow our Acceptable Use and Staff </w:t>
      </w:r>
      <w:r w:rsidR="00006D56" w:rsidRPr="00006D56">
        <w:rPr>
          <w:rFonts w:eastAsia="Times New Roman" w:cs="Segoe UI"/>
          <w:color w:val="000000" w:themeColor="text1"/>
          <w:lang w:eastAsia="en-GB"/>
        </w:rPr>
        <w:t>Code of Conduct</w:t>
      </w:r>
      <w:r w:rsidRPr="00006D56">
        <w:rPr>
          <w:rFonts w:eastAsia="Times New Roman" w:cs="Segoe UI"/>
          <w:color w:val="000000" w:themeColor="text1"/>
          <w:lang w:eastAsia="en-GB"/>
        </w:rPr>
        <w:t xml:space="preserve"> policies</w:t>
      </w:r>
    </w:p>
    <w:p w14:paraId="64E75ECC" w14:textId="77777777" w:rsidR="008D6DF6" w:rsidRPr="00006D56" w:rsidRDefault="008D6DF6">
      <w:pPr>
        <w:numPr>
          <w:ilvl w:val="0"/>
          <w:numId w:val="30"/>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 xml:space="preserve">use school technology and accounts only for </w:t>
      </w:r>
      <w:proofErr w:type="spellStart"/>
      <w:r w:rsidRPr="00006D56">
        <w:rPr>
          <w:rFonts w:eastAsia="Times New Roman" w:cs="Segoe UI"/>
          <w:color w:val="000000" w:themeColor="text1"/>
          <w:lang w:eastAsia="en-GB"/>
        </w:rPr>
        <w:t>authorised</w:t>
      </w:r>
      <w:proofErr w:type="spellEnd"/>
      <w:r w:rsidRPr="00006D56">
        <w:rPr>
          <w:rFonts w:eastAsia="Times New Roman" w:cs="Segoe UI"/>
          <w:color w:val="000000" w:themeColor="text1"/>
          <w:lang w:eastAsia="en-GB"/>
        </w:rPr>
        <w:t xml:space="preserve"> purposes</w:t>
      </w:r>
    </w:p>
    <w:p w14:paraId="1B2C9240" w14:textId="77777777" w:rsidR="008D6DF6" w:rsidRPr="00006D56" w:rsidRDefault="008D6DF6">
      <w:pPr>
        <w:numPr>
          <w:ilvl w:val="0"/>
          <w:numId w:val="30"/>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maintain professional boundaries in electronic communication</w:t>
      </w:r>
    </w:p>
    <w:p w14:paraId="17F3686F" w14:textId="77777777" w:rsidR="008D6DF6" w:rsidRPr="00006D56" w:rsidRDefault="008D6DF6">
      <w:pPr>
        <w:numPr>
          <w:ilvl w:val="0"/>
          <w:numId w:val="30"/>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supervise children’s use of technology appropriately</w:t>
      </w:r>
    </w:p>
    <w:p w14:paraId="6FFA333A" w14:textId="77777777" w:rsidR="008D6DF6" w:rsidRPr="00006D56" w:rsidRDefault="008D6DF6">
      <w:pPr>
        <w:numPr>
          <w:ilvl w:val="0"/>
          <w:numId w:val="30"/>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report harmful content, concerning contact, system breaches and filtering or monitoring failures</w:t>
      </w:r>
    </w:p>
    <w:p w14:paraId="6C8C2E28" w14:textId="77777777" w:rsidR="008D6DF6" w:rsidRPr="00006D56" w:rsidRDefault="008D6DF6">
      <w:pPr>
        <w:numPr>
          <w:ilvl w:val="0"/>
          <w:numId w:val="30"/>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preserve relevant information without investigating safeguarding concerns themselves</w:t>
      </w:r>
    </w:p>
    <w:p w14:paraId="58D3988F" w14:textId="77777777" w:rsidR="008D6DF6" w:rsidRPr="00006D56" w:rsidRDefault="008D6DF6" w:rsidP="008D6DF6">
      <w:p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 xml:space="preserve">Staff must not ask a child to share harmful digital material or use personal devices or accounts to communicate with children unless expressly </w:t>
      </w:r>
      <w:proofErr w:type="spellStart"/>
      <w:r w:rsidRPr="00006D56">
        <w:rPr>
          <w:rFonts w:eastAsia="Times New Roman" w:cs="Segoe UI"/>
          <w:color w:val="000000" w:themeColor="text1"/>
          <w:lang w:eastAsia="en-GB"/>
        </w:rPr>
        <w:t>authorised</w:t>
      </w:r>
      <w:proofErr w:type="spellEnd"/>
      <w:r w:rsidRPr="00006D56">
        <w:rPr>
          <w:rFonts w:eastAsia="Times New Roman" w:cs="Segoe UI"/>
          <w:color w:val="000000" w:themeColor="text1"/>
          <w:lang w:eastAsia="en-GB"/>
        </w:rPr>
        <w:t>.</w:t>
      </w:r>
    </w:p>
    <w:p w14:paraId="489092AC" w14:textId="77777777" w:rsidR="008D6DF6" w:rsidRPr="00006D56" w:rsidRDefault="008D6DF6" w:rsidP="008D6DF6">
      <w:p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 xml:space="preserve">Concerns involving harmful digital material must be managed in accordance with Section D: Responding to a Disclosure and Section H: Reporting Child-on-Child Abuse and Harmful Sexual </w:t>
      </w:r>
      <w:proofErr w:type="spellStart"/>
      <w:r w:rsidRPr="00006D56">
        <w:rPr>
          <w:rFonts w:eastAsia="Times New Roman" w:cs="Segoe UI"/>
          <w:color w:val="000000" w:themeColor="text1"/>
          <w:lang w:eastAsia="en-GB"/>
        </w:rPr>
        <w:t>Behaviour</w:t>
      </w:r>
      <w:proofErr w:type="spellEnd"/>
      <w:r w:rsidRPr="00006D56">
        <w:rPr>
          <w:rFonts w:eastAsia="Times New Roman" w:cs="Segoe UI"/>
          <w:color w:val="000000" w:themeColor="text1"/>
          <w:lang w:eastAsia="en-GB"/>
        </w:rPr>
        <w:t>.</w:t>
      </w:r>
    </w:p>
    <w:p w14:paraId="6D579976" w14:textId="77777777" w:rsidR="008D6DF6" w:rsidRPr="005E4857" w:rsidRDefault="008D6DF6" w:rsidP="008D6DF6">
      <w:pPr>
        <w:spacing w:before="100" w:beforeAutospacing="1" w:after="100" w:afterAutospacing="1" w:line="300" w:lineRule="atLeast"/>
        <w:rPr>
          <w:rFonts w:eastAsia="Times New Roman" w:cs="Segoe UI"/>
          <w:lang w:eastAsia="en-GB"/>
        </w:rPr>
      </w:pPr>
      <w:r w:rsidRPr="00006D56">
        <w:rPr>
          <w:rFonts w:eastAsia="Times New Roman" w:cs="Segoe UI"/>
          <w:color w:val="000000" w:themeColor="text1"/>
          <w:lang w:eastAsia="en-GB"/>
        </w:rPr>
        <w:t xml:space="preserve">More information: </w:t>
      </w:r>
      <w:hyperlink r:id="rId82" w:history="1">
        <w:r>
          <w:rPr>
            <w:rStyle w:val="Hyperlink"/>
            <w:rFonts w:eastAsia="Times New Roman" w:cs="Segoe UI"/>
            <w:lang w:eastAsia="en-GB"/>
          </w:rPr>
          <w:t>Meeting digital and technology standards in schools and colleges</w:t>
        </w:r>
      </w:hyperlink>
      <w:r>
        <w:rPr>
          <w:rFonts w:eastAsia="Times New Roman" w:cs="Segoe UI"/>
          <w:lang w:eastAsia="en-GB"/>
        </w:rPr>
        <w:t xml:space="preserve"> and </w:t>
      </w:r>
      <w:hyperlink r:id="rId83" w:history="1">
        <w:r>
          <w:rPr>
            <w:rStyle w:val="Hyperlink"/>
            <w:rFonts w:eastAsia="Times New Roman" w:cs="Segoe UI"/>
            <w:lang w:eastAsia="en-GB"/>
          </w:rPr>
          <w:t>National Cyber Security Centre information for schools</w:t>
        </w:r>
      </w:hyperlink>
    </w:p>
    <w:p w14:paraId="0E0E2AC5" w14:textId="77777777" w:rsidR="00006D56" w:rsidRPr="00006D56" w:rsidRDefault="008D6DF6" w:rsidP="00006D56">
      <w:pPr>
        <w:pStyle w:val="SubheadMP1"/>
      </w:pPr>
      <w:r w:rsidRPr="00006D56">
        <w:t>Online Safety Education</w:t>
      </w:r>
    </w:p>
    <w:p w14:paraId="54A740EC" w14:textId="28F9B129" w:rsidR="008D6DF6" w:rsidRPr="00006D56" w:rsidRDefault="008D6DF6" w:rsidP="008D6DF6">
      <w:pPr>
        <w:spacing w:before="100" w:beforeAutospacing="1" w:after="100" w:afterAutospacing="1" w:line="300" w:lineRule="atLeast"/>
        <w:rPr>
          <w:rFonts w:eastAsia="Times New Roman" w:cs="Segoe UI"/>
          <w:b/>
          <w:bCs/>
          <w:color w:val="000000" w:themeColor="text1"/>
          <w:sz w:val="28"/>
          <w:szCs w:val="28"/>
          <w:lang w:eastAsia="en-GB"/>
        </w:rPr>
      </w:pPr>
      <w:r w:rsidRPr="00006D56">
        <w:rPr>
          <w:rFonts w:eastAsia="Times New Roman" w:cs="Segoe UI"/>
          <w:color w:val="000000" w:themeColor="text1"/>
          <w:lang w:eastAsia="en-GB"/>
        </w:rPr>
        <w:t>Children will receive planned, progressive and age-appropriate education which helps them to:</w:t>
      </w:r>
    </w:p>
    <w:p w14:paraId="2F727DB8" w14:textId="77777777" w:rsidR="008D6DF6" w:rsidRPr="00006D56" w:rsidRDefault="008D6DF6">
      <w:pPr>
        <w:numPr>
          <w:ilvl w:val="0"/>
          <w:numId w:val="27"/>
        </w:numPr>
        <w:spacing w:before="100" w:beforeAutospacing="1" w:after="100" w:afterAutospacing="1" w:line="300" w:lineRule="atLeast"/>
        <w:rPr>
          <w:rFonts w:eastAsia="Times New Roman" w:cs="Segoe UI"/>
          <w:color w:val="000000" w:themeColor="text1"/>
          <w:lang w:eastAsia="en-GB"/>
        </w:rPr>
      </w:pPr>
      <w:proofErr w:type="spellStart"/>
      <w:r w:rsidRPr="00006D56">
        <w:rPr>
          <w:rFonts w:eastAsia="Times New Roman" w:cs="Segoe UI"/>
          <w:color w:val="000000" w:themeColor="text1"/>
          <w:lang w:eastAsia="en-GB"/>
        </w:rPr>
        <w:t>recognise</w:t>
      </w:r>
      <w:proofErr w:type="spellEnd"/>
      <w:r w:rsidRPr="00006D56">
        <w:rPr>
          <w:rFonts w:eastAsia="Times New Roman" w:cs="Segoe UI"/>
          <w:color w:val="000000" w:themeColor="text1"/>
          <w:lang w:eastAsia="en-GB"/>
        </w:rPr>
        <w:t xml:space="preserve"> online risks and harmful </w:t>
      </w:r>
      <w:proofErr w:type="spellStart"/>
      <w:r w:rsidRPr="00006D56">
        <w:rPr>
          <w:rFonts w:eastAsia="Times New Roman" w:cs="Segoe UI"/>
          <w:color w:val="000000" w:themeColor="text1"/>
          <w:lang w:eastAsia="en-GB"/>
        </w:rPr>
        <w:t>behaviour</w:t>
      </w:r>
      <w:proofErr w:type="spellEnd"/>
    </w:p>
    <w:p w14:paraId="564DC978" w14:textId="77777777" w:rsidR="008D6DF6" w:rsidRPr="00006D56" w:rsidRDefault="008D6DF6">
      <w:pPr>
        <w:numPr>
          <w:ilvl w:val="0"/>
          <w:numId w:val="27"/>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understand privacy, consent, personal information and digital footprints</w:t>
      </w:r>
    </w:p>
    <w:p w14:paraId="0136E155" w14:textId="77777777" w:rsidR="008D6DF6" w:rsidRPr="00006D56" w:rsidRDefault="008D6DF6">
      <w:pPr>
        <w:numPr>
          <w:ilvl w:val="0"/>
          <w:numId w:val="27"/>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use technology safely, respectfully and responsibly</w:t>
      </w:r>
    </w:p>
    <w:p w14:paraId="316F1A19" w14:textId="77777777" w:rsidR="008D6DF6" w:rsidRPr="00006D56" w:rsidRDefault="008D6DF6">
      <w:pPr>
        <w:numPr>
          <w:ilvl w:val="0"/>
          <w:numId w:val="27"/>
        </w:numPr>
        <w:spacing w:before="100" w:beforeAutospacing="1" w:after="100" w:afterAutospacing="1" w:line="300" w:lineRule="atLeast"/>
        <w:rPr>
          <w:rFonts w:eastAsia="Times New Roman" w:cs="Segoe UI"/>
          <w:color w:val="000000" w:themeColor="text1"/>
          <w:lang w:eastAsia="en-GB"/>
        </w:rPr>
      </w:pPr>
      <w:proofErr w:type="spellStart"/>
      <w:r w:rsidRPr="00006D56">
        <w:rPr>
          <w:rFonts w:eastAsia="Times New Roman" w:cs="Segoe UI"/>
          <w:color w:val="000000" w:themeColor="text1"/>
          <w:lang w:eastAsia="en-GB"/>
        </w:rPr>
        <w:t>recognise</w:t>
      </w:r>
      <w:proofErr w:type="spellEnd"/>
      <w:r w:rsidRPr="00006D56">
        <w:rPr>
          <w:rFonts w:eastAsia="Times New Roman" w:cs="Segoe UI"/>
          <w:color w:val="000000" w:themeColor="text1"/>
          <w:lang w:eastAsia="en-GB"/>
        </w:rPr>
        <w:t xml:space="preserve"> grooming, manipulation, impersonation and exploitation</w:t>
      </w:r>
    </w:p>
    <w:p w14:paraId="0E490EF9" w14:textId="77777777" w:rsidR="008D6DF6" w:rsidRPr="00006D56" w:rsidRDefault="008D6DF6">
      <w:pPr>
        <w:numPr>
          <w:ilvl w:val="0"/>
          <w:numId w:val="27"/>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 xml:space="preserve">evaluate information critically and </w:t>
      </w:r>
      <w:proofErr w:type="spellStart"/>
      <w:r w:rsidRPr="00006D56">
        <w:rPr>
          <w:rFonts w:eastAsia="Times New Roman" w:cs="Segoe UI"/>
          <w:color w:val="000000" w:themeColor="text1"/>
          <w:lang w:eastAsia="en-GB"/>
        </w:rPr>
        <w:t>recognise</w:t>
      </w:r>
      <w:proofErr w:type="spellEnd"/>
      <w:r w:rsidRPr="00006D56">
        <w:rPr>
          <w:rFonts w:eastAsia="Times New Roman" w:cs="Segoe UI"/>
          <w:color w:val="000000" w:themeColor="text1"/>
          <w:lang w:eastAsia="en-GB"/>
        </w:rPr>
        <w:t xml:space="preserve"> misinformation and disinformation</w:t>
      </w:r>
    </w:p>
    <w:p w14:paraId="23D015ED" w14:textId="77777777" w:rsidR="008D6DF6" w:rsidRPr="00006D56" w:rsidRDefault="008D6DF6">
      <w:pPr>
        <w:numPr>
          <w:ilvl w:val="0"/>
          <w:numId w:val="27"/>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understand the opportunities and risks associated with generative AI</w:t>
      </w:r>
    </w:p>
    <w:p w14:paraId="00E5EE6B" w14:textId="77777777" w:rsidR="008D6DF6" w:rsidRPr="00006D56" w:rsidRDefault="008D6DF6">
      <w:pPr>
        <w:numPr>
          <w:ilvl w:val="0"/>
          <w:numId w:val="27"/>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report concerns and preserve relevant evidence safely</w:t>
      </w:r>
    </w:p>
    <w:p w14:paraId="0FF83B61" w14:textId="77777777" w:rsidR="008D6DF6" w:rsidRPr="00006D56" w:rsidRDefault="008D6DF6">
      <w:pPr>
        <w:numPr>
          <w:ilvl w:val="0"/>
          <w:numId w:val="27"/>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know where to seek help within and outside our school</w:t>
      </w:r>
    </w:p>
    <w:p w14:paraId="410AB26C" w14:textId="7336EDCA" w:rsidR="008D6DF6" w:rsidRPr="00006D56" w:rsidRDefault="008D6DF6" w:rsidP="008D6DF6">
      <w:p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Teaching will be accessible and adapted to children’s developmental stages, communication needs and SEND. Further arrangements are set out in Section J: Curriculum Content</w:t>
      </w:r>
      <w:r w:rsidR="00006D56" w:rsidRPr="00006D56">
        <w:rPr>
          <w:rFonts w:eastAsia="Times New Roman" w:cs="Segoe UI"/>
          <w:color w:val="000000" w:themeColor="text1"/>
          <w:lang w:eastAsia="en-GB"/>
        </w:rPr>
        <w:t>.</w:t>
      </w:r>
    </w:p>
    <w:p w14:paraId="526BAD14" w14:textId="1832A185" w:rsidR="008D6DF6" w:rsidRPr="005E4857" w:rsidRDefault="008D6DF6" w:rsidP="008D6DF6">
      <w:pPr>
        <w:spacing w:before="100" w:beforeAutospacing="1" w:after="100" w:afterAutospacing="1" w:line="300" w:lineRule="atLeast"/>
        <w:rPr>
          <w:rFonts w:eastAsia="Times New Roman" w:cs="Segoe UI"/>
          <w:lang w:eastAsia="en-GB"/>
        </w:rPr>
      </w:pPr>
      <w:r w:rsidRPr="00006D56">
        <w:rPr>
          <w:rFonts w:eastAsia="Times New Roman" w:cs="Segoe UI"/>
          <w:color w:val="000000" w:themeColor="text1"/>
          <w:lang w:eastAsia="en-GB"/>
        </w:rPr>
        <w:lastRenderedPageBreak/>
        <w:t xml:space="preserve">Further information: </w:t>
      </w:r>
      <w:hyperlink r:id="rId84" w:history="1">
        <w:r w:rsidR="00006D56">
          <w:rPr>
            <w:rStyle w:val="Hyperlink"/>
            <w:rFonts w:eastAsia="Times New Roman" w:cs="Segoe UI"/>
            <w:lang w:eastAsia="en-GB"/>
          </w:rPr>
          <w:t>KCSIE 2026</w:t>
        </w:r>
      </w:hyperlink>
    </w:p>
    <w:p w14:paraId="2EAF0FEC" w14:textId="77777777" w:rsidR="00006D56" w:rsidRDefault="008D6DF6" w:rsidP="00006D56">
      <w:pPr>
        <w:pStyle w:val="SubheadMP1"/>
      </w:pPr>
      <w:r w:rsidRPr="004A3519">
        <w:t>Working with Parents and Carers</w:t>
      </w:r>
    </w:p>
    <w:p w14:paraId="07DBBBED" w14:textId="4EE7D3A4" w:rsidR="008D6DF6" w:rsidRPr="00006D56" w:rsidRDefault="008D6DF6" w:rsidP="008D6DF6">
      <w:pPr>
        <w:spacing w:before="100" w:beforeAutospacing="1" w:after="100" w:afterAutospacing="1" w:line="300" w:lineRule="atLeast"/>
        <w:rPr>
          <w:rFonts w:cs="Segoe UI"/>
          <w:color w:val="000000" w:themeColor="text1"/>
        </w:rPr>
      </w:pPr>
      <w:r w:rsidRPr="00006D56">
        <w:rPr>
          <w:rFonts w:cs="Segoe UI"/>
          <w:color w:val="000000" w:themeColor="text1"/>
        </w:rPr>
        <w:t>We will explain our online safety expectations and provide parents and carers with relevant information about devices, gaming, social media, parental controls, AI, emerging risks and reporting routes.</w:t>
      </w:r>
    </w:p>
    <w:p w14:paraId="13C5168B" w14:textId="77777777" w:rsidR="008D6DF6" w:rsidRPr="00006D56" w:rsidRDefault="008D6DF6" w:rsidP="008D6DF6">
      <w:p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Parents and carers should report online safeguarding concerns promptly. Where a child may be at risk of harm, we will follow our safeguarding procedures and share information with statutory services where necessary.</w:t>
      </w:r>
    </w:p>
    <w:p w14:paraId="0AFE82C1" w14:textId="77777777" w:rsidR="008D6DF6" w:rsidRPr="004E3766" w:rsidRDefault="008D6DF6" w:rsidP="008D6DF6">
      <w:pPr>
        <w:spacing w:before="100" w:beforeAutospacing="1" w:after="100" w:afterAutospacing="1" w:line="300" w:lineRule="atLeast"/>
        <w:rPr>
          <w:rFonts w:eastAsia="Times New Roman" w:cs="Segoe UI"/>
          <w:lang w:eastAsia="en-GB"/>
        </w:rPr>
      </w:pPr>
      <w:r w:rsidRPr="00006D56">
        <w:rPr>
          <w:rFonts w:eastAsia="Times New Roman" w:cs="Segoe UI"/>
          <w:color w:val="000000" w:themeColor="text1"/>
          <w:lang w:eastAsia="en-GB"/>
        </w:rPr>
        <w:t xml:space="preserve">Further information: </w:t>
      </w:r>
      <w:hyperlink r:id="rId85" w:history="1">
        <w:r>
          <w:rPr>
            <w:rStyle w:val="Hyperlink"/>
            <w:rFonts w:eastAsia="Times New Roman" w:cs="Segoe UI"/>
            <w:lang w:eastAsia="en-GB"/>
          </w:rPr>
          <w:t>CEOP Education - Parents and Carers</w:t>
        </w:r>
      </w:hyperlink>
      <w:r>
        <w:rPr>
          <w:rFonts w:eastAsia="Times New Roman" w:cs="Segoe UI"/>
          <w:lang w:eastAsia="en-GB"/>
        </w:rPr>
        <w:t xml:space="preserve"> and </w:t>
      </w:r>
      <w:hyperlink r:id="rId86" w:history="1">
        <w:r>
          <w:rPr>
            <w:rStyle w:val="Hyperlink"/>
            <w:rFonts w:eastAsia="Times New Roman" w:cs="Segoe UI"/>
            <w:lang w:eastAsia="en-GB"/>
          </w:rPr>
          <w:t>UK Safer Internet Centre - Parents and Carers</w:t>
        </w:r>
      </w:hyperlink>
    </w:p>
    <w:p w14:paraId="5DB70449" w14:textId="77777777" w:rsidR="00006D56" w:rsidRPr="00006D56" w:rsidRDefault="008D6DF6" w:rsidP="00006D56">
      <w:pPr>
        <w:pStyle w:val="SubheadMP1"/>
      </w:pPr>
      <w:r w:rsidRPr="00006D56">
        <w:t>Remote Education and Learning Away from our School</w:t>
      </w:r>
    </w:p>
    <w:p w14:paraId="60EAD8B0" w14:textId="6F6A57CB" w:rsidR="008D6DF6" w:rsidRPr="00006D56" w:rsidRDefault="008D6DF6" w:rsidP="008D6DF6">
      <w:pPr>
        <w:rPr>
          <w:rFonts w:cs="Segoe UI"/>
          <w:color w:val="000000" w:themeColor="text1"/>
        </w:rPr>
      </w:pPr>
      <w:r w:rsidRPr="00006D56">
        <w:rPr>
          <w:rFonts w:cs="Segoe UI"/>
          <w:color w:val="000000" w:themeColor="text1"/>
        </w:rPr>
        <w:t>Where children access remote education, we will:</w:t>
      </w:r>
    </w:p>
    <w:p w14:paraId="2C87C915" w14:textId="78A7A96D" w:rsidR="008D6DF6" w:rsidRPr="00006D56" w:rsidRDefault="008D6DF6">
      <w:pPr>
        <w:numPr>
          <w:ilvl w:val="0"/>
          <w:numId w:val="31"/>
        </w:numPr>
        <w:spacing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use approved platforms and account</w:t>
      </w:r>
      <w:r w:rsidR="00006D56" w:rsidRPr="00006D56">
        <w:rPr>
          <w:rFonts w:eastAsia="Times New Roman" w:cs="Segoe UI"/>
          <w:color w:val="000000" w:themeColor="text1"/>
          <w:lang w:eastAsia="en-GB"/>
        </w:rPr>
        <w:t>s</w:t>
      </w:r>
    </w:p>
    <w:p w14:paraId="7039E8BE" w14:textId="77777777" w:rsidR="008D6DF6" w:rsidRPr="00006D56" w:rsidRDefault="008D6DF6">
      <w:pPr>
        <w:numPr>
          <w:ilvl w:val="0"/>
          <w:numId w:val="31"/>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maintain professional boundaries</w:t>
      </w:r>
    </w:p>
    <w:p w14:paraId="78A2B11D" w14:textId="77777777" w:rsidR="008D6DF6" w:rsidRPr="00006D56" w:rsidRDefault="008D6DF6">
      <w:pPr>
        <w:numPr>
          <w:ilvl w:val="0"/>
          <w:numId w:val="31"/>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apply appropriate privacy and security settings</w:t>
      </w:r>
    </w:p>
    <w:p w14:paraId="14719B8D" w14:textId="77777777" w:rsidR="008D6DF6" w:rsidRPr="00006D56" w:rsidRDefault="008D6DF6">
      <w:pPr>
        <w:numPr>
          <w:ilvl w:val="0"/>
          <w:numId w:val="31"/>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set clear expectations for staff and children</w:t>
      </w:r>
    </w:p>
    <w:p w14:paraId="656926FE" w14:textId="77777777" w:rsidR="008D6DF6" w:rsidRPr="00006D56" w:rsidRDefault="008D6DF6">
      <w:pPr>
        <w:numPr>
          <w:ilvl w:val="0"/>
          <w:numId w:val="31"/>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provide accessible reporting routes</w:t>
      </w:r>
    </w:p>
    <w:p w14:paraId="0E09D603" w14:textId="77777777" w:rsidR="008D6DF6" w:rsidRPr="00006D56" w:rsidRDefault="008D6DF6" w:rsidP="008D6DF6">
      <w:pPr>
        <w:spacing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Children and parents or carers will receive appropriate online safety guidance. Concerns will be managed through our safeguarding procedures. Remote education does not reduce our safeguarding responsibilities.</w:t>
      </w:r>
    </w:p>
    <w:p w14:paraId="716054C3" w14:textId="77777777" w:rsidR="00006D56" w:rsidRDefault="008D6DF6" w:rsidP="00006D56">
      <w:pPr>
        <w:pStyle w:val="SubheadMP1"/>
      </w:pPr>
      <w:r w:rsidRPr="004A3519">
        <w:t>Reporting and Reviewing Online Concerns</w:t>
      </w:r>
    </w:p>
    <w:p w14:paraId="2A63EE9C" w14:textId="6A419790" w:rsidR="008D6DF6" w:rsidRPr="00006D56" w:rsidRDefault="008D6DF6" w:rsidP="008D6DF6">
      <w:pPr>
        <w:rPr>
          <w:rFonts w:cs="Segoe UI"/>
          <w:color w:val="000000" w:themeColor="text1"/>
        </w:rPr>
      </w:pPr>
      <w:r w:rsidRPr="00006D56">
        <w:rPr>
          <w:rFonts w:cs="Segoe UI"/>
          <w:color w:val="000000" w:themeColor="text1"/>
        </w:rPr>
        <w:t xml:space="preserve">All online safeguarding concerns must be reported and recorded in accordance with Section D: Reporting Safeguarding Concerns and Recording Concerns, Decisions and Actions. </w:t>
      </w:r>
      <w:r w:rsidRPr="00006D56">
        <w:rPr>
          <w:rFonts w:eastAsia="Times New Roman" w:cs="Segoe UI"/>
          <w:color w:val="000000" w:themeColor="text1"/>
          <w:lang w:eastAsia="en-GB"/>
        </w:rPr>
        <w:t>Staff must consider:</w:t>
      </w:r>
    </w:p>
    <w:p w14:paraId="56C58F04" w14:textId="77777777" w:rsidR="008D6DF6" w:rsidRPr="00006D56" w:rsidRDefault="008D6DF6">
      <w:pPr>
        <w:numPr>
          <w:ilvl w:val="0"/>
          <w:numId w:val="32"/>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the child’s immediate safety</w:t>
      </w:r>
    </w:p>
    <w:p w14:paraId="740C7D11" w14:textId="77777777" w:rsidR="008D6DF6" w:rsidRPr="00006D56" w:rsidRDefault="008D6DF6">
      <w:pPr>
        <w:numPr>
          <w:ilvl w:val="0"/>
          <w:numId w:val="32"/>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whether other children may be affected</w:t>
      </w:r>
    </w:p>
    <w:p w14:paraId="1E26F59B" w14:textId="77777777" w:rsidR="008D6DF6" w:rsidRPr="00006D56" w:rsidRDefault="008D6DF6">
      <w:pPr>
        <w:numPr>
          <w:ilvl w:val="0"/>
          <w:numId w:val="32"/>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whether relevant information must be preserved</w:t>
      </w:r>
    </w:p>
    <w:p w14:paraId="57A8FB85" w14:textId="77777777" w:rsidR="008D6DF6" w:rsidRPr="00006D56" w:rsidRDefault="008D6DF6">
      <w:pPr>
        <w:numPr>
          <w:ilvl w:val="0"/>
          <w:numId w:val="32"/>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whether parents or carers should be informed</w:t>
      </w:r>
    </w:p>
    <w:p w14:paraId="08C610B6" w14:textId="77777777" w:rsidR="008D6DF6" w:rsidRPr="00006D56" w:rsidRDefault="008D6DF6">
      <w:pPr>
        <w:numPr>
          <w:ilvl w:val="0"/>
          <w:numId w:val="32"/>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whether specialist advice or referral is required</w:t>
      </w:r>
    </w:p>
    <w:p w14:paraId="421BEA8A" w14:textId="225126F3" w:rsidR="008D6DF6" w:rsidRDefault="008D6DF6" w:rsidP="00623B53">
      <w:p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The DSL</w:t>
      </w:r>
      <w:r w:rsidR="00623B53">
        <w:rPr>
          <w:rFonts w:eastAsia="Times New Roman" w:cs="Segoe UI"/>
          <w:color w:val="000000" w:themeColor="text1"/>
          <w:lang w:eastAsia="en-GB"/>
        </w:rPr>
        <w:t xml:space="preserve">, </w:t>
      </w:r>
      <w:r w:rsidRPr="00006D56">
        <w:rPr>
          <w:rFonts w:eastAsia="Times New Roman" w:cs="Segoe UI"/>
          <w:color w:val="000000" w:themeColor="text1"/>
          <w:lang w:eastAsia="en-GB"/>
        </w:rPr>
        <w:t xml:space="preserve">senior leaders </w:t>
      </w:r>
      <w:r w:rsidR="00623B53">
        <w:rPr>
          <w:rFonts w:eastAsia="Times New Roman" w:cs="Segoe UI"/>
          <w:color w:val="000000" w:themeColor="text1"/>
          <w:lang w:eastAsia="en-GB"/>
        </w:rPr>
        <w:t xml:space="preserve">and (where relevant) trust leaders and IT providers </w:t>
      </w:r>
      <w:r w:rsidRPr="00006D56">
        <w:rPr>
          <w:rFonts w:eastAsia="Times New Roman" w:cs="Segoe UI"/>
          <w:color w:val="000000" w:themeColor="text1"/>
          <w:lang w:eastAsia="en-GB"/>
        </w:rPr>
        <w:t>will review online incidents and patterns to identify any required changes to filtering and monitoring, staff training, curriculum, supervision, policies or support.</w:t>
      </w:r>
    </w:p>
    <w:p w14:paraId="5F3E6637" w14:textId="3D6CF173" w:rsidR="00B50CC4" w:rsidRDefault="00B50CC4" w:rsidP="00B50CC4">
      <w:pPr>
        <w:pStyle w:val="Heading1"/>
      </w:pPr>
      <w:bookmarkStart w:id="11" w:name="_Toc238718680"/>
      <w:r w:rsidRPr="00B50CC4">
        <w:lastRenderedPageBreak/>
        <w:t>J</w:t>
      </w:r>
      <w:r>
        <w:t>.</w:t>
      </w:r>
      <w:r>
        <w:tab/>
      </w:r>
      <w:r w:rsidRPr="00B50CC4">
        <w:t>Safeguarding and Preventative Education</w:t>
      </w:r>
      <w:bookmarkEnd w:id="11"/>
    </w:p>
    <w:p w14:paraId="2B0833F4" w14:textId="537A26B7" w:rsidR="00B50CC4" w:rsidRPr="00B50CC4" w:rsidRDefault="00B50CC4" w:rsidP="00B50CC4">
      <w:pPr>
        <w:spacing w:before="240"/>
        <w:rPr>
          <w:rFonts w:cs="Segoe UI"/>
          <w:color w:val="000000" w:themeColor="text1"/>
        </w:rPr>
      </w:pPr>
      <w:r w:rsidRPr="00B50CC4">
        <w:rPr>
          <w:rFonts w:cs="Segoe UI"/>
          <w:color w:val="000000" w:themeColor="text1"/>
        </w:rPr>
        <w:t xml:space="preserve">At </w:t>
      </w:r>
      <w:proofErr w:type="spellStart"/>
      <w:r w:rsidR="00F47D7C">
        <w:rPr>
          <w:rFonts w:cs="Segoe UI"/>
          <w:color w:val="000000" w:themeColor="text1"/>
        </w:rPr>
        <w:t>Kirklington</w:t>
      </w:r>
      <w:proofErr w:type="spellEnd"/>
      <w:r w:rsidR="00F47D7C">
        <w:rPr>
          <w:rFonts w:cs="Segoe UI"/>
          <w:color w:val="000000" w:themeColor="text1"/>
        </w:rPr>
        <w:t xml:space="preserve"> Primary School,</w:t>
      </w:r>
      <w:r w:rsidRPr="00B50CC4">
        <w:rPr>
          <w:rFonts w:cs="Segoe UI"/>
          <w:color w:val="000000" w:themeColor="text1"/>
        </w:rPr>
        <w:t xml:space="preserve"> safeguarding is embedded across the curriculum and wider school culture. We provide planned, progressive and age-appropriate education which helps children </w:t>
      </w:r>
      <w:proofErr w:type="spellStart"/>
      <w:r w:rsidRPr="00B50CC4">
        <w:rPr>
          <w:rFonts w:cs="Segoe UI"/>
          <w:color w:val="000000" w:themeColor="text1"/>
        </w:rPr>
        <w:t>recognise</w:t>
      </w:r>
      <w:proofErr w:type="spellEnd"/>
      <w:r w:rsidRPr="00B50CC4">
        <w:rPr>
          <w:rFonts w:cs="Segoe UI"/>
          <w:color w:val="000000" w:themeColor="text1"/>
        </w:rPr>
        <w:t xml:space="preserve"> risk, develop safe and respectful relationships, report concerns and seek help.</w:t>
      </w:r>
    </w:p>
    <w:p w14:paraId="74BDD48E" w14:textId="77777777" w:rsidR="00B50CC4" w:rsidRPr="00B50CC4" w:rsidRDefault="00B50CC4" w:rsidP="00B50CC4">
      <w:pPr>
        <w:spacing w:before="240"/>
        <w:rPr>
          <w:rFonts w:cs="Segoe UI"/>
          <w:color w:val="000000" w:themeColor="text1"/>
        </w:rPr>
      </w:pPr>
      <w:r w:rsidRPr="00B50CC4">
        <w:rPr>
          <w:rFonts w:cs="Segoe UI"/>
          <w:color w:val="000000" w:themeColor="text1"/>
        </w:rPr>
        <w:t>Our approach reflects statutory curriculum requirements, KCSIE 2026, local safeguarding priorities and the needs of our children</w:t>
      </w:r>
      <w:r w:rsidRPr="00B50CC4">
        <w:rPr>
          <w:rFonts w:eastAsia="Times New Roman" w:cs="Segoe UI"/>
          <w:color w:val="000000" w:themeColor="text1"/>
          <w:lang w:eastAsia="en-GB"/>
        </w:rPr>
        <w:t>.</w:t>
      </w:r>
    </w:p>
    <w:p w14:paraId="52515242" w14:textId="77777777" w:rsidR="00B50CC4" w:rsidRPr="00B50CC4" w:rsidRDefault="00B50CC4" w:rsidP="00B50CC4">
      <w:pPr>
        <w:pStyle w:val="SubheadMP1"/>
      </w:pPr>
      <w:r w:rsidRPr="00B50CC4">
        <w:t>Whole-School Approach</w:t>
      </w:r>
    </w:p>
    <w:p w14:paraId="31903F47" w14:textId="28E0C77A" w:rsidR="00B50CC4" w:rsidRPr="00B50CC4" w:rsidRDefault="00B50CC4" w:rsidP="00B50CC4">
      <w:pPr>
        <w:spacing w:before="240"/>
        <w:rPr>
          <w:rFonts w:eastAsia="Times New Roman" w:cs="Segoe UI"/>
          <w:color w:val="000000" w:themeColor="text1"/>
          <w:lang w:eastAsia="en-GB"/>
        </w:rPr>
      </w:pPr>
      <w:r w:rsidRPr="00B50CC4">
        <w:rPr>
          <w:rFonts w:eastAsia="Times New Roman" w:cs="Segoe UI"/>
          <w:color w:val="000000" w:themeColor="text1"/>
          <w:lang w:eastAsia="en-GB"/>
        </w:rPr>
        <w:t>Safeguarding education is delivered through:</w:t>
      </w:r>
    </w:p>
    <w:p w14:paraId="05D84BA8" w14:textId="77777777" w:rsidR="00B50CC4" w:rsidRPr="0026412A" w:rsidRDefault="00B50CC4">
      <w:pPr>
        <w:numPr>
          <w:ilvl w:val="0"/>
          <w:numId w:val="33"/>
        </w:numPr>
        <w:spacing w:before="100" w:beforeAutospacing="1" w:after="100" w:afterAutospacing="1" w:line="300" w:lineRule="atLeast"/>
        <w:rPr>
          <w:rFonts w:eastAsia="Times New Roman" w:cs="Segoe UI"/>
          <w:color w:val="000000" w:themeColor="text1"/>
          <w:lang w:eastAsia="en-GB"/>
        </w:rPr>
      </w:pPr>
      <w:r w:rsidRPr="0026412A">
        <w:rPr>
          <w:rFonts w:eastAsia="Times New Roman" w:cs="Segoe UI"/>
          <w:color w:val="000000" w:themeColor="text1"/>
          <w:lang w:eastAsia="en-GB"/>
        </w:rPr>
        <w:t>Relationships, Sex and Health Education</w:t>
      </w:r>
    </w:p>
    <w:p w14:paraId="55DB1CBC" w14:textId="77777777" w:rsidR="00B50CC4" w:rsidRPr="0026412A" w:rsidRDefault="00B50CC4">
      <w:pPr>
        <w:numPr>
          <w:ilvl w:val="0"/>
          <w:numId w:val="33"/>
        </w:numPr>
        <w:spacing w:before="100" w:beforeAutospacing="1" w:after="100" w:afterAutospacing="1" w:line="300" w:lineRule="atLeast"/>
        <w:rPr>
          <w:rFonts w:eastAsia="Times New Roman" w:cs="Segoe UI"/>
          <w:color w:val="000000" w:themeColor="text1"/>
          <w:lang w:eastAsia="en-GB"/>
        </w:rPr>
      </w:pPr>
      <w:r w:rsidRPr="0026412A">
        <w:rPr>
          <w:rFonts w:eastAsia="Times New Roman" w:cs="Segoe UI"/>
          <w:color w:val="000000" w:themeColor="text1"/>
          <w:lang w:eastAsia="en-GB"/>
        </w:rPr>
        <w:t>Personal, Social, Health and Economic Education</w:t>
      </w:r>
    </w:p>
    <w:p w14:paraId="51EA34AF" w14:textId="77777777" w:rsidR="00B50CC4" w:rsidRPr="0026412A" w:rsidRDefault="00B50CC4">
      <w:pPr>
        <w:numPr>
          <w:ilvl w:val="0"/>
          <w:numId w:val="33"/>
        </w:numPr>
        <w:spacing w:before="100" w:beforeAutospacing="1" w:after="100" w:afterAutospacing="1" w:line="300" w:lineRule="atLeast"/>
        <w:rPr>
          <w:rFonts w:eastAsia="Times New Roman" w:cs="Segoe UI"/>
          <w:color w:val="000000" w:themeColor="text1"/>
          <w:lang w:eastAsia="en-GB"/>
        </w:rPr>
      </w:pPr>
      <w:r w:rsidRPr="0026412A">
        <w:rPr>
          <w:rFonts w:eastAsia="Times New Roman" w:cs="Segoe UI"/>
          <w:color w:val="000000" w:themeColor="text1"/>
          <w:lang w:eastAsia="en-GB"/>
        </w:rPr>
        <w:t>Computing and Online safety</w:t>
      </w:r>
    </w:p>
    <w:p w14:paraId="20F3F5FE" w14:textId="77777777" w:rsidR="00B50CC4" w:rsidRPr="0026412A" w:rsidRDefault="00B50CC4">
      <w:pPr>
        <w:numPr>
          <w:ilvl w:val="0"/>
          <w:numId w:val="33"/>
        </w:numPr>
        <w:spacing w:before="100" w:beforeAutospacing="1" w:after="100" w:afterAutospacing="1" w:line="300" w:lineRule="atLeast"/>
        <w:rPr>
          <w:rFonts w:eastAsia="Times New Roman" w:cs="Segoe UI"/>
          <w:color w:val="000000" w:themeColor="text1"/>
          <w:lang w:eastAsia="en-GB"/>
        </w:rPr>
      </w:pPr>
      <w:r w:rsidRPr="0026412A">
        <w:rPr>
          <w:rFonts w:eastAsia="Times New Roman" w:cs="Segoe UI"/>
          <w:color w:val="000000" w:themeColor="text1"/>
          <w:lang w:eastAsia="en-GB"/>
        </w:rPr>
        <w:t>Citizenship and other relevant curriculum subjects</w:t>
      </w:r>
    </w:p>
    <w:p w14:paraId="4A30D1A3" w14:textId="1F17C1D2" w:rsidR="00B50CC4" w:rsidRPr="0026412A" w:rsidRDefault="00B50CC4">
      <w:pPr>
        <w:numPr>
          <w:ilvl w:val="0"/>
          <w:numId w:val="33"/>
        </w:numPr>
        <w:spacing w:before="100" w:beforeAutospacing="1" w:after="100" w:afterAutospacing="1" w:line="300" w:lineRule="atLeast"/>
        <w:rPr>
          <w:rFonts w:eastAsia="Times New Roman" w:cs="Segoe UI"/>
          <w:color w:val="000000" w:themeColor="text1"/>
          <w:lang w:eastAsia="en-GB"/>
        </w:rPr>
      </w:pPr>
      <w:r w:rsidRPr="0026412A">
        <w:rPr>
          <w:rFonts w:eastAsia="Times New Roman" w:cs="Segoe UI"/>
          <w:color w:val="000000" w:themeColor="text1"/>
          <w:lang w:eastAsia="en-GB"/>
        </w:rPr>
        <w:t>assemblies, workshops and themed activities</w:t>
      </w:r>
      <w:r w:rsidR="00CC257B" w:rsidRPr="0026412A">
        <w:rPr>
          <w:rFonts w:eastAsia="Times New Roman" w:cs="Segoe UI"/>
          <w:color w:val="000000" w:themeColor="text1"/>
          <w:lang w:eastAsia="en-GB"/>
        </w:rPr>
        <w:t xml:space="preserve"> such as </w:t>
      </w:r>
      <w:r w:rsidR="0026412A" w:rsidRPr="0026412A">
        <w:rPr>
          <w:rFonts w:eastAsia="Times New Roman" w:cs="Segoe UI"/>
          <w:color w:val="000000" w:themeColor="text1"/>
          <w:lang w:eastAsia="en-GB"/>
        </w:rPr>
        <w:t xml:space="preserve">the </w:t>
      </w:r>
      <w:proofErr w:type="spellStart"/>
      <w:r w:rsidR="00CC257B" w:rsidRPr="0026412A">
        <w:rPr>
          <w:rFonts w:eastAsia="Times New Roman" w:cs="Segoe UI"/>
          <w:color w:val="000000" w:themeColor="text1"/>
          <w:lang w:eastAsia="en-GB"/>
        </w:rPr>
        <w:t>DA</w:t>
      </w:r>
      <w:r w:rsidR="0026412A" w:rsidRPr="0026412A">
        <w:rPr>
          <w:rFonts w:eastAsia="Times New Roman" w:cs="Segoe UI"/>
          <w:color w:val="000000" w:themeColor="text1"/>
          <w:lang w:eastAsia="en-GB"/>
        </w:rPr>
        <w:t>a</w:t>
      </w:r>
      <w:r w:rsidR="00CC257B" w:rsidRPr="0026412A">
        <w:rPr>
          <w:rFonts w:eastAsia="Times New Roman" w:cs="Segoe UI"/>
          <w:color w:val="000000" w:themeColor="text1"/>
          <w:lang w:eastAsia="en-GB"/>
        </w:rPr>
        <w:t>RT</w:t>
      </w:r>
      <w:proofErr w:type="spellEnd"/>
      <w:r w:rsidR="0026412A" w:rsidRPr="0026412A">
        <w:rPr>
          <w:rFonts w:eastAsia="Times New Roman" w:cs="Segoe UI"/>
          <w:color w:val="000000" w:themeColor="text1"/>
          <w:lang w:eastAsia="en-GB"/>
        </w:rPr>
        <w:t xml:space="preserve"> program</w:t>
      </w:r>
    </w:p>
    <w:p w14:paraId="4DE7352D" w14:textId="77777777" w:rsidR="00B50CC4" w:rsidRPr="0026412A" w:rsidRDefault="00B50CC4">
      <w:pPr>
        <w:numPr>
          <w:ilvl w:val="0"/>
          <w:numId w:val="33"/>
        </w:numPr>
        <w:spacing w:before="100" w:beforeAutospacing="1" w:after="100" w:afterAutospacing="1" w:line="300" w:lineRule="atLeast"/>
        <w:rPr>
          <w:rFonts w:eastAsia="Times New Roman" w:cs="Segoe UI"/>
          <w:color w:val="000000" w:themeColor="text1"/>
          <w:lang w:eastAsia="en-GB"/>
        </w:rPr>
      </w:pPr>
      <w:r w:rsidRPr="0026412A">
        <w:rPr>
          <w:rFonts w:eastAsia="Times New Roman" w:cs="Segoe UI"/>
          <w:color w:val="000000" w:themeColor="text1"/>
          <w:lang w:eastAsia="en-GB"/>
        </w:rPr>
        <w:t>pastoral support and targeted intervention</w:t>
      </w:r>
    </w:p>
    <w:p w14:paraId="39EFECD2" w14:textId="77777777" w:rsidR="00B50CC4" w:rsidRPr="0026412A" w:rsidRDefault="00B50CC4">
      <w:pPr>
        <w:numPr>
          <w:ilvl w:val="0"/>
          <w:numId w:val="33"/>
        </w:numPr>
        <w:spacing w:before="100" w:beforeAutospacing="1" w:after="100" w:afterAutospacing="1" w:line="300" w:lineRule="atLeast"/>
        <w:rPr>
          <w:rFonts w:eastAsia="Times New Roman" w:cs="Segoe UI"/>
          <w:color w:val="000000" w:themeColor="text1"/>
          <w:lang w:eastAsia="en-GB"/>
        </w:rPr>
      </w:pPr>
      <w:r w:rsidRPr="0026412A">
        <w:rPr>
          <w:rFonts w:eastAsia="Times New Roman" w:cs="Segoe UI"/>
          <w:color w:val="000000" w:themeColor="text1"/>
          <w:lang w:eastAsia="en-GB"/>
        </w:rPr>
        <w:t>wider school expectations, relationships and routines</w:t>
      </w:r>
    </w:p>
    <w:p w14:paraId="445CF63A" w14:textId="77777777" w:rsidR="00B50CC4" w:rsidRPr="00B50CC4" w:rsidRDefault="00B50CC4" w:rsidP="00B50CC4">
      <w:pPr>
        <w:spacing w:before="100" w:beforeAutospacing="1" w:after="0" w:line="300" w:lineRule="atLeast"/>
        <w:rPr>
          <w:rFonts w:eastAsia="Times New Roman" w:cs="Segoe UI"/>
          <w:color w:val="000000" w:themeColor="text1"/>
          <w:lang w:eastAsia="en-GB"/>
        </w:rPr>
      </w:pPr>
      <w:r w:rsidRPr="00B50CC4">
        <w:rPr>
          <w:rFonts w:eastAsia="Times New Roman" w:cs="Segoe UI"/>
          <w:color w:val="000000" w:themeColor="text1"/>
          <w:lang w:eastAsia="en-GB"/>
        </w:rPr>
        <w:t>Safeguarding messages will be reinforced through the curriculum, pastoral support and the conduct modelled by adults. We will promote respect and make clear that abuse, bullying, harassment, discrimination and violence are unacceptable.</w:t>
      </w:r>
    </w:p>
    <w:p w14:paraId="081D0C56" w14:textId="77777777" w:rsidR="00B50CC4" w:rsidRDefault="00B50CC4" w:rsidP="00B50CC4">
      <w:pPr>
        <w:pStyle w:val="SubheadMP1"/>
      </w:pPr>
      <w:r w:rsidRPr="00E433A7">
        <w:t>Curriculum Content</w:t>
      </w:r>
    </w:p>
    <w:p w14:paraId="3D5EE2EA" w14:textId="4F26371C" w:rsidR="00B50CC4" w:rsidRPr="00B50CC4" w:rsidRDefault="00B50CC4" w:rsidP="00B50CC4">
      <w:pPr>
        <w:spacing w:before="100" w:beforeAutospacing="1" w:after="0" w:line="300" w:lineRule="atLeast"/>
        <w:rPr>
          <w:rFonts w:eastAsia="Times New Roman" w:cs="Segoe UI"/>
          <w:color w:val="000000" w:themeColor="text1"/>
          <w:lang w:eastAsia="en-GB"/>
        </w:rPr>
      </w:pPr>
      <w:r w:rsidRPr="00B50CC4">
        <w:rPr>
          <w:rFonts w:eastAsia="Times New Roman" w:cs="Segoe UI"/>
          <w:color w:val="000000" w:themeColor="text1"/>
          <w:lang w:eastAsia="en-GB"/>
        </w:rPr>
        <w:t>Children will be taught, in an age-appropriate and accessible way, about matters including (but not limited to):</w:t>
      </w:r>
    </w:p>
    <w:p w14:paraId="7C340EA9" w14:textId="77777777" w:rsidR="00B50CC4" w:rsidRPr="00E92390"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E92390">
        <w:rPr>
          <w:rFonts w:eastAsia="Times New Roman" w:cs="Segoe UI"/>
          <w:color w:val="000000" w:themeColor="text1"/>
          <w:lang w:eastAsia="en-GB"/>
        </w:rPr>
        <w:t>healthy and respectful relationships, and consent</w:t>
      </w:r>
    </w:p>
    <w:p w14:paraId="7423598F" w14:textId="77777777" w:rsidR="00B50CC4" w:rsidRPr="00E92390"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E92390">
        <w:rPr>
          <w:rFonts w:eastAsia="Times New Roman" w:cs="Segoe UI"/>
          <w:color w:val="000000" w:themeColor="text1"/>
          <w:lang w:eastAsia="en-GB"/>
        </w:rPr>
        <w:t>personal boundaries, bodily autonomy and seeking help</w:t>
      </w:r>
    </w:p>
    <w:p w14:paraId="0B2FC002" w14:textId="77777777" w:rsidR="00B50CC4" w:rsidRPr="00E92390"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E92390">
        <w:rPr>
          <w:rFonts w:eastAsia="Times New Roman" w:cs="Segoe UI"/>
          <w:color w:val="000000" w:themeColor="text1"/>
          <w:lang w:eastAsia="en-GB"/>
        </w:rPr>
        <w:t xml:space="preserve">bullying, cyberbullying and prejudice-based </w:t>
      </w:r>
      <w:proofErr w:type="spellStart"/>
      <w:r w:rsidRPr="00E92390">
        <w:rPr>
          <w:rFonts w:eastAsia="Times New Roman" w:cs="Segoe UI"/>
          <w:color w:val="000000" w:themeColor="text1"/>
          <w:lang w:eastAsia="en-GB"/>
        </w:rPr>
        <w:t>behaviour</w:t>
      </w:r>
      <w:proofErr w:type="spellEnd"/>
    </w:p>
    <w:p w14:paraId="41E5C659" w14:textId="77777777" w:rsidR="00B50CC4" w:rsidRPr="00E92390"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E92390">
        <w:rPr>
          <w:rFonts w:eastAsia="Times New Roman" w:cs="Segoe UI"/>
          <w:color w:val="000000" w:themeColor="text1"/>
          <w:lang w:eastAsia="en-GB"/>
        </w:rPr>
        <w:t xml:space="preserve">child-on-child abuse and harmful </w:t>
      </w:r>
      <w:proofErr w:type="spellStart"/>
      <w:r w:rsidRPr="00E92390">
        <w:rPr>
          <w:rFonts w:eastAsia="Times New Roman" w:cs="Segoe UI"/>
          <w:color w:val="000000" w:themeColor="text1"/>
          <w:lang w:eastAsia="en-GB"/>
        </w:rPr>
        <w:t>behaviour</w:t>
      </w:r>
      <w:proofErr w:type="spellEnd"/>
    </w:p>
    <w:p w14:paraId="26F711F6" w14:textId="77777777" w:rsidR="00B50CC4" w:rsidRPr="00E92390"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E92390">
        <w:rPr>
          <w:rFonts w:eastAsia="Times New Roman" w:cs="Segoe UI"/>
          <w:color w:val="000000" w:themeColor="text1"/>
          <w:lang w:eastAsia="en-GB"/>
        </w:rPr>
        <w:t>domestic abuse and its impact on children</w:t>
      </w:r>
    </w:p>
    <w:p w14:paraId="6F78C4BC" w14:textId="77777777" w:rsidR="00B50CC4" w:rsidRPr="00E92390" w:rsidRDefault="00B50CC4">
      <w:pPr>
        <w:numPr>
          <w:ilvl w:val="0"/>
          <w:numId w:val="34"/>
        </w:numPr>
        <w:spacing w:before="100" w:beforeAutospacing="1" w:after="100" w:afterAutospacing="1" w:line="300" w:lineRule="atLeast"/>
        <w:rPr>
          <w:rFonts w:eastAsia="Times New Roman" w:cs="Segoe UI"/>
          <w:color w:val="000000" w:themeColor="text1"/>
          <w:lang w:eastAsia="en-GB"/>
        </w:rPr>
      </w:pPr>
      <w:proofErr w:type="gramStart"/>
      <w:r w:rsidRPr="00E92390">
        <w:rPr>
          <w:rFonts w:eastAsia="Times New Roman" w:cs="Segoe UI"/>
          <w:color w:val="000000" w:themeColor="text1"/>
          <w:lang w:eastAsia="en-GB"/>
        </w:rPr>
        <w:t>online</w:t>
      </w:r>
      <w:proofErr w:type="gramEnd"/>
      <w:r w:rsidRPr="00E92390">
        <w:rPr>
          <w:rFonts w:eastAsia="Times New Roman" w:cs="Segoe UI"/>
          <w:color w:val="000000" w:themeColor="text1"/>
          <w:lang w:eastAsia="en-GB"/>
        </w:rPr>
        <w:t xml:space="preserve"> safety, digital resilience and responsible use of technology</w:t>
      </w:r>
    </w:p>
    <w:p w14:paraId="07204D3F" w14:textId="77777777" w:rsidR="00B50CC4" w:rsidRPr="00E92390"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E92390">
        <w:rPr>
          <w:rFonts w:eastAsia="Times New Roman" w:cs="Segoe UI"/>
          <w:color w:val="000000" w:themeColor="text1"/>
          <w:lang w:eastAsia="en-GB"/>
        </w:rPr>
        <w:t>privacy, personal information and digital footprints</w:t>
      </w:r>
    </w:p>
    <w:p w14:paraId="7D402168" w14:textId="77777777" w:rsidR="00B50CC4" w:rsidRPr="00E92390"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E92390">
        <w:rPr>
          <w:rFonts w:eastAsia="Times New Roman" w:cs="Segoe UI"/>
          <w:color w:val="000000" w:themeColor="text1"/>
          <w:lang w:eastAsia="en-GB"/>
        </w:rPr>
        <w:t>harmful online contact, manipulation and exploitation</w:t>
      </w:r>
    </w:p>
    <w:p w14:paraId="204E837A" w14:textId="77777777" w:rsidR="00B50CC4" w:rsidRPr="00E92390"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E92390">
        <w:rPr>
          <w:rFonts w:eastAsia="Times New Roman" w:cs="Segoe UI"/>
          <w:color w:val="000000" w:themeColor="text1"/>
          <w:lang w:eastAsia="en-GB"/>
        </w:rPr>
        <w:t>generative AI, manipulated content, misinformation and disinformation</w:t>
      </w:r>
    </w:p>
    <w:p w14:paraId="211E615E" w14:textId="77777777" w:rsidR="00B50CC4" w:rsidRPr="00E92390"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E92390">
        <w:rPr>
          <w:rFonts w:eastAsia="Times New Roman" w:cs="Segoe UI"/>
          <w:color w:val="000000" w:themeColor="text1"/>
          <w:lang w:eastAsia="en-GB"/>
        </w:rPr>
        <w:t xml:space="preserve">grooming, coercion and controlling </w:t>
      </w:r>
      <w:proofErr w:type="spellStart"/>
      <w:r w:rsidRPr="00E92390">
        <w:rPr>
          <w:rFonts w:eastAsia="Times New Roman" w:cs="Segoe UI"/>
          <w:color w:val="000000" w:themeColor="text1"/>
          <w:lang w:eastAsia="en-GB"/>
        </w:rPr>
        <w:t>behaviour</w:t>
      </w:r>
      <w:proofErr w:type="spellEnd"/>
    </w:p>
    <w:p w14:paraId="258A208D" w14:textId="77777777" w:rsidR="00B50CC4" w:rsidRPr="00E92390" w:rsidRDefault="00B50CC4">
      <w:pPr>
        <w:numPr>
          <w:ilvl w:val="0"/>
          <w:numId w:val="34"/>
        </w:numPr>
        <w:spacing w:before="100" w:beforeAutospacing="1" w:after="100" w:afterAutospacing="1" w:line="300" w:lineRule="atLeast"/>
        <w:rPr>
          <w:rFonts w:eastAsia="Times New Roman" w:cs="Segoe UI"/>
          <w:color w:val="000000" w:themeColor="text1"/>
          <w:lang w:eastAsia="en-GB"/>
        </w:rPr>
      </w:pPr>
      <w:proofErr w:type="spellStart"/>
      <w:r w:rsidRPr="00E92390">
        <w:rPr>
          <w:rFonts w:eastAsia="Times New Roman" w:cs="Segoe UI"/>
          <w:color w:val="000000" w:themeColor="text1"/>
          <w:lang w:eastAsia="en-GB"/>
        </w:rPr>
        <w:t>radicalisation</w:t>
      </w:r>
      <w:proofErr w:type="spellEnd"/>
      <w:r w:rsidRPr="00E92390">
        <w:rPr>
          <w:rFonts w:eastAsia="Times New Roman" w:cs="Segoe UI"/>
          <w:color w:val="000000" w:themeColor="text1"/>
          <w:lang w:eastAsia="en-GB"/>
        </w:rPr>
        <w:t xml:space="preserve"> and extremism</w:t>
      </w:r>
    </w:p>
    <w:p w14:paraId="52A2FEAB" w14:textId="77777777" w:rsidR="00B50CC4" w:rsidRPr="00E92390"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E92390">
        <w:rPr>
          <w:rFonts w:eastAsia="Times New Roman" w:cs="Segoe UI"/>
          <w:color w:val="000000" w:themeColor="text1"/>
          <w:lang w:eastAsia="en-GB"/>
        </w:rPr>
        <w:t>mental health, emotional wellbeing and resilience</w:t>
      </w:r>
    </w:p>
    <w:p w14:paraId="5210C2E2" w14:textId="77777777" w:rsidR="00B50CC4" w:rsidRPr="00E92390"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E92390">
        <w:rPr>
          <w:rFonts w:eastAsia="Times New Roman" w:cs="Segoe UI"/>
          <w:color w:val="000000" w:themeColor="text1"/>
          <w:lang w:eastAsia="en-GB"/>
        </w:rPr>
        <w:t xml:space="preserve">substance misuse and other risk-taking </w:t>
      </w:r>
      <w:proofErr w:type="spellStart"/>
      <w:r w:rsidRPr="00E92390">
        <w:rPr>
          <w:rFonts w:eastAsia="Times New Roman" w:cs="Segoe UI"/>
          <w:color w:val="000000" w:themeColor="text1"/>
          <w:lang w:eastAsia="en-GB"/>
        </w:rPr>
        <w:t>behaviour</w:t>
      </w:r>
      <w:proofErr w:type="spellEnd"/>
    </w:p>
    <w:p w14:paraId="68112CFE" w14:textId="77777777" w:rsidR="00B50CC4" w:rsidRPr="00E92390"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E92390">
        <w:rPr>
          <w:rFonts w:eastAsia="Times New Roman" w:cs="Segoe UI"/>
          <w:color w:val="000000" w:themeColor="text1"/>
          <w:lang w:eastAsia="en-GB"/>
        </w:rPr>
        <w:t>road, fire, water and personal safety</w:t>
      </w:r>
    </w:p>
    <w:p w14:paraId="75F804C1" w14:textId="77777777" w:rsidR="00B50CC4" w:rsidRPr="00E92390"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E92390">
        <w:rPr>
          <w:rFonts w:eastAsia="Times New Roman" w:cs="Segoe UI"/>
          <w:color w:val="000000" w:themeColor="text1"/>
          <w:lang w:eastAsia="en-GB"/>
        </w:rPr>
        <w:t>how and where to report concerns and obtain support</w:t>
      </w:r>
    </w:p>
    <w:p w14:paraId="46DB6350" w14:textId="77777777" w:rsidR="00B50CC4" w:rsidRPr="00B50CC4" w:rsidRDefault="00B50CC4" w:rsidP="00B50CC4">
      <w:p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lastRenderedPageBreak/>
        <w:t xml:space="preserve">We will not rely solely on individual lessons or one-off events. Safeguarding knowledge and protective </w:t>
      </w:r>
      <w:proofErr w:type="spellStart"/>
      <w:r w:rsidRPr="00B50CC4">
        <w:rPr>
          <w:rFonts w:eastAsia="Times New Roman" w:cs="Segoe UI"/>
          <w:color w:val="000000" w:themeColor="text1"/>
          <w:lang w:eastAsia="en-GB"/>
        </w:rPr>
        <w:t>behaviours</w:t>
      </w:r>
      <w:proofErr w:type="spellEnd"/>
      <w:r w:rsidRPr="00B50CC4">
        <w:rPr>
          <w:rFonts w:eastAsia="Times New Roman" w:cs="Segoe UI"/>
          <w:color w:val="000000" w:themeColor="text1"/>
          <w:lang w:eastAsia="en-GB"/>
        </w:rPr>
        <w:t xml:space="preserve"> will be developed and reinforced over time. </w:t>
      </w:r>
    </w:p>
    <w:p w14:paraId="4EF0357F" w14:textId="3E0591ED" w:rsidR="0068206F" w:rsidRPr="00BC4EE2" w:rsidRDefault="0068206F" w:rsidP="00B50CC4">
      <w:pPr>
        <w:pStyle w:val="SubheadMP1"/>
        <w:rPr>
          <w:color w:val="auto"/>
          <w:sz w:val="22"/>
          <w:szCs w:val="22"/>
        </w:rPr>
      </w:pPr>
      <w:r w:rsidRPr="00BC4EE2">
        <w:rPr>
          <w:color w:val="auto"/>
          <w:sz w:val="22"/>
          <w:szCs w:val="22"/>
        </w:rPr>
        <w:t xml:space="preserve">Please see our website for supporting curriculum policies </w:t>
      </w:r>
      <w:r w:rsidR="00BC4EE2" w:rsidRPr="00BC4EE2">
        <w:rPr>
          <w:color w:val="auto"/>
          <w:sz w:val="22"/>
          <w:szCs w:val="22"/>
        </w:rPr>
        <w:t xml:space="preserve">and further information. </w:t>
      </w:r>
    </w:p>
    <w:p w14:paraId="5A0B8FE0" w14:textId="221D0908" w:rsidR="00B50CC4" w:rsidRDefault="00B50CC4" w:rsidP="00B50CC4">
      <w:pPr>
        <w:pStyle w:val="SubheadMP1"/>
      </w:pPr>
      <w:r w:rsidRPr="008A6AB3">
        <w:t>Local and Emerging Safeguarding Risks</w:t>
      </w:r>
    </w:p>
    <w:p w14:paraId="3CAB572F" w14:textId="0065BCE0" w:rsidR="00B50CC4" w:rsidRPr="00B50CC4" w:rsidRDefault="00B50CC4" w:rsidP="00B50CC4">
      <w:pPr>
        <w:spacing w:before="100" w:beforeAutospacing="1" w:after="0" w:line="300" w:lineRule="atLeast"/>
        <w:rPr>
          <w:rFonts w:eastAsia="Times New Roman" w:cs="Segoe UI"/>
          <w:color w:val="000000" w:themeColor="text1"/>
          <w:lang w:eastAsia="en-GB"/>
        </w:rPr>
      </w:pPr>
      <w:r w:rsidRPr="00B50CC4">
        <w:rPr>
          <w:rFonts w:eastAsia="Times New Roman" w:cs="Segoe UI"/>
          <w:color w:val="000000" w:themeColor="text1"/>
          <w:lang w:eastAsia="en-GB"/>
        </w:rPr>
        <w:t>The curriculum will be informed by:</w:t>
      </w:r>
    </w:p>
    <w:p w14:paraId="143C7ECB" w14:textId="77777777" w:rsidR="00B50CC4" w:rsidRPr="00B50CC4" w:rsidRDefault="00B50CC4">
      <w:pPr>
        <w:numPr>
          <w:ilvl w:val="0"/>
          <w:numId w:val="35"/>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safeguarding concerns and patterns identified within our school</w:t>
      </w:r>
    </w:p>
    <w:p w14:paraId="6FD8E79E" w14:textId="77777777" w:rsidR="00B50CC4" w:rsidRPr="00B50CC4" w:rsidRDefault="00B50CC4">
      <w:pPr>
        <w:numPr>
          <w:ilvl w:val="0"/>
          <w:numId w:val="35"/>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children’s views and experiences</w:t>
      </w:r>
    </w:p>
    <w:p w14:paraId="6F3A893D" w14:textId="77777777" w:rsidR="00B50CC4" w:rsidRPr="00B50CC4" w:rsidRDefault="00B50CC4">
      <w:pPr>
        <w:numPr>
          <w:ilvl w:val="0"/>
          <w:numId w:val="35"/>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local safeguarding information</w:t>
      </w:r>
    </w:p>
    <w:p w14:paraId="33AFD821" w14:textId="77777777" w:rsidR="00B50CC4" w:rsidRPr="00B50CC4" w:rsidRDefault="00B50CC4">
      <w:pPr>
        <w:numPr>
          <w:ilvl w:val="0"/>
          <w:numId w:val="35"/>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 xml:space="preserve">relevant attendance, </w:t>
      </w:r>
      <w:proofErr w:type="spellStart"/>
      <w:r w:rsidRPr="00B50CC4">
        <w:rPr>
          <w:rFonts w:eastAsia="Times New Roman" w:cs="Segoe UI"/>
          <w:color w:val="000000" w:themeColor="text1"/>
          <w:lang w:eastAsia="en-GB"/>
        </w:rPr>
        <w:t>behaviour</w:t>
      </w:r>
      <w:proofErr w:type="spellEnd"/>
      <w:r w:rsidRPr="00B50CC4">
        <w:rPr>
          <w:rFonts w:eastAsia="Times New Roman" w:cs="Segoe UI"/>
          <w:color w:val="000000" w:themeColor="text1"/>
          <w:lang w:eastAsia="en-GB"/>
        </w:rPr>
        <w:t xml:space="preserve"> and online safety information</w:t>
      </w:r>
    </w:p>
    <w:p w14:paraId="7C034446" w14:textId="77777777" w:rsidR="00B50CC4" w:rsidRPr="00B50CC4" w:rsidRDefault="00B50CC4">
      <w:pPr>
        <w:numPr>
          <w:ilvl w:val="0"/>
          <w:numId w:val="35"/>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advice from Nottinghamshire safeguarding services</w:t>
      </w:r>
    </w:p>
    <w:p w14:paraId="4890226D" w14:textId="77DDD951" w:rsidR="00B50CC4" w:rsidRPr="00B50CC4" w:rsidRDefault="00B50CC4">
      <w:pPr>
        <w:numPr>
          <w:ilvl w:val="0"/>
          <w:numId w:val="35"/>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 xml:space="preserve">advice from </w:t>
      </w:r>
      <w:proofErr w:type="gramStart"/>
      <w:r w:rsidRPr="00B50CC4">
        <w:rPr>
          <w:rFonts w:eastAsia="Times New Roman" w:cs="Segoe UI"/>
          <w:color w:val="000000" w:themeColor="text1"/>
          <w:lang w:eastAsia="en-GB"/>
        </w:rPr>
        <w:t>the trust</w:t>
      </w:r>
      <w:proofErr w:type="gramEnd"/>
    </w:p>
    <w:p w14:paraId="245F2CEA" w14:textId="77777777" w:rsidR="00B50CC4" w:rsidRPr="00B50CC4" w:rsidRDefault="00B50CC4">
      <w:pPr>
        <w:numPr>
          <w:ilvl w:val="0"/>
          <w:numId w:val="35"/>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emerging national and online risks</w:t>
      </w:r>
    </w:p>
    <w:p w14:paraId="724ACDAB" w14:textId="77777777" w:rsidR="00B50CC4" w:rsidRPr="00B50CC4" w:rsidRDefault="00B50CC4">
      <w:pPr>
        <w:numPr>
          <w:ilvl w:val="0"/>
          <w:numId w:val="35"/>
        </w:numPr>
        <w:spacing w:before="100" w:beforeAutospacing="1" w:after="100" w:afterAutospacing="1" w:line="300" w:lineRule="atLeast"/>
        <w:rPr>
          <w:rFonts w:eastAsia="Times New Roman" w:cs="Segoe UI"/>
          <w:color w:val="000000" w:themeColor="text1"/>
          <w:lang w:eastAsia="en-GB"/>
        </w:rPr>
      </w:pPr>
      <w:proofErr w:type="gramStart"/>
      <w:r w:rsidRPr="00B50CC4">
        <w:rPr>
          <w:rFonts w:eastAsia="Times New Roman" w:cs="Segoe UI"/>
          <w:color w:val="000000" w:themeColor="text1"/>
          <w:lang w:eastAsia="en-GB"/>
        </w:rPr>
        <w:t>learning</w:t>
      </w:r>
      <w:proofErr w:type="gramEnd"/>
      <w:r w:rsidRPr="00B50CC4">
        <w:rPr>
          <w:rFonts w:eastAsia="Times New Roman" w:cs="Segoe UI"/>
          <w:color w:val="000000" w:themeColor="text1"/>
          <w:lang w:eastAsia="en-GB"/>
        </w:rPr>
        <w:t xml:space="preserve"> from safeguarding incidents, audits and practice reviews</w:t>
      </w:r>
    </w:p>
    <w:p w14:paraId="3AC10FF5" w14:textId="77777777" w:rsidR="00B50CC4" w:rsidRPr="00B50CC4" w:rsidRDefault="00B50CC4" w:rsidP="00B50CC4">
      <w:pPr>
        <w:spacing w:before="100" w:beforeAutospacing="1" w:after="0" w:line="300" w:lineRule="atLeast"/>
        <w:rPr>
          <w:rFonts w:eastAsia="Times New Roman" w:cs="Segoe UI"/>
          <w:color w:val="000000" w:themeColor="text1"/>
          <w:lang w:eastAsia="en-GB"/>
        </w:rPr>
      </w:pPr>
      <w:r w:rsidRPr="00B50CC4">
        <w:rPr>
          <w:rFonts w:eastAsia="Times New Roman" w:cs="Segoe UI"/>
          <w:color w:val="000000" w:themeColor="text1"/>
          <w:lang w:eastAsia="en-GB"/>
        </w:rPr>
        <w:t>Content will be updated where safeguarding information identifies new risks or gaps in children’s knowledge. Our school-specific contextual concerns and responses are set out in Section G: Understanding Our Local Safeguarding Context.</w:t>
      </w:r>
    </w:p>
    <w:p w14:paraId="36B7BF00" w14:textId="77777777" w:rsidR="00B50CC4" w:rsidRDefault="00B50CC4" w:rsidP="00B50CC4">
      <w:pPr>
        <w:pStyle w:val="SubheadMP1"/>
      </w:pPr>
      <w:r w:rsidRPr="00100A46">
        <w:t>Accessibility and Inclusion</w:t>
      </w:r>
    </w:p>
    <w:p w14:paraId="1B8E06FE" w14:textId="7B924D98" w:rsidR="00B50CC4" w:rsidRPr="00B50CC4" w:rsidRDefault="00B50CC4" w:rsidP="00B50CC4">
      <w:pPr>
        <w:spacing w:before="100" w:beforeAutospacing="1" w:after="0" w:line="300" w:lineRule="atLeast"/>
        <w:rPr>
          <w:rFonts w:eastAsia="Times New Roman" w:cs="Segoe UI"/>
          <w:color w:val="000000" w:themeColor="text1"/>
          <w:lang w:eastAsia="en-GB"/>
        </w:rPr>
      </w:pPr>
      <w:r w:rsidRPr="00B50CC4">
        <w:rPr>
          <w:rFonts w:cs="Segoe UI"/>
          <w:color w:val="000000" w:themeColor="text1"/>
        </w:rPr>
        <w:t>Safeguarding education will be appropriate to children’s ages and developmental stages and accessible to children with SEND, communication needs, health conditions or other additional vulnerabilities.</w:t>
      </w:r>
    </w:p>
    <w:p w14:paraId="32AF01B6" w14:textId="77777777" w:rsidR="00B50CC4" w:rsidRPr="00B50CC4" w:rsidRDefault="00B50CC4" w:rsidP="00B50CC4">
      <w:pPr>
        <w:spacing w:before="100" w:beforeAutospacing="1" w:after="0" w:line="300" w:lineRule="atLeast"/>
        <w:rPr>
          <w:rFonts w:eastAsia="Times New Roman" w:cs="Segoe UI"/>
          <w:color w:val="000000" w:themeColor="text1"/>
          <w:lang w:eastAsia="en-GB"/>
        </w:rPr>
      </w:pPr>
      <w:r w:rsidRPr="00B50CC4">
        <w:rPr>
          <w:rFonts w:eastAsia="Times New Roman" w:cs="Segoe UI"/>
          <w:color w:val="000000" w:themeColor="text1"/>
          <w:lang w:eastAsia="en-GB"/>
        </w:rPr>
        <w:t>We will make reasonable adjustments and consider whether individual children require preparation, targeted teaching or additional support. Children will not be unnecessarily excluded from important safeguarding education.</w:t>
      </w:r>
    </w:p>
    <w:p w14:paraId="7EE168DF" w14:textId="77777777" w:rsidR="00B50CC4" w:rsidRPr="00B50CC4" w:rsidRDefault="00B50CC4" w:rsidP="00B50CC4">
      <w:pPr>
        <w:spacing w:before="100" w:beforeAutospacing="1" w:after="0" w:line="300" w:lineRule="atLeast"/>
        <w:rPr>
          <w:rFonts w:eastAsia="Times New Roman" w:cs="Segoe UI"/>
          <w:color w:val="000000" w:themeColor="text1"/>
          <w:lang w:eastAsia="en-GB"/>
        </w:rPr>
      </w:pPr>
      <w:r w:rsidRPr="00B50CC4">
        <w:rPr>
          <w:rFonts w:eastAsia="Times New Roman" w:cs="Segoe UI"/>
          <w:color w:val="000000" w:themeColor="text1"/>
          <w:lang w:eastAsia="en-GB"/>
        </w:rPr>
        <w:t>Additional safeguarding barriers are addressed in Section F: Children Who May Be at Greater Risk of Harm.</w:t>
      </w:r>
    </w:p>
    <w:p w14:paraId="6401A661" w14:textId="77777777" w:rsidR="00B50CC4" w:rsidRDefault="00B50CC4" w:rsidP="00B50CC4">
      <w:pPr>
        <w:pStyle w:val="SubheadMP1"/>
      </w:pPr>
      <w:r w:rsidRPr="00830A32">
        <w:t>Safe Delivery</w:t>
      </w:r>
    </w:p>
    <w:p w14:paraId="28813756" w14:textId="72B9FBE6" w:rsidR="00B50CC4" w:rsidRPr="00B50CC4" w:rsidRDefault="00B50CC4" w:rsidP="00B50CC4">
      <w:pPr>
        <w:spacing w:before="100" w:beforeAutospacing="1" w:after="0" w:line="300" w:lineRule="atLeast"/>
        <w:rPr>
          <w:rFonts w:eastAsia="Times New Roman" w:cs="Segoe UI"/>
          <w:color w:val="000000" w:themeColor="text1"/>
          <w:lang w:eastAsia="en-GB"/>
        </w:rPr>
      </w:pPr>
      <w:r w:rsidRPr="00B50CC4">
        <w:rPr>
          <w:rFonts w:eastAsia="Times New Roman" w:cs="Segoe UI"/>
          <w:color w:val="000000" w:themeColor="text1"/>
          <w:lang w:eastAsia="en-GB"/>
        </w:rPr>
        <w:t>Sensitive safeguarding topics will be taught by staff who have appropriate knowledge, confidence and support.</w:t>
      </w:r>
      <w:r w:rsidRPr="00B50CC4">
        <w:rPr>
          <w:rFonts w:eastAsia="Times New Roman" w:cs="Segoe UI"/>
          <w:b/>
          <w:bCs/>
          <w:color w:val="000000" w:themeColor="text1"/>
          <w:lang w:eastAsia="en-GB"/>
        </w:rPr>
        <w:t xml:space="preserve"> </w:t>
      </w:r>
      <w:r w:rsidRPr="00B50CC4">
        <w:rPr>
          <w:rFonts w:eastAsia="Times New Roman" w:cs="Segoe UI"/>
          <w:color w:val="000000" w:themeColor="text1"/>
          <w:lang w:eastAsia="en-GB"/>
        </w:rPr>
        <w:t>Staff will:</w:t>
      </w:r>
    </w:p>
    <w:p w14:paraId="0034AF8B" w14:textId="77777777" w:rsidR="00B50CC4" w:rsidRPr="00B50CC4" w:rsidRDefault="00B50CC4">
      <w:pPr>
        <w:numPr>
          <w:ilvl w:val="0"/>
          <w:numId w:val="35"/>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use accurate, age-appropriate and inclusive language</w:t>
      </w:r>
    </w:p>
    <w:p w14:paraId="003F1E0C" w14:textId="77777777" w:rsidR="00B50CC4" w:rsidRPr="00B50CC4" w:rsidRDefault="00B50CC4">
      <w:pPr>
        <w:numPr>
          <w:ilvl w:val="0"/>
          <w:numId w:val="35"/>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establish clear expectations for respectful discussion</w:t>
      </w:r>
    </w:p>
    <w:p w14:paraId="10706ED5" w14:textId="77777777" w:rsidR="00B50CC4" w:rsidRPr="00B50CC4" w:rsidRDefault="00B50CC4">
      <w:pPr>
        <w:numPr>
          <w:ilvl w:val="0"/>
          <w:numId w:val="35"/>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avoid asking children to share personal experiences publicly</w:t>
      </w:r>
    </w:p>
    <w:p w14:paraId="44589345" w14:textId="77777777" w:rsidR="00B50CC4" w:rsidRPr="00B50CC4" w:rsidRDefault="00B50CC4">
      <w:pPr>
        <w:numPr>
          <w:ilvl w:val="0"/>
          <w:numId w:val="35"/>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remain alert to distress, questions or possible disclosures</w:t>
      </w:r>
    </w:p>
    <w:p w14:paraId="15169139" w14:textId="77777777" w:rsidR="00B50CC4" w:rsidRPr="00B50CC4" w:rsidRDefault="00B50CC4">
      <w:pPr>
        <w:numPr>
          <w:ilvl w:val="0"/>
          <w:numId w:val="35"/>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explain that confidentiality cannot be promised where a safeguarding concern arises</w:t>
      </w:r>
    </w:p>
    <w:p w14:paraId="1DCDE484" w14:textId="77777777" w:rsidR="00B50CC4" w:rsidRPr="00B50CC4" w:rsidRDefault="00B50CC4">
      <w:pPr>
        <w:numPr>
          <w:ilvl w:val="0"/>
          <w:numId w:val="35"/>
        </w:numPr>
        <w:spacing w:before="100" w:beforeAutospacing="1" w:after="100" w:afterAutospacing="1" w:line="300" w:lineRule="atLeast"/>
        <w:rPr>
          <w:rFonts w:eastAsia="Times New Roman" w:cs="Segoe UI"/>
          <w:color w:val="000000" w:themeColor="text1"/>
          <w:lang w:eastAsia="en-GB"/>
        </w:rPr>
      </w:pPr>
      <w:proofErr w:type="gramStart"/>
      <w:r w:rsidRPr="00B50CC4">
        <w:rPr>
          <w:rFonts w:eastAsia="Times New Roman" w:cs="Segoe UI"/>
          <w:color w:val="000000" w:themeColor="text1"/>
          <w:lang w:eastAsia="en-GB"/>
        </w:rPr>
        <w:t>report</w:t>
      </w:r>
      <w:proofErr w:type="gramEnd"/>
      <w:r w:rsidRPr="00B50CC4">
        <w:rPr>
          <w:rFonts w:eastAsia="Times New Roman" w:cs="Segoe UI"/>
          <w:color w:val="000000" w:themeColor="text1"/>
          <w:lang w:eastAsia="en-GB"/>
        </w:rPr>
        <w:t xml:space="preserve"> </w:t>
      </w:r>
      <w:proofErr w:type="gramStart"/>
      <w:r w:rsidRPr="00B50CC4">
        <w:rPr>
          <w:rFonts w:eastAsia="Times New Roman" w:cs="Segoe UI"/>
          <w:color w:val="000000" w:themeColor="text1"/>
          <w:lang w:eastAsia="en-GB"/>
        </w:rPr>
        <w:t>concerns</w:t>
      </w:r>
      <w:proofErr w:type="gramEnd"/>
      <w:r w:rsidRPr="00B50CC4">
        <w:rPr>
          <w:rFonts w:eastAsia="Times New Roman" w:cs="Segoe UI"/>
          <w:color w:val="000000" w:themeColor="text1"/>
          <w:lang w:eastAsia="en-GB"/>
        </w:rPr>
        <w:t xml:space="preserve"> without delay in accordance with Section D: Reporting Safeguarding Concerns</w:t>
      </w:r>
    </w:p>
    <w:p w14:paraId="3F2797B3" w14:textId="2C79327E" w:rsidR="00B50CC4" w:rsidRDefault="00B50CC4" w:rsidP="00B50CC4">
      <w:pPr>
        <w:spacing w:before="100" w:beforeAutospacing="1" w:after="100" w:afterAutospacing="1" w:line="300" w:lineRule="atLeast"/>
        <w:rPr>
          <w:rFonts w:eastAsia="Times New Roman" w:cs="Segoe UI"/>
          <w:lang w:eastAsia="en-GB"/>
        </w:rPr>
      </w:pPr>
      <w:r w:rsidRPr="00B50CC4">
        <w:rPr>
          <w:rFonts w:eastAsia="Times New Roman" w:cs="Segoe UI"/>
          <w:color w:val="000000" w:themeColor="text1"/>
          <w:lang w:eastAsia="en-GB"/>
        </w:rPr>
        <w:lastRenderedPageBreak/>
        <w:t xml:space="preserve">External speakers and </w:t>
      </w:r>
      <w:proofErr w:type="spellStart"/>
      <w:r w:rsidRPr="00B50CC4">
        <w:rPr>
          <w:rFonts w:eastAsia="Times New Roman" w:cs="Segoe UI"/>
          <w:color w:val="000000" w:themeColor="text1"/>
          <w:lang w:eastAsia="en-GB"/>
        </w:rPr>
        <w:t>organisations</w:t>
      </w:r>
      <w:proofErr w:type="spellEnd"/>
      <w:r w:rsidRPr="00B50CC4">
        <w:rPr>
          <w:rFonts w:eastAsia="Times New Roman" w:cs="Segoe UI"/>
          <w:color w:val="000000" w:themeColor="text1"/>
          <w:lang w:eastAsia="en-GB"/>
        </w:rPr>
        <w:t xml:space="preserve"> will be checked for suitability. Their materials and intended content will be reviewed in advance, and a member of staff will remain responsible for the session and for responding to any safeguarding concerns. Safeguarding arrangements for visitors and external providers are set out in Section L.</w:t>
      </w:r>
    </w:p>
    <w:p w14:paraId="72436EA6" w14:textId="0183FA57" w:rsidR="00B50CC4" w:rsidRDefault="00B50CC4" w:rsidP="00B50CC4">
      <w:pPr>
        <w:pStyle w:val="SubheadMP1"/>
      </w:pPr>
      <w:r w:rsidRPr="00122A68">
        <w:t>Empowering Children to Seek Help</w:t>
      </w:r>
    </w:p>
    <w:p w14:paraId="7EC46741" w14:textId="454E91FD" w:rsidR="00B50CC4" w:rsidRPr="00B50CC4" w:rsidRDefault="00B50CC4" w:rsidP="00B50CC4">
      <w:p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Children will be helped to understand:</w:t>
      </w:r>
    </w:p>
    <w:p w14:paraId="4FBA1782" w14:textId="77777777" w:rsidR="00B50CC4" w:rsidRPr="00B50CC4" w:rsidRDefault="00B50CC4">
      <w:pPr>
        <w:numPr>
          <w:ilvl w:val="0"/>
          <w:numId w:val="36"/>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that abuse, neglect, exploitation, bullying and harassment are never their fault</w:t>
      </w:r>
    </w:p>
    <w:p w14:paraId="3124A979" w14:textId="77777777" w:rsidR="00B50CC4" w:rsidRPr="00B50CC4" w:rsidRDefault="00B50CC4">
      <w:pPr>
        <w:numPr>
          <w:ilvl w:val="0"/>
          <w:numId w:val="36"/>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 xml:space="preserve">that unsafe or harmful </w:t>
      </w:r>
      <w:proofErr w:type="spellStart"/>
      <w:r w:rsidRPr="00B50CC4">
        <w:rPr>
          <w:rFonts w:eastAsia="Times New Roman" w:cs="Segoe UI"/>
          <w:color w:val="000000" w:themeColor="text1"/>
          <w:lang w:eastAsia="en-GB"/>
        </w:rPr>
        <w:t>behaviour</w:t>
      </w:r>
      <w:proofErr w:type="spellEnd"/>
      <w:r w:rsidRPr="00B50CC4">
        <w:rPr>
          <w:rFonts w:eastAsia="Times New Roman" w:cs="Segoe UI"/>
          <w:color w:val="000000" w:themeColor="text1"/>
          <w:lang w:eastAsia="en-GB"/>
        </w:rPr>
        <w:t xml:space="preserve"> should be reported</w:t>
      </w:r>
    </w:p>
    <w:p w14:paraId="6686593A" w14:textId="77777777" w:rsidR="00B50CC4" w:rsidRPr="00B50CC4" w:rsidRDefault="00B50CC4">
      <w:pPr>
        <w:numPr>
          <w:ilvl w:val="0"/>
          <w:numId w:val="36"/>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who they can speak to at our school and how to report concerns</w:t>
      </w:r>
    </w:p>
    <w:p w14:paraId="4B19F0D8" w14:textId="77777777" w:rsidR="00B50CC4" w:rsidRPr="00B50CC4" w:rsidRDefault="00B50CC4">
      <w:pPr>
        <w:numPr>
          <w:ilvl w:val="0"/>
          <w:numId w:val="36"/>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 xml:space="preserve">what may happen after they raise </w:t>
      </w:r>
      <w:proofErr w:type="gramStart"/>
      <w:r w:rsidRPr="00B50CC4">
        <w:rPr>
          <w:rFonts w:eastAsia="Times New Roman" w:cs="Segoe UI"/>
          <w:color w:val="000000" w:themeColor="text1"/>
          <w:lang w:eastAsia="en-GB"/>
        </w:rPr>
        <w:t>a concern</w:t>
      </w:r>
      <w:proofErr w:type="gramEnd"/>
    </w:p>
    <w:p w14:paraId="3D396217" w14:textId="77777777" w:rsidR="00B50CC4" w:rsidRPr="00B50CC4" w:rsidRDefault="00B50CC4">
      <w:pPr>
        <w:numPr>
          <w:ilvl w:val="0"/>
          <w:numId w:val="36"/>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that they will be listened to, taken seriously and supported</w:t>
      </w:r>
    </w:p>
    <w:p w14:paraId="5D74DB1B" w14:textId="77777777" w:rsidR="00B50CC4" w:rsidRPr="00B50CC4" w:rsidRDefault="00B50CC4">
      <w:pPr>
        <w:numPr>
          <w:ilvl w:val="0"/>
          <w:numId w:val="36"/>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where they can obtain help outside our school</w:t>
      </w:r>
    </w:p>
    <w:p w14:paraId="670670F9" w14:textId="77777777" w:rsidR="00B50CC4" w:rsidRPr="00B50CC4" w:rsidRDefault="00B50CC4" w:rsidP="00B50CC4">
      <w:p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We will use pupil voice and other accessible feedback methods to understand whether children feel safe, know how to report concerns and have confidence in the response they will receive. The school’s reporting arrangements are set out in Section A: Reporting Systems for Children.</w:t>
      </w:r>
    </w:p>
    <w:p w14:paraId="7B72210F" w14:textId="77777777" w:rsidR="00B50CC4" w:rsidRDefault="00B50CC4" w:rsidP="00B50CC4">
      <w:pPr>
        <w:pStyle w:val="SubheadMP1"/>
      </w:pPr>
      <w:r w:rsidRPr="00122A68">
        <w:t>Working with Parents and Carers</w:t>
      </w:r>
    </w:p>
    <w:p w14:paraId="7D28FC4F" w14:textId="5DFE2F86" w:rsidR="00B50CC4" w:rsidRPr="00B50CC4" w:rsidRDefault="00B50CC4" w:rsidP="00B50CC4">
      <w:pPr>
        <w:rPr>
          <w:rFonts w:cs="Segoe UI"/>
          <w:color w:val="000000" w:themeColor="text1"/>
        </w:rPr>
      </w:pPr>
      <w:r w:rsidRPr="00B50CC4">
        <w:rPr>
          <w:rFonts w:cs="Segoe UI"/>
          <w:color w:val="000000" w:themeColor="text1"/>
        </w:rPr>
        <w:t>We will provide parents and carers with appropriate information about our safeguarding curriculum and relevant policies and support them to reinforce safeguarding messages at home.</w:t>
      </w:r>
    </w:p>
    <w:p w14:paraId="28646C92" w14:textId="77777777" w:rsidR="00B50CC4" w:rsidRPr="00B50CC4" w:rsidRDefault="00B50CC4" w:rsidP="00B50CC4">
      <w:p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We will consider their views while continuing to meet our statutory curriculum and safeguarding responsibilities. Concerns about curriculum content will be managed through our agreed procedures.</w:t>
      </w:r>
    </w:p>
    <w:p w14:paraId="76612482" w14:textId="77777777" w:rsidR="00B50CC4" w:rsidRDefault="00B50CC4" w:rsidP="00B50CC4">
      <w:pPr>
        <w:pStyle w:val="SubheadMP1"/>
      </w:pPr>
      <w:r w:rsidRPr="00122A68">
        <w:t>Staff Responsibilities</w:t>
      </w:r>
    </w:p>
    <w:p w14:paraId="2FA5D8E8" w14:textId="24EB6A7E" w:rsidR="00B50CC4" w:rsidRPr="00B50CC4" w:rsidRDefault="00B50CC4" w:rsidP="00B50CC4">
      <w:pPr>
        <w:rPr>
          <w:rFonts w:cs="Segoe UI"/>
          <w:color w:val="000000" w:themeColor="text1"/>
        </w:rPr>
      </w:pPr>
      <w:r w:rsidRPr="00B50CC4">
        <w:rPr>
          <w:rFonts w:cs="Segoe UI"/>
          <w:color w:val="000000" w:themeColor="text1"/>
        </w:rPr>
        <w:t>All staff should reinforce safeguarding messages through their teaching, conduct and interactions with children.</w:t>
      </w:r>
    </w:p>
    <w:p w14:paraId="087F1B25" w14:textId="77777777" w:rsidR="00B50CC4" w:rsidRPr="00B50CC4" w:rsidRDefault="00B50CC4" w:rsidP="00B50CC4">
      <w:p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Staff responsible for planning or delivering the curriculum will ensure that content is accurate, progressive, accessible and appropriate to children’s needs. They will respond appropriately to questions and disclosures, report concerns without delay and contribute to curriculum review.</w:t>
      </w:r>
    </w:p>
    <w:p w14:paraId="0F410C46" w14:textId="77777777" w:rsidR="00B50CC4" w:rsidRPr="00B50CC4" w:rsidRDefault="00B50CC4" w:rsidP="00B50CC4">
      <w:p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Staff will receive appropriate training and guidance to support safe and effective delivery.</w:t>
      </w:r>
    </w:p>
    <w:p w14:paraId="6483974B" w14:textId="77777777" w:rsidR="00B50CC4" w:rsidRDefault="00B50CC4" w:rsidP="00B50CC4">
      <w:pPr>
        <w:pStyle w:val="SubheadMP1"/>
      </w:pPr>
      <w:r w:rsidRPr="00122A68">
        <w:t>Review and Evaluation</w:t>
      </w:r>
    </w:p>
    <w:p w14:paraId="4D8084E3" w14:textId="398954B6" w:rsidR="00B50CC4" w:rsidRPr="001B5BCE" w:rsidRDefault="00B50CC4" w:rsidP="00B50CC4">
      <w:pPr>
        <w:spacing w:after="0"/>
        <w:rPr>
          <w:rFonts w:cs="Segoe UI"/>
          <w:color w:val="000000" w:themeColor="text1"/>
        </w:rPr>
      </w:pPr>
      <w:r w:rsidRPr="001B5BCE">
        <w:rPr>
          <w:rFonts w:cs="Segoe UI"/>
          <w:color w:val="000000" w:themeColor="text1"/>
        </w:rPr>
        <w:t xml:space="preserve">We will review safeguarding and preventative education at least annually and sooner where statutory guidance, local or online risks, safeguarding information or learning from practice indicates that change is required. </w:t>
      </w:r>
      <w:r w:rsidRPr="001B5BCE">
        <w:rPr>
          <w:rFonts w:eastAsia="Times New Roman" w:cs="Segoe UI"/>
          <w:color w:val="000000" w:themeColor="text1"/>
          <w:lang w:eastAsia="en-GB"/>
        </w:rPr>
        <w:t>The review will consider whether:</w:t>
      </w:r>
    </w:p>
    <w:p w14:paraId="5676DFCA" w14:textId="77777777" w:rsidR="00B50CC4" w:rsidRPr="001B5BCE" w:rsidRDefault="00B50CC4">
      <w:pPr>
        <w:numPr>
          <w:ilvl w:val="0"/>
          <w:numId w:val="37"/>
        </w:numPr>
        <w:spacing w:before="100" w:beforeAutospacing="1" w:after="100" w:afterAutospacing="1" w:line="300" w:lineRule="atLeast"/>
        <w:rPr>
          <w:rFonts w:eastAsia="Times New Roman" w:cs="Segoe UI"/>
          <w:color w:val="000000" w:themeColor="text1"/>
          <w:lang w:eastAsia="en-GB"/>
        </w:rPr>
      </w:pPr>
      <w:r w:rsidRPr="001B5BCE">
        <w:rPr>
          <w:rFonts w:eastAsia="Times New Roman" w:cs="Segoe UI"/>
          <w:color w:val="000000" w:themeColor="text1"/>
          <w:lang w:eastAsia="en-GB"/>
        </w:rPr>
        <w:t>required content is taught progressively and accessibly</w:t>
      </w:r>
    </w:p>
    <w:p w14:paraId="297434BB" w14:textId="77777777" w:rsidR="00B50CC4" w:rsidRPr="001B5BCE" w:rsidRDefault="00B50CC4">
      <w:pPr>
        <w:numPr>
          <w:ilvl w:val="0"/>
          <w:numId w:val="37"/>
        </w:numPr>
        <w:spacing w:before="100" w:beforeAutospacing="1" w:after="100" w:afterAutospacing="1" w:line="300" w:lineRule="atLeast"/>
        <w:rPr>
          <w:rFonts w:eastAsia="Times New Roman" w:cs="Segoe UI"/>
          <w:color w:val="000000" w:themeColor="text1"/>
          <w:lang w:eastAsia="en-GB"/>
        </w:rPr>
      </w:pPr>
      <w:r w:rsidRPr="001B5BCE">
        <w:rPr>
          <w:rFonts w:eastAsia="Times New Roman" w:cs="Segoe UI"/>
          <w:color w:val="000000" w:themeColor="text1"/>
          <w:lang w:eastAsia="en-GB"/>
        </w:rPr>
        <w:t xml:space="preserve">children can </w:t>
      </w:r>
      <w:proofErr w:type="spellStart"/>
      <w:r w:rsidRPr="001B5BCE">
        <w:rPr>
          <w:rFonts w:eastAsia="Times New Roman" w:cs="Segoe UI"/>
          <w:color w:val="000000" w:themeColor="text1"/>
          <w:lang w:eastAsia="en-GB"/>
        </w:rPr>
        <w:t>recognise</w:t>
      </w:r>
      <w:proofErr w:type="spellEnd"/>
      <w:r w:rsidRPr="001B5BCE">
        <w:rPr>
          <w:rFonts w:eastAsia="Times New Roman" w:cs="Segoe UI"/>
          <w:color w:val="000000" w:themeColor="text1"/>
          <w:lang w:eastAsia="en-GB"/>
        </w:rPr>
        <w:t xml:space="preserve"> risks and identify sources of help</w:t>
      </w:r>
    </w:p>
    <w:p w14:paraId="6A17B66F" w14:textId="77777777" w:rsidR="00B50CC4" w:rsidRPr="001B5BCE" w:rsidRDefault="00B50CC4">
      <w:pPr>
        <w:numPr>
          <w:ilvl w:val="0"/>
          <w:numId w:val="37"/>
        </w:numPr>
        <w:spacing w:before="100" w:beforeAutospacing="1" w:after="100" w:afterAutospacing="1" w:line="300" w:lineRule="atLeast"/>
        <w:rPr>
          <w:rFonts w:eastAsia="Times New Roman" w:cs="Segoe UI"/>
          <w:color w:val="000000" w:themeColor="text1"/>
          <w:lang w:eastAsia="en-GB"/>
        </w:rPr>
      </w:pPr>
      <w:r w:rsidRPr="001B5BCE">
        <w:rPr>
          <w:rFonts w:eastAsia="Times New Roman" w:cs="Segoe UI"/>
          <w:color w:val="000000" w:themeColor="text1"/>
          <w:lang w:eastAsia="en-GB"/>
        </w:rPr>
        <w:t>staff are confident and appropriately supported</w:t>
      </w:r>
    </w:p>
    <w:p w14:paraId="2ABEABA0" w14:textId="77777777" w:rsidR="00B50CC4" w:rsidRPr="001B5BCE" w:rsidRDefault="00B50CC4">
      <w:pPr>
        <w:numPr>
          <w:ilvl w:val="0"/>
          <w:numId w:val="37"/>
        </w:numPr>
        <w:spacing w:before="100" w:beforeAutospacing="1" w:after="100" w:afterAutospacing="1" w:line="300" w:lineRule="atLeast"/>
        <w:rPr>
          <w:rFonts w:eastAsia="Times New Roman" w:cs="Segoe UI"/>
          <w:color w:val="000000" w:themeColor="text1"/>
          <w:lang w:eastAsia="en-GB"/>
        </w:rPr>
      </w:pPr>
      <w:proofErr w:type="gramStart"/>
      <w:r w:rsidRPr="001B5BCE">
        <w:rPr>
          <w:rFonts w:eastAsia="Times New Roman" w:cs="Segoe UI"/>
          <w:color w:val="000000" w:themeColor="text1"/>
          <w:lang w:eastAsia="en-GB"/>
        </w:rPr>
        <w:lastRenderedPageBreak/>
        <w:t>resources</w:t>
      </w:r>
      <w:proofErr w:type="gramEnd"/>
      <w:r w:rsidRPr="001B5BCE">
        <w:rPr>
          <w:rFonts w:eastAsia="Times New Roman" w:cs="Segoe UI"/>
          <w:color w:val="000000" w:themeColor="text1"/>
          <w:lang w:eastAsia="en-GB"/>
        </w:rPr>
        <w:t xml:space="preserve"> and external providers remain suitable</w:t>
      </w:r>
    </w:p>
    <w:p w14:paraId="330BCF72" w14:textId="2467428F" w:rsidR="00B50CC4" w:rsidRDefault="001B5BCE" w:rsidP="00623B53">
      <w:pPr>
        <w:spacing w:before="100" w:beforeAutospacing="1" w:after="100" w:afterAutospacing="1" w:line="300" w:lineRule="atLeast"/>
        <w:rPr>
          <w:rFonts w:eastAsia="Times New Roman" w:cs="Segoe UI"/>
          <w:color w:val="000000" w:themeColor="text1"/>
          <w:lang w:eastAsia="en-GB"/>
        </w:rPr>
      </w:pPr>
      <w:r w:rsidRPr="001B5BCE">
        <w:rPr>
          <w:rFonts w:eastAsia="Times New Roman" w:cs="Segoe UI"/>
          <w:color w:val="000000" w:themeColor="text1"/>
          <w:lang w:eastAsia="en-GB"/>
        </w:rPr>
        <w:t xml:space="preserve">This review will be included in the trust’s annual safeguarding review processes and will be carried out in partnership between school and trust leaders. The </w:t>
      </w:r>
      <w:r>
        <w:rPr>
          <w:rFonts w:eastAsia="Times New Roman" w:cs="Segoe UI"/>
          <w:color w:val="000000" w:themeColor="text1"/>
          <w:lang w:eastAsia="en-GB"/>
        </w:rPr>
        <w:t xml:space="preserve">findings of the </w:t>
      </w:r>
      <w:r w:rsidRPr="001B5BCE">
        <w:rPr>
          <w:rFonts w:eastAsia="Times New Roman" w:cs="Segoe UI"/>
          <w:color w:val="000000" w:themeColor="text1"/>
          <w:lang w:eastAsia="en-GB"/>
        </w:rPr>
        <w:t>report will be considered by the trust</w:t>
      </w:r>
      <w:r>
        <w:rPr>
          <w:rFonts w:eastAsia="Times New Roman" w:cs="Segoe UI"/>
          <w:color w:val="000000" w:themeColor="text1"/>
          <w:lang w:eastAsia="en-GB"/>
        </w:rPr>
        <w:t xml:space="preserve">ees </w:t>
      </w:r>
      <w:r w:rsidRPr="001B5BCE">
        <w:rPr>
          <w:rFonts w:eastAsia="Times New Roman" w:cs="Segoe UI"/>
          <w:color w:val="000000" w:themeColor="text1"/>
          <w:lang w:eastAsia="en-GB"/>
        </w:rPr>
        <w:t xml:space="preserve">and by local governors. </w:t>
      </w:r>
    </w:p>
    <w:p w14:paraId="0E9B8C34" w14:textId="33F84F4B" w:rsidR="001B5BCE" w:rsidRDefault="001B5BCE" w:rsidP="001B5BCE">
      <w:pPr>
        <w:pStyle w:val="Heading1"/>
      </w:pPr>
      <w:bookmarkStart w:id="12" w:name="_Toc238718681"/>
      <w:r w:rsidRPr="001B5BCE">
        <w:t>K.</w:t>
      </w:r>
      <w:r>
        <w:tab/>
      </w:r>
      <w:r w:rsidRPr="001B5BCE">
        <w:t>Concerns and Allegations About Adults</w:t>
      </w:r>
      <w:bookmarkEnd w:id="12"/>
    </w:p>
    <w:p w14:paraId="5CAB8520" w14:textId="0FC5AF02" w:rsidR="001B5BCE" w:rsidRPr="001B5BCE" w:rsidRDefault="001B5BCE" w:rsidP="001B5BCE">
      <w:pPr>
        <w:spacing w:before="240"/>
        <w:rPr>
          <w:rFonts w:cs="Segoe UI"/>
          <w:color w:val="000000" w:themeColor="text1"/>
        </w:rPr>
      </w:pPr>
      <w:r w:rsidRPr="001B5BCE">
        <w:rPr>
          <w:rFonts w:cs="Segoe UI"/>
          <w:color w:val="000000" w:themeColor="text1"/>
        </w:rPr>
        <w:t>In MITRE schools all concerns about adults working in or on behalf of our school will be reported promptly and managed fairly and consistently in accordance with Part four of KCSIE 2026 and Trust and Nottinghamshire procedures.</w:t>
      </w:r>
    </w:p>
    <w:p w14:paraId="3B1F08D2" w14:textId="77777777" w:rsidR="001B5BCE" w:rsidRPr="001B5BCE" w:rsidRDefault="001B5BCE" w:rsidP="001B5BCE">
      <w:pPr>
        <w:spacing w:before="240"/>
        <w:rPr>
          <w:rFonts w:cs="Segoe UI"/>
          <w:color w:val="000000" w:themeColor="text1"/>
        </w:rPr>
      </w:pPr>
      <w:r w:rsidRPr="001B5BCE">
        <w:rPr>
          <w:rFonts w:cs="Segoe UI"/>
          <w:color w:val="000000" w:themeColor="text1"/>
        </w:rPr>
        <w:t xml:space="preserve">This section applies to staff, supply staff, trainee teachers, volunteers, contractors and other adults working </w:t>
      </w:r>
      <w:proofErr w:type="gramStart"/>
      <w:r w:rsidRPr="001B5BCE">
        <w:rPr>
          <w:rFonts w:cs="Segoe UI"/>
          <w:color w:val="000000" w:themeColor="text1"/>
        </w:rPr>
        <w:t>in</w:t>
      </w:r>
      <w:proofErr w:type="gramEnd"/>
      <w:r w:rsidRPr="001B5BCE">
        <w:rPr>
          <w:rFonts w:cs="Segoe UI"/>
          <w:color w:val="000000" w:themeColor="text1"/>
        </w:rPr>
        <w:t xml:space="preserve"> or on behalf of our school. Concerns may meet the harm threshold or may be low-level concerns.</w:t>
      </w:r>
    </w:p>
    <w:p w14:paraId="4B93688A" w14:textId="77777777" w:rsidR="001B5BCE" w:rsidRDefault="001B5BCE" w:rsidP="001B5BCE">
      <w:pPr>
        <w:pStyle w:val="SubheadMP1"/>
      </w:pPr>
      <w:r w:rsidRPr="005B25D5">
        <w:t>Allegations That May Meet the Harm Threshold</w:t>
      </w:r>
    </w:p>
    <w:p w14:paraId="30A24538" w14:textId="77DF4628" w:rsidR="001B5BCE" w:rsidRPr="001B5BCE" w:rsidRDefault="001B5BCE" w:rsidP="001B5BCE">
      <w:pPr>
        <w:spacing w:before="240"/>
        <w:rPr>
          <w:rFonts w:eastAsia="Times New Roman" w:cs="Segoe UI"/>
          <w:b/>
          <w:bCs/>
          <w:color w:val="000000" w:themeColor="text1"/>
          <w:sz w:val="28"/>
          <w:szCs w:val="28"/>
          <w:lang w:eastAsia="en-GB"/>
        </w:rPr>
      </w:pPr>
      <w:r w:rsidRPr="001B5BCE">
        <w:rPr>
          <w:rFonts w:eastAsia="Times New Roman" w:cs="Segoe UI"/>
          <w:color w:val="000000" w:themeColor="text1"/>
          <w:lang w:eastAsia="en-GB"/>
        </w:rPr>
        <w:t>An allegation may meet the harm threshold where an adult working in or on behalf of our school has:</w:t>
      </w:r>
    </w:p>
    <w:p w14:paraId="5C464285" w14:textId="77777777" w:rsidR="001B5BCE" w:rsidRPr="001B5BCE" w:rsidRDefault="001B5BCE">
      <w:pPr>
        <w:numPr>
          <w:ilvl w:val="0"/>
          <w:numId w:val="38"/>
        </w:numPr>
        <w:spacing w:after="100" w:afterAutospacing="1" w:line="278" w:lineRule="auto"/>
        <w:ind w:left="714" w:hanging="357"/>
        <w:rPr>
          <w:rFonts w:eastAsia="Times New Roman" w:cs="Segoe UI"/>
          <w:color w:val="000000" w:themeColor="text1"/>
          <w:lang w:eastAsia="en-GB"/>
        </w:rPr>
      </w:pPr>
      <w:r w:rsidRPr="001B5BCE">
        <w:rPr>
          <w:rFonts w:eastAsia="Times New Roman" w:cs="Segoe UI"/>
          <w:color w:val="000000" w:themeColor="text1"/>
          <w:lang w:eastAsia="en-GB"/>
        </w:rPr>
        <w:t>behaved in a way that has harmed a child or may have harmed a child</w:t>
      </w:r>
    </w:p>
    <w:p w14:paraId="0E72C59B" w14:textId="77777777" w:rsidR="001B5BCE" w:rsidRPr="001B5BCE" w:rsidRDefault="001B5BCE">
      <w:pPr>
        <w:numPr>
          <w:ilvl w:val="0"/>
          <w:numId w:val="38"/>
        </w:numPr>
        <w:spacing w:after="100" w:afterAutospacing="1" w:line="278" w:lineRule="auto"/>
        <w:ind w:left="714" w:hanging="357"/>
        <w:rPr>
          <w:rFonts w:eastAsia="Times New Roman" w:cs="Segoe UI"/>
          <w:color w:val="000000" w:themeColor="text1"/>
          <w:lang w:eastAsia="en-GB"/>
        </w:rPr>
      </w:pPr>
      <w:r w:rsidRPr="001B5BCE">
        <w:rPr>
          <w:rFonts w:eastAsia="Times New Roman" w:cs="Segoe UI"/>
          <w:color w:val="000000" w:themeColor="text1"/>
          <w:lang w:eastAsia="en-GB"/>
        </w:rPr>
        <w:t>possibly committed a criminal offence against or related to a child</w:t>
      </w:r>
    </w:p>
    <w:p w14:paraId="64138441" w14:textId="77777777" w:rsidR="001B5BCE" w:rsidRPr="001B5BCE" w:rsidRDefault="001B5BCE">
      <w:pPr>
        <w:numPr>
          <w:ilvl w:val="0"/>
          <w:numId w:val="38"/>
        </w:numPr>
        <w:spacing w:after="100" w:afterAutospacing="1" w:line="278" w:lineRule="auto"/>
        <w:ind w:left="714" w:hanging="357"/>
        <w:rPr>
          <w:rFonts w:eastAsia="Times New Roman" w:cs="Segoe UI"/>
          <w:color w:val="000000" w:themeColor="text1"/>
          <w:lang w:eastAsia="en-GB"/>
        </w:rPr>
      </w:pPr>
      <w:r w:rsidRPr="001B5BCE">
        <w:rPr>
          <w:rFonts w:eastAsia="Times New Roman" w:cs="Segoe UI"/>
          <w:color w:val="000000" w:themeColor="text1"/>
          <w:lang w:eastAsia="en-GB"/>
        </w:rPr>
        <w:t>behaved towards a child or children in a way that indicates they may pose a risk of harm</w:t>
      </w:r>
    </w:p>
    <w:p w14:paraId="5BC58D40" w14:textId="77777777" w:rsidR="001B5BCE" w:rsidRPr="001B5BCE" w:rsidRDefault="001B5BCE">
      <w:pPr>
        <w:numPr>
          <w:ilvl w:val="0"/>
          <w:numId w:val="38"/>
        </w:numPr>
        <w:spacing w:after="100" w:afterAutospacing="1" w:line="278" w:lineRule="auto"/>
        <w:ind w:left="714" w:hanging="357"/>
        <w:rPr>
          <w:rFonts w:eastAsia="Times New Roman" w:cs="Segoe UI"/>
          <w:color w:val="000000" w:themeColor="text1"/>
          <w:lang w:eastAsia="en-GB"/>
        </w:rPr>
      </w:pPr>
      <w:r w:rsidRPr="001B5BCE">
        <w:rPr>
          <w:rFonts w:eastAsia="Times New Roman" w:cs="Segoe UI"/>
          <w:color w:val="000000" w:themeColor="text1"/>
          <w:lang w:eastAsia="en-GB"/>
        </w:rPr>
        <w:t>behaved, or may have behaved, in a way that indicates they may not be suitable to work with children</w:t>
      </w:r>
    </w:p>
    <w:p w14:paraId="44C8AFB5" w14:textId="77777777" w:rsidR="001B5BCE" w:rsidRPr="001B5BCE" w:rsidRDefault="001B5BCE" w:rsidP="001B5BCE">
      <w:pPr>
        <w:spacing w:after="100" w:afterAutospacing="1"/>
        <w:rPr>
          <w:rFonts w:eastAsia="Times New Roman" w:cs="Segoe UI"/>
          <w:color w:val="000000" w:themeColor="text1"/>
          <w:lang w:eastAsia="en-GB"/>
        </w:rPr>
      </w:pPr>
      <w:r w:rsidRPr="001B5BCE">
        <w:rPr>
          <w:rFonts w:eastAsia="Times New Roman" w:cs="Segoe UI"/>
          <w:color w:val="000000" w:themeColor="text1"/>
          <w:lang w:eastAsia="en-GB"/>
        </w:rPr>
        <w:t xml:space="preserve">The final criterion may apply where </w:t>
      </w:r>
      <w:proofErr w:type="spellStart"/>
      <w:r w:rsidRPr="001B5BCE">
        <w:rPr>
          <w:rFonts w:eastAsia="Times New Roman" w:cs="Segoe UI"/>
          <w:color w:val="000000" w:themeColor="text1"/>
          <w:lang w:eastAsia="en-GB"/>
        </w:rPr>
        <w:t>behaviour</w:t>
      </w:r>
      <w:proofErr w:type="spellEnd"/>
      <w:r w:rsidRPr="001B5BCE">
        <w:rPr>
          <w:rFonts w:eastAsia="Times New Roman" w:cs="Segoe UI"/>
          <w:color w:val="000000" w:themeColor="text1"/>
          <w:lang w:eastAsia="en-GB"/>
        </w:rPr>
        <w:t xml:space="preserve"> outside our school raises concerns about the adult’s suitability to work with children. This is known as transferable risk.</w:t>
      </w:r>
    </w:p>
    <w:p w14:paraId="62099C53" w14:textId="77777777" w:rsidR="001B5BCE" w:rsidRPr="001B5BCE" w:rsidRDefault="001B5BCE" w:rsidP="001B5BCE">
      <w:pPr>
        <w:spacing w:before="240"/>
        <w:rPr>
          <w:rFonts w:eastAsia="Times New Roman" w:cs="Segoe UI"/>
          <w:color w:val="000000" w:themeColor="text1"/>
          <w:lang w:eastAsia="en-GB"/>
        </w:rPr>
      </w:pPr>
      <w:r w:rsidRPr="001B5BCE">
        <w:rPr>
          <w:rFonts w:eastAsia="Times New Roman" w:cs="Segoe UI"/>
          <w:color w:val="000000" w:themeColor="text1"/>
          <w:lang w:eastAsia="en-GB"/>
        </w:rPr>
        <w:t>Staff must report allegations immediately and must not investigate the matter, question witnesses or discuss it with colleagues.</w:t>
      </w:r>
    </w:p>
    <w:p w14:paraId="08D8B3F5" w14:textId="77777777" w:rsidR="001B5BCE" w:rsidRPr="001B5BCE" w:rsidRDefault="001B5BCE" w:rsidP="001B5BCE">
      <w:pPr>
        <w:pStyle w:val="SubheadMP1"/>
      </w:pPr>
      <w:r w:rsidRPr="001B5BCE">
        <w:t>Reporting Allegations</w:t>
      </w:r>
    </w:p>
    <w:p w14:paraId="25BF19BC" w14:textId="73BF616A" w:rsidR="001B5BCE" w:rsidRPr="00334B36" w:rsidRDefault="001B5BCE" w:rsidP="001B5BCE">
      <w:pPr>
        <w:spacing w:before="240"/>
        <w:rPr>
          <w:rFonts w:eastAsia="Times New Roman" w:cs="Segoe UI"/>
          <w:b/>
          <w:bCs/>
          <w:color w:val="000000" w:themeColor="text1"/>
          <w:sz w:val="28"/>
          <w:szCs w:val="28"/>
          <w:lang w:eastAsia="en-GB"/>
        </w:rPr>
      </w:pPr>
      <w:r w:rsidRPr="00334B36">
        <w:rPr>
          <w:rFonts w:eastAsia="Times New Roman" w:cs="Segoe UI"/>
          <w:color w:val="000000" w:themeColor="text1"/>
          <w:lang w:eastAsia="en-GB"/>
        </w:rPr>
        <w:t>Allegations about a member of staff, supply staff, trainee teacher, volunteer or contractor must be reported immediately to the Head Teacher who will normally act as the case manager.</w:t>
      </w:r>
    </w:p>
    <w:p w14:paraId="2F4B0542" w14:textId="1B7E6BAD" w:rsidR="001B5BCE" w:rsidRPr="00334B36" w:rsidRDefault="001B5BCE" w:rsidP="001B5BCE">
      <w:pPr>
        <w:spacing w:before="240"/>
        <w:rPr>
          <w:rFonts w:eastAsia="Times New Roman" w:cs="Segoe UI"/>
          <w:color w:val="000000" w:themeColor="text1"/>
          <w:lang w:eastAsia="en-GB"/>
        </w:rPr>
      </w:pPr>
      <w:r w:rsidRPr="00334B36">
        <w:rPr>
          <w:rFonts w:eastAsia="Times New Roman" w:cs="Segoe UI"/>
          <w:color w:val="000000" w:themeColor="text1"/>
          <w:lang w:eastAsia="en-GB"/>
        </w:rPr>
        <w:t xml:space="preserve">Where the allegation concerns the Head Teacher, it must be reported to the CEO.  Where the allegation concerns the </w:t>
      </w:r>
      <w:proofErr w:type="gramStart"/>
      <w:r w:rsidRPr="00334B36">
        <w:rPr>
          <w:rFonts w:eastAsia="Times New Roman" w:cs="Segoe UI"/>
          <w:color w:val="000000" w:themeColor="text1"/>
          <w:lang w:eastAsia="en-GB"/>
        </w:rPr>
        <w:t>CEO</w:t>
      </w:r>
      <w:proofErr w:type="gramEnd"/>
      <w:r w:rsidRPr="00334B36">
        <w:rPr>
          <w:rFonts w:eastAsia="Times New Roman" w:cs="Segoe UI"/>
          <w:color w:val="000000" w:themeColor="text1"/>
          <w:lang w:eastAsia="en-GB"/>
        </w:rPr>
        <w:t xml:space="preserve"> it must be reported to the Chair of the Board of Trustees. Where there is a conflict of interest, the concern must be reported directly to the Local Authority Designated Officer (LADO).</w:t>
      </w:r>
    </w:p>
    <w:p w14:paraId="10A1EA49" w14:textId="77777777" w:rsidR="001B5BCE" w:rsidRPr="00334B36" w:rsidRDefault="001B5BCE" w:rsidP="001B5BCE">
      <w:pPr>
        <w:spacing w:before="240"/>
        <w:rPr>
          <w:rFonts w:eastAsia="Times New Roman" w:cs="Segoe UI"/>
          <w:color w:val="000000" w:themeColor="text1"/>
          <w:lang w:eastAsia="en-GB"/>
        </w:rPr>
      </w:pPr>
      <w:r w:rsidRPr="00334B36">
        <w:rPr>
          <w:rFonts w:eastAsia="Times New Roman" w:cs="Segoe UI"/>
          <w:color w:val="000000" w:themeColor="text1"/>
          <w:lang w:eastAsia="en-GB"/>
        </w:rPr>
        <w:t>The case manager will contact the LADO without delay and before beginning an internal investigation. Where there is an immediate risk to a child, appropriate action must be taken to secure the child’s safety and contact the police or children’s social care. Any safeguarding concern about a child arising from the allegation must also be managed in accordance with Section D.</w:t>
      </w:r>
    </w:p>
    <w:p w14:paraId="2EA5A027" w14:textId="77777777" w:rsidR="001B5BCE" w:rsidRPr="005B25D5" w:rsidRDefault="001B5BCE" w:rsidP="001B5BCE">
      <w:pPr>
        <w:spacing w:before="240"/>
        <w:rPr>
          <w:rFonts w:eastAsia="Times New Roman" w:cs="Segoe UI"/>
          <w:lang w:eastAsia="en-GB"/>
        </w:rPr>
      </w:pPr>
      <w:r w:rsidRPr="00334B36">
        <w:rPr>
          <w:rFonts w:eastAsia="Times New Roman" w:cs="Segoe UI"/>
          <w:color w:val="000000" w:themeColor="text1"/>
          <w:lang w:eastAsia="en-GB"/>
        </w:rPr>
        <w:t xml:space="preserve">For more information: </w:t>
      </w:r>
      <w:hyperlink r:id="rId87" w:history="1">
        <w:r w:rsidRPr="00C76513">
          <w:rPr>
            <w:rStyle w:val="Hyperlink"/>
            <w:rFonts w:eastAsia="Times New Roman" w:cs="Segoe UI"/>
            <w:lang w:eastAsia="en-GB"/>
          </w:rPr>
          <w:t>LADO Referral</w:t>
        </w:r>
      </w:hyperlink>
      <w:r>
        <w:rPr>
          <w:rFonts w:eastAsia="Times New Roman" w:cs="Segoe UI"/>
          <w:lang w:eastAsia="en-GB"/>
        </w:rPr>
        <w:t xml:space="preserve"> </w:t>
      </w:r>
    </w:p>
    <w:p w14:paraId="0C43F61F" w14:textId="77777777" w:rsidR="00AE15F3" w:rsidRPr="003B119A" w:rsidRDefault="00AE15F3" w:rsidP="003B119A">
      <w:pPr>
        <w:pStyle w:val="SubheadMP1"/>
      </w:pPr>
      <w:r w:rsidRPr="003B119A">
        <w:lastRenderedPageBreak/>
        <w:t>Procedure for dealing with allegations</w:t>
      </w:r>
    </w:p>
    <w:p w14:paraId="2645AE46" w14:textId="77777777" w:rsidR="00AE15F3" w:rsidRPr="00D72520" w:rsidRDefault="00AE15F3" w:rsidP="00AE15F3">
      <w:pPr>
        <w:rPr>
          <w:color w:val="262626" w:themeColor="text1" w:themeTint="D9"/>
        </w:rPr>
      </w:pPr>
      <w:r w:rsidRPr="00D72520">
        <w:rPr>
          <w:color w:val="262626" w:themeColor="text1" w:themeTint="D9"/>
        </w:rPr>
        <w:t>In the event of an allegation that meets the criteria above, the ‘case manager’ will take the following steps:</w:t>
      </w:r>
    </w:p>
    <w:p w14:paraId="5A3B70F2" w14:textId="77777777" w:rsidR="00AE15F3" w:rsidRPr="00D72520" w:rsidRDefault="00AE15F3">
      <w:pPr>
        <w:pStyle w:val="4Bulletedcopyblue"/>
        <w:numPr>
          <w:ilvl w:val="0"/>
          <w:numId w:val="3"/>
        </w:numPr>
        <w:ind w:left="851"/>
        <w:rPr>
          <w:rFonts w:ascii="Aptos" w:hAnsi="Aptos"/>
          <w:color w:val="262626" w:themeColor="text1" w:themeTint="D9"/>
          <w:szCs w:val="22"/>
        </w:rPr>
      </w:pPr>
      <w:r w:rsidRPr="00D72520">
        <w:rPr>
          <w:rFonts w:ascii="Aptos" w:hAnsi="Aptos"/>
          <w:color w:val="262626" w:themeColor="text1" w:themeTint="D9"/>
          <w:szCs w:val="22"/>
        </w:rPr>
        <w:t>Conduct basic enquiries in line with local procedures to establish the facts and determine whether there is any foundation to the allegation before carrying on to the steps below</w:t>
      </w:r>
    </w:p>
    <w:p w14:paraId="3568D2A0" w14:textId="77777777" w:rsidR="00AE15F3" w:rsidRPr="00D72520" w:rsidRDefault="00AE15F3">
      <w:pPr>
        <w:pStyle w:val="4Bulletedcopyblue"/>
        <w:numPr>
          <w:ilvl w:val="0"/>
          <w:numId w:val="3"/>
        </w:numPr>
        <w:ind w:left="851"/>
        <w:rPr>
          <w:rFonts w:ascii="Aptos" w:hAnsi="Aptos"/>
          <w:color w:val="262626" w:themeColor="text1" w:themeTint="D9"/>
          <w:szCs w:val="22"/>
        </w:rPr>
      </w:pPr>
      <w:r w:rsidRPr="00D72520">
        <w:rPr>
          <w:rFonts w:ascii="Aptos" w:hAnsi="Aptos"/>
          <w:color w:val="262626" w:themeColor="text1" w:themeTint="D9"/>
          <w:szCs w:val="22"/>
        </w:rPr>
        <w:t xml:space="preserve">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w:t>
      </w:r>
      <w:r w:rsidRPr="00D72520">
        <w:rPr>
          <w:rFonts w:ascii="Aptos" w:hAnsi="Aptos"/>
          <w:i/>
          <w:color w:val="262626" w:themeColor="text1" w:themeTint="D9"/>
          <w:szCs w:val="22"/>
        </w:rPr>
        <w:t>before</w:t>
      </w:r>
      <w:r w:rsidRPr="00D72520">
        <w:rPr>
          <w:rFonts w:ascii="Aptos" w:hAnsi="Aptos"/>
          <w:color w:val="262626" w:themeColor="text1" w:themeTint="D9"/>
          <w:szCs w:val="22"/>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11650E62" w14:textId="77777777" w:rsidR="00AE15F3" w:rsidRPr="00D72520" w:rsidRDefault="00AE15F3">
      <w:pPr>
        <w:pStyle w:val="4Bulletedcopyblue"/>
        <w:numPr>
          <w:ilvl w:val="0"/>
          <w:numId w:val="3"/>
        </w:numPr>
        <w:ind w:left="851"/>
        <w:rPr>
          <w:rFonts w:ascii="Aptos" w:hAnsi="Aptos"/>
          <w:color w:val="262626" w:themeColor="text1" w:themeTint="D9"/>
          <w:szCs w:val="22"/>
        </w:rPr>
      </w:pPr>
      <w:r w:rsidRPr="00D72520">
        <w:rPr>
          <w:rFonts w:ascii="Aptos" w:hAnsi="Aptos"/>
          <w:color w:val="262626" w:themeColor="text1" w:themeTint="D9"/>
          <w:szCs w:val="22"/>
        </w:rPr>
        <w:t>Inform the CEO of the Trust to discuss the process to be followed and possible courses of action.  Support for the “case manager” will be provided from the CEO and central HR.</w:t>
      </w:r>
    </w:p>
    <w:p w14:paraId="6CE5794D" w14:textId="77777777" w:rsidR="00AE15F3" w:rsidRPr="00D72520" w:rsidRDefault="00AE15F3">
      <w:pPr>
        <w:pStyle w:val="4Bulletedcopyblue"/>
        <w:numPr>
          <w:ilvl w:val="0"/>
          <w:numId w:val="3"/>
        </w:numPr>
        <w:ind w:left="851"/>
        <w:rPr>
          <w:rFonts w:ascii="Aptos" w:hAnsi="Aptos"/>
          <w:color w:val="262626" w:themeColor="text1" w:themeTint="D9"/>
          <w:szCs w:val="22"/>
        </w:rPr>
      </w:pPr>
      <w:r w:rsidRPr="00D72520">
        <w:rPr>
          <w:rFonts w:ascii="Aptos" w:hAnsi="Aptos"/>
          <w:color w:val="262626" w:themeColor="text1" w:themeTint="D9"/>
          <w:szCs w:val="22"/>
        </w:rPr>
        <w:t>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w:t>
      </w:r>
    </w:p>
    <w:p w14:paraId="3A6B658D" w14:textId="77777777" w:rsidR="00AE15F3" w:rsidRPr="00D72520" w:rsidRDefault="00AE15F3">
      <w:pPr>
        <w:pStyle w:val="4Bulletedcopyblue"/>
        <w:numPr>
          <w:ilvl w:val="0"/>
          <w:numId w:val="3"/>
        </w:numPr>
        <w:ind w:left="851"/>
        <w:rPr>
          <w:rFonts w:ascii="Aptos" w:hAnsi="Aptos"/>
          <w:color w:val="262626" w:themeColor="text1" w:themeTint="D9"/>
          <w:szCs w:val="22"/>
        </w:rPr>
      </w:pPr>
      <w:r w:rsidRPr="00D72520">
        <w:rPr>
          <w:rFonts w:ascii="Aptos" w:hAnsi="Aptos"/>
          <w:color w:val="262626" w:themeColor="text1" w:themeTint="D9"/>
          <w:szCs w:val="22"/>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p>
    <w:p w14:paraId="45239F53" w14:textId="77777777" w:rsidR="00AE15F3" w:rsidRPr="00D72520" w:rsidRDefault="00AE15F3">
      <w:pPr>
        <w:pStyle w:val="4Bulletedcopyblue"/>
        <w:numPr>
          <w:ilvl w:val="0"/>
          <w:numId w:val="3"/>
        </w:numPr>
        <w:ind w:left="851"/>
        <w:rPr>
          <w:rFonts w:ascii="Aptos" w:hAnsi="Aptos"/>
          <w:color w:val="262626" w:themeColor="text1" w:themeTint="D9"/>
          <w:szCs w:val="22"/>
        </w:rPr>
      </w:pPr>
      <w:r w:rsidRPr="00D72520">
        <w:rPr>
          <w:rFonts w:ascii="Aptos" w:hAnsi="Aptos"/>
          <w:color w:val="262626" w:themeColor="text1" w:themeTint="D9"/>
          <w:szCs w:val="22"/>
        </w:rPr>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14:paraId="02A40979" w14:textId="77777777" w:rsidR="00AE15F3" w:rsidRPr="00D72520" w:rsidRDefault="00AE15F3">
      <w:pPr>
        <w:pStyle w:val="4Bulletedcopyblue"/>
        <w:numPr>
          <w:ilvl w:val="0"/>
          <w:numId w:val="3"/>
        </w:numPr>
        <w:ind w:left="851"/>
        <w:rPr>
          <w:rFonts w:ascii="Aptos" w:hAnsi="Aptos"/>
          <w:color w:val="262626" w:themeColor="text1" w:themeTint="D9"/>
          <w:szCs w:val="22"/>
        </w:rPr>
      </w:pPr>
      <w:r w:rsidRPr="00D72520">
        <w:rPr>
          <w:rFonts w:ascii="Aptos" w:hAnsi="Aptos"/>
          <w:b/>
          <w:color w:val="262626" w:themeColor="text1" w:themeTint="D9"/>
          <w:szCs w:val="22"/>
        </w:rPr>
        <w:t>If immediate suspension is considered necessary</w:t>
      </w:r>
      <w:r w:rsidRPr="00D72520">
        <w:rPr>
          <w:rFonts w:ascii="Aptos" w:hAnsi="Aptos"/>
          <w:color w:val="262626" w:themeColor="text1" w:themeTint="D9"/>
          <w:szCs w:val="22"/>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6A0C2405" w14:textId="77777777" w:rsidR="00AE15F3" w:rsidRPr="00D72520" w:rsidRDefault="00AE15F3">
      <w:pPr>
        <w:pStyle w:val="4Bulletedcopyblue"/>
        <w:numPr>
          <w:ilvl w:val="0"/>
          <w:numId w:val="3"/>
        </w:numPr>
        <w:ind w:left="851"/>
        <w:rPr>
          <w:rFonts w:ascii="Aptos" w:hAnsi="Aptos"/>
          <w:color w:val="262626" w:themeColor="text1" w:themeTint="D9"/>
          <w:szCs w:val="22"/>
        </w:rPr>
      </w:pPr>
      <w:r w:rsidRPr="00D72520">
        <w:rPr>
          <w:rFonts w:ascii="Aptos" w:hAnsi="Aptos"/>
          <w:b/>
          <w:color w:val="262626" w:themeColor="text1" w:themeTint="D9"/>
          <w:szCs w:val="22"/>
        </w:rPr>
        <w:t xml:space="preserve">If it is decided that no further action is to be taken </w:t>
      </w:r>
      <w:r w:rsidRPr="00D72520">
        <w:rPr>
          <w:rFonts w:ascii="Aptos" w:hAnsi="Aptos"/>
          <w:color w:val="262626" w:themeColor="text1" w:themeTint="D9"/>
          <w:szCs w:val="22"/>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6ECED571" w14:textId="77777777" w:rsidR="00AE15F3" w:rsidRPr="00D72520" w:rsidRDefault="00AE15F3">
      <w:pPr>
        <w:pStyle w:val="4Bulletedcopyblue"/>
        <w:numPr>
          <w:ilvl w:val="0"/>
          <w:numId w:val="3"/>
        </w:numPr>
        <w:ind w:left="851"/>
        <w:rPr>
          <w:rFonts w:ascii="Aptos" w:hAnsi="Aptos"/>
          <w:color w:val="262626" w:themeColor="text1" w:themeTint="D9"/>
          <w:szCs w:val="22"/>
        </w:rPr>
      </w:pPr>
      <w:r w:rsidRPr="00D72520">
        <w:rPr>
          <w:rFonts w:ascii="Aptos" w:hAnsi="Aptos"/>
          <w:b/>
          <w:color w:val="262626" w:themeColor="text1" w:themeTint="D9"/>
          <w:szCs w:val="22"/>
        </w:rPr>
        <w:t>If it is decided that further action is needed</w:t>
      </w:r>
      <w:r w:rsidRPr="00D72520">
        <w:rPr>
          <w:rFonts w:ascii="Aptos" w:hAnsi="Aptos"/>
          <w:color w:val="262626" w:themeColor="text1" w:themeTint="D9"/>
          <w:szCs w:val="22"/>
        </w:rPr>
        <w:t>, take steps as agreed with the designated officer to initiate the appropriate action in school and/or liaise with the police and/or children’s social care services as appropriate</w:t>
      </w:r>
    </w:p>
    <w:p w14:paraId="0FDF4A0A" w14:textId="77777777" w:rsidR="00AE15F3" w:rsidRPr="00D72520" w:rsidRDefault="00AE15F3">
      <w:pPr>
        <w:pStyle w:val="4Bulletedcopyblue"/>
        <w:numPr>
          <w:ilvl w:val="0"/>
          <w:numId w:val="3"/>
        </w:numPr>
        <w:ind w:left="851"/>
        <w:rPr>
          <w:rFonts w:ascii="Aptos" w:hAnsi="Aptos"/>
          <w:color w:val="262626" w:themeColor="text1" w:themeTint="D9"/>
          <w:szCs w:val="22"/>
        </w:rPr>
      </w:pPr>
      <w:r w:rsidRPr="00D72520">
        <w:rPr>
          <w:rFonts w:ascii="Aptos" w:hAnsi="Aptos"/>
          <w:color w:val="262626" w:themeColor="text1" w:themeTint="D9"/>
          <w:szCs w:val="22"/>
        </w:rPr>
        <w:t xml:space="preserve">Provide effective support for the individual facing the allegation or concern, including appointing a named representative to keep them informed of the progress of the case and </w:t>
      </w:r>
      <w:r w:rsidRPr="00D72520">
        <w:rPr>
          <w:rFonts w:ascii="Aptos" w:hAnsi="Aptos"/>
          <w:color w:val="262626" w:themeColor="text1" w:themeTint="D9"/>
          <w:szCs w:val="22"/>
        </w:rPr>
        <w:lastRenderedPageBreak/>
        <w:t>considering what other support is appropriate. Support is available from the Trust’s welfare and counselling provider, trade union representatives, colleagues in school</w:t>
      </w:r>
      <w:r w:rsidRPr="00D72520">
        <w:rPr>
          <w:rStyle w:val="1bodycopy10ptChar"/>
          <w:rFonts w:ascii="Aptos" w:hAnsi="Aptos"/>
          <w:color w:val="262626" w:themeColor="text1" w:themeTint="D9"/>
          <w:szCs w:val="22"/>
        </w:rPr>
        <w:t>.  Any member of staff subject to allegation will be encouraged to seek their support.</w:t>
      </w:r>
      <w:r w:rsidRPr="00D72520">
        <w:rPr>
          <w:rFonts w:ascii="Aptos" w:hAnsi="Aptos"/>
          <w:color w:val="262626" w:themeColor="text1" w:themeTint="D9"/>
          <w:szCs w:val="22"/>
        </w:rPr>
        <w:t xml:space="preserve"> </w:t>
      </w:r>
    </w:p>
    <w:p w14:paraId="04280A06" w14:textId="77777777" w:rsidR="00AE15F3" w:rsidRPr="00D72520" w:rsidRDefault="00AE15F3">
      <w:pPr>
        <w:pStyle w:val="4Bulletedcopyblue"/>
        <w:numPr>
          <w:ilvl w:val="0"/>
          <w:numId w:val="3"/>
        </w:numPr>
        <w:ind w:left="851"/>
        <w:rPr>
          <w:rFonts w:ascii="Aptos" w:hAnsi="Aptos"/>
          <w:color w:val="262626" w:themeColor="text1" w:themeTint="D9"/>
          <w:szCs w:val="22"/>
        </w:rPr>
      </w:pPr>
      <w:r w:rsidRPr="00D72520">
        <w:rPr>
          <w:rFonts w:ascii="Aptos" w:hAnsi="Aptos"/>
          <w:color w:val="262626" w:themeColor="text1" w:themeTint="D9"/>
          <w:szCs w:val="22"/>
        </w:rPr>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0F1537FD" w14:textId="77777777" w:rsidR="00AE15F3" w:rsidRPr="00D72520" w:rsidRDefault="00AE15F3">
      <w:pPr>
        <w:pStyle w:val="4Bulletedcopyblue"/>
        <w:numPr>
          <w:ilvl w:val="0"/>
          <w:numId w:val="3"/>
        </w:numPr>
        <w:ind w:left="851"/>
        <w:rPr>
          <w:rFonts w:ascii="Aptos" w:hAnsi="Aptos"/>
          <w:color w:val="262626" w:themeColor="text1" w:themeTint="D9"/>
          <w:szCs w:val="22"/>
        </w:rPr>
      </w:pPr>
      <w:r w:rsidRPr="00D72520">
        <w:rPr>
          <w:rFonts w:ascii="Aptos" w:hAnsi="Aptos"/>
          <w:color w:val="262626" w:themeColor="text1" w:themeTint="D9"/>
          <w:szCs w:val="22"/>
        </w:rPr>
        <w:t xml:space="preserve">Keep the parents or carers of the child/children involved informed of the progress of the case (only in relation to their child – no information will be shared regarding the staff member). </w:t>
      </w:r>
    </w:p>
    <w:p w14:paraId="3C11940A" w14:textId="77777777" w:rsidR="00AE15F3" w:rsidRPr="00D72520" w:rsidRDefault="00AE15F3">
      <w:pPr>
        <w:pStyle w:val="4Bulletedcopyblue"/>
        <w:numPr>
          <w:ilvl w:val="0"/>
          <w:numId w:val="3"/>
        </w:numPr>
        <w:ind w:left="851"/>
        <w:rPr>
          <w:rFonts w:ascii="Aptos" w:hAnsi="Aptos"/>
          <w:color w:val="262626" w:themeColor="text1" w:themeTint="D9"/>
          <w:szCs w:val="22"/>
        </w:rPr>
      </w:pPr>
      <w:r w:rsidRPr="00D72520">
        <w:rPr>
          <w:rFonts w:ascii="Aptos" w:hAnsi="Aptos"/>
          <w:color w:val="262626" w:themeColor="text1" w:themeTint="D9"/>
          <w:szCs w:val="22"/>
        </w:rPr>
        <w:t>Make a referral to the DBS where it is thought that the individual facing the allegation or concern has engaged in conduct that harmed or is likely to harm a child, or if the individual otherwise poses a risk of harm to a child</w:t>
      </w:r>
    </w:p>
    <w:p w14:paraId="09692724" w14:textId="77777777" w:rsidR="00AE15F3" w:rsidRPr="00D72520" w:rsidRDefault="00AE15F3" w:rsidP="00AE15F3">
      <w:pPr>
        <w:rPr>
          <w:color w:val="262626" w:themeColor="text1" w:themeTint="D9"/>
        </w:rPr>
      </w:pPr>
      <w:r w:rsidRPr="00D72520">
        <w:rPr>
          <w:color w:val="262626" w:themeColor="text1" w:themeTint="D9"/>
        </w:rPr>
        <w:t>In Early Years settings the following also applies: 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220F4BF3" w14:textId="77777777" w:rsidR="00AE15F3" w:rsidRPr="00D72520" w:rsidRDefault="00AE15F3" w:rsidP="00AE15F3">
      <w:pPr>
        <w:rPr>
          <w:color w:val="262626" w:themeColor="text1" w:themeTint="D9"/>
        </w:rPr>
      </w:pPr>
      <w:r w:rsidRPr="00D72520">
        <w:rPr>
          <w:color w:val="262626" w:themeColor="text1" w:themeTint="D9"/>
        </w:rPr>
        <w:t>If the trust is made aware that the secretary of state has made an interim prohibition order in respect of an individual, we will immediately suspend that individual from teaching, pending the findings of the investigation by the Teaching Regulation Agency.</w:t>
      </w:r>
    </w:p>
    <w:p w14:paraId="3FE161C6" w14:textId="77777777" w:rsidR="00AE15F3" w:rsidRPr="00D72520" w:rsidRDefault="00AE15F3" w:rsidP="00AE15F3">
      <w:pPr>
        <w:rPr>
          <w:color w:val="262626" w:themeColor="text1" w:themeTint="D9"/>
        </w:rPr>
      </w:pPr>
      <w:r w:rsidRPr="00D72520">
        <w:rPr>
          <w:color w:val="262626" w:themeColor="text1" w:themeTint="D9"/>
        </w:rPr>
        <w:t xml:space="preserve">Where the police are involved, wherever possible the </w:t>
      </w:r>
      <w:r w:rsidRPr="00D72520">
        <w:rPr>
          <w:rStyle w:val="1bodycopy10ptChar"/>
          <w:color w:val="262626" w:themeColor="text1" w:themeTint="D9"/>
        </w:rPr>
        <w:t xml:space="preserve">Trust </w:t>
      </w:r>
      <w:r w:rsidRPr="00D72520">
        <w:rPr>
          <w:color w:val="262626" w:themeColor="text1" w:themeTint="D9"/>
        </w:rPr>
        <w:t>will ask the police at the start of the investigation to obtain consent from the individuals involved to share their statements and evidence for use in the school’s disciplinary process, should this be required at a later point.</w:t>
      </w:r>
    </w:p>
    <w:p w14:paraId="4470C11F" w14:textId="77777777" w:rsidR="00AE15F3" w:rsidRPr="003B119A" w:rsidRDefault="00AE15F3" w:rsidP="003B119A">
      <w:pPr>
        <w:pStyle w:val="SubheadMP1"/>
      </w:pPr>
      <w:r w:rsidRPr="003B119A">
        <w:t>Additional considerations for supply staff and all contracted staff</w:t>
      </w:r>
    </w:p>
    <w:p w14:paraId="34AD9416" w14:textId="77777777" w:rsidR="00AE15F3" w:rsidRPr="00D72520" w:rsidRDefault="00AE15F3" w:rsidP="00AE15F3">
      <w:pPr>
        <w:pStyle w:val="4Bulletedcopyblue"/>
        <w:rPr>
          <w:rFonts w:ascii="Aptos" w:hAnsi="Aptos"/>
          <w:color w:val="262626" w:themeColor="text1" w:themeTint="D9"/>
          <w:szCs w:val="22"/>
          <w:shd w:val="clear" w:color="auto" w:fill="FFFFFF"/>
        </w:rPr>
      </w:pPr>
      <w:r w:rsidRPr="00D72520">
        <w:rPr>
          <w:rFonts w:ascii="Aptos" w:hAnsi="Aptos"/>
          <w:color w:val="262626" w:themeColor="text1" w:themeTint="D9"/>
          <w:szCs w:val="22"/>
          <w:shd w:val="clear" w:color="auto" w:fill="FFFFFF"/>
        </w:rPr>
        <w:t xml:space="preserve">If there are concerns or an allegation is made against someone not directly employed by the school, such as a supply or contracted staff member provided by an agency, we will take the actions below in addition to our standard procedures. </w:t>
      </w:r>
    </w:p>
    <w:p w14:paraId="0216D0F6" w14:textId="77777777" w:rsidR="00AE15F3" w:rsidRPr="00D72520" w:rsidRDefault="00AE15F3">
      <w:pPr>
        <w:pStyle w:val="4Bulletedcopyblue"/>
        <w:numPr>
          <w:ilvl w:val="0"/>
          <w:numId w:val="4"/>
        </w:numPr>
        <w:ind w:left="567"/>
        <w:rPr>
          <w:rFonts w:ascii="Aptos" w:hAnsi="Aptos"/>
          <w:color w:val="262626" w:themeColor="text1" w:themeTint="D9"/>
          <w:szCs w:val="22"/>
          <w:shd w:val="clear" w:color="auto" w:fill="FFFFFF"/>
        </w:rPr>
      </w:pPr>
      <w:r w:rsidRPr="00D72520">
        <w:rPr>
          <w:rFonts w:ascii="Aptos" w:hAnsi="Aptos"/>
          <w:color w:val="262626" w:themeColor="text1" w:themeTint="D9"/>
          <w:szCs w:val="22"/>
          <w:shd w:val="clear" w:color="auto" w:fill="FFFFFF"/>
        </w:rPr>
        <w:t>We will not decide to stop using an individual due to safeguarding concerns without finding out the facts and liaising with our local authority designated officer to determine a suitable outcome</w:t>
      </w:r>
    </w:p>
    <w:p w14:paraId="405B0CFD" w14:textId="77777777" w:rsidR="00AE15F3" w:rsidRPr="00D72520" w:rsidRDefault="00AE15F3">
      <w:pPr>
        <w:pStyle w:val="4Bulletedcopyblue"/>
        <w:numPr>
          <w:ilvl w:val="0"/>
          <w:numId w:val="4"/>
        </w:numPr>
        <w:ind w:left="567"/>
        <w:rPr>
          <w:rFonts w:ascii="Aptos" w:hAnsi="Aptos"/>
          <w:color w:val="262626" w:themeColor="text1" w:themeTint="D9"/>
          <w:szCs w:val="22"/>
          <w:shd w:val="clear" w:color="auto" w:fill="FFFFFF"/>
        </w:rPr>
      </w:pPr>
      <w:r w:rsidRPr="00D72520">
        <w:rPr>
          <w:rFonts w:ascii="Aptos" w:hAnsi="Aptos"/>
          <w:color w:val="262626" w:themeColor="text1" w:themeTint="D9"/>
          <w:szCs w:val="22"/>
          <w:shd w:val="clear" w:color="auto" w:fill="FFFFFF"/>
        </w:rPr>
        <w:t>The local governing body and Head will discuss with the agency whether it is appropriate to suspend the individual, or redeploy them to another part of the school, while the school carries out the investigation</w:t>
      </w:r>
    </w:p>
    <w:p w14:paraId="000E126B" w14:textId="77777777" w:rsidR="00AE15F3" w:rsidRPr="00D72520" w:rsidRDefault="00AE15F3">
      <w:pPr>
        <w:pStyle w:val="4Bulletedcopyblue"/>
        <w:numPr>
          <w:ilvl w:val="0"/>
          <w:numId w:val="4"/>
        </w:numPr>
        <w:ind w:left="567"/>
        <w:rPr>
          <w:rFonts w:ascii="Aptos" w:hAnsi="Aptos"/>
          <w:color w:val="262626" w:themeColor="text1" w:themeTint="D9"/>
          <w:szCs w:val="22"/>
        </w:rPr>
      </w:pPr>
      <w:r w:rsidRPr="00D72520">
        <w:rPr>
          <w:rFonts w:ascii="Aptos" w:hAnsi="Aptos"/>
          <w:color w:val="262626" w:themeColor="text1" w:themeTint="D9"/>
          <w:szCs w:val="22"/>
          <w:shd w:val="clear" w:color="auto" w:fill="FFFFFF"/>
        </w:rPr>
        <w:t>We will involve the agency fully, but the school will take the lead in collecting the necessary information and providing it to the local authority designated officer as required</w:t>
      </w:r>
    </w:p>
    <w:p w14:paraId="36E54872" w14:textId="77777777" w:rsidR="00AE15F3" w:rsidRPr="00D72520" w:rsidRDefault="00AE15F3">
      <w:pPr>
        <w:pStyle w:val="4Bulletedcopyblue"/>
        <w:numPr>
          <w:ilvl w:val="0"/>
          <w:numId w:val="4"/>
        </w:numPr>
        <w:ind w:left="567"/>
        <w:rPr>
          <w:rFonts w:ascii="Aptos" w:hAnsi="Aptos"/>
          <w:color w:val="262626" w:themeColor="text1" w:themeTint="D9"/>
          <w:szCs w:val="22"/>
        </w:rPr>
      </w:pPr>
      <w:r w:rsidRPr="00D72520">
        <w:rPr>
          <w:rFonts w:ascii="Aptos" w:hAnsi="Aptos"/>
          <w:color w:val="262626" w:themeColor="text1" w:themeTint="D9"/>
          <w:szCs w:val="22"/>
          <w:shd w:val="clear" w:color="auto" w:fill="FFFFFF"/>
        </w:rPr>
        <w:t xml:space="preserve">We will address issues such as information sharing, to ensure any previous concerns or allegations known to the agency are </w:t>
      </w:r>
      <w:proofErr w:type="gramStart"/>
      <w:r w:rsidRPr="00D72520">
        <w:rPr>
          <w:rFonts w:ascii="Aptos" w:hAnsi="Aptos"/>
          <w:color w:val="262626" w:themeColor="text1" w:themeTint="D9"/>
          <w:szCs w:val="22"/>
          <w:shd w:val="clear" w:color="auto" w:fill="FFFFFF"/>
        </w:rPr>
        <w:t>taken into account</w:t>
      </w:r>
      <w:proofErr w:type="gramEnd"/>
      <w:r w:rsidRPr="00D72520">
        <w:rPr>
          <w:rFonts w:ascii="Aptos" w:hAnsi="Aptos"/>
          <w:color w:val="262626" w:themeColor="text1" w:themeTint="D9"/>
          <w:szCs w:val="22"/>
          <w:shd w:val="clear" w:color="auto" w:fill="FFFFFF"/>
        </w:rPr>
        <w:t xml:space="preserve"> (we will do this, for example, as part of the allegations management meeting or by liaising directly with the agency where necessary)</w:t>
      </w:r>
    </w:p>
    <w:p w14:paraId="15191263" w14:textId="77777777" w:rsidR="00AE15F3" w:rsidRPr="00D72520" w:rsidRDefault="00AE15F3" w:rsidP="00AE15F3">
      <w:pPr>
        <w:pStyle w:val="1bodycopy10pt"/>
        <w:rPr>
          <w:rFonts w:ascii="Aptos" w:hAnsi="Aptos"/>
          <w:color w:val="262626" w:themeColor="text1" w:themeTint="D9"/>
          <w:szCs w:val="22"/>
        </w:rPr>
      </w:pPr>
      <w:r w:rsidRPr="00D72520">
        <w:rPr>
          <w:rFonts w:ascii="Aptos" w:hAnsi="Aptos"/>
          <w:color w:val="262626" w:themeColor="text1" w:themeTint="D9"/>
          <w:szCs w:val="22"/>
          <w:shd w:val="clear" w:color="auto" w:fill="FFFFFF"/>
        </w:rPr>
        <w:t>When using an agency, we will inform them of our process for managing allegations, and keep them updated about our policies as necessary, and will invite the agency's HR manager or equivalent to meetings as appropriate.</w:t>
      </w:r>
    </w:p>
    <w:p w14:paraId="7DE32053" w14:textId="77777777" w:rsidR="00AE15F3" w:rsidRPr="003B119A" w:rsidRDefault="00AE15F3" w:rsidP="003B119A">
      <w:pPr>
        <w:pStyle w:val="SubheadMP1"/>
      </w:pPr>
      <w:r w:rsidRPr="003B119A">
        <w:lastRenderedPageBreak/>
        <w:t>Timescales</w:t>
      </w:r>
    </w:p>
    <w:p w14:paraId="0D5C117B" w14:textId="77777777" w:rsidR="00AE15F3" w:rsidRPr="00D72520" w:rsidRDefault="00AE15F3" w:rsidP="00AE15F3">
      <w:pPr>
        <w:pStyle w:val="1bodycopy10pt"/>
        <w:rPr>
          <w:rFonts w:ascii="Aptos" w:hAnsi="Aptos"/>
          <w:color w:val="262626" w:themeColor="text1" w:themeTint="D9"/>
        </w:rPr>
      </w:pPr>
      <w:r w:rsidRPr="00D72520">
        <w:rPr>
          <w:rFonts w:ascii="Aptos" w:hAnsi="Aptos"/>
          <w:color w:val="262626" w:themeColor="text1" w:themeTint="D9"/>
        </w:rPr>
        <w:t>We will deal with all allegations as quickly and effectively as possible and will endeavour to comply with the following timescales, where reasonably practicable:</w:t>
      </w:r>
    </w:p>
    <w:p w14:paraId="201762CB" w14:textId="77777777" w:rsidR="00AE15F3" w:rsidRPr="00D72520" w:rsidRDefault="00AE15F3">
      <w:pPr>
        <w:numPr>
          <w:ilvl w:val="0"/>
          <w:numId w:val="2"/>
        </w:numPr>
        <w:spacing w:before="120" w:after="120" w:line="240" w:lineRule="auto"/>
        <w:ind w:left="568" w:hanging="284"/>
        <w:rPr>
          <w:rFonts w:eastAsia="Arial"/>
          <w:color w:val="262626" w:themeColor="text1" w:themeTint="D9"/>
        </w:rPr>
      </w:pPr>
      <w:r w:rsidRPr="00D72520">
        <w:rPr>
          <w:rFonts w:eastAsia="Arial"/>
          <w:color w:val="262626" w:themeColor="text1" w:themeTint="D9"/>
        </w:rPr>
        <w:t>Any cases where it is clear immediately that the allegation is unsubstantiated or malicious will be resolved within 1 week</w:t>
      </w:r>
    </w:p>
    <w:p w14:paraId="3C35C7AF" w14:textId="77777777" w:rsidR="00AE15F3" w:rsidRPr="00D72520" w:rsidRDefault="00AE15F3">
      <w:pPr>
        <w:numPr>
          <w:ilvl w:val="0"/>
          <w:numId w:val="2"/>
        </w:numPr>
        <w:spacing w:before="120" w:after="120" w:line="240" w:lineRule="auto"/>
        <w:ind w:left="568" w:hanging="284"/>
        <w:rPr>
          <w:rFonts w:eastAsia="Arial"/>
          <w:color w:val="262626" w:themeColor="text1" w:themeTint="D9"/>
        </w:rPr>
      </w:pPr>
      <w:r w:rsidRPr="00D72520">
        <w:rPr>
          <w:rFonts w:eastAsia="Arial"/>
          <w:color w:val="262626" w:themeColor="text1" w:themeTint="D9"/>
        </w:rPr>
        <w:t xml:space="preserve">If the nature of </w:t>
      </w:r>
      <w:proofErr w:type="gramStart"/>
      <w:r w:rsidRPr="00D72520">
        <w:rPr>
          <w:rFonts w:eastAsia="Arial"/>
          <w:color w:val="262626" w:themeColor="text1" w:themeTint="D9"/>
        </w:rPr>
        <w:t>an</w:t>
      </w:r>
      <w:proofErr w:type="gramEnd"/>
      <w:r w:rsidRPr="00D72520">
        <w:rPr>
          <w:rFonts w:eastAsia="Arial"/>
          <w:color w:val="262626" w:themeColor="text1" w:themeTint="D9"/>
        </w:rPr>
        <w:t xml:space="preserve"> allegation does not require formal disciplinary action, we will institute appropriate action within 3 working days </w:t>
      </w:r>
    </w:p>
    <w:p w14:paraId="763A586A" w14:textId="77777777" w:rsidR="00AE15F3" w:rsidRPr="00D72520" w:rsidRDefault="00AE15F3">
      <w:pPr>
        <w:numPr>
          <w:ilvl w:val="0"/>
          <w:numId w:val="2"/>
        </w:numPr>
        <w:spacing w:before="120" w:after="120" w:line="240" w:lineRule="auto"/>
        <w:ind w:left="568" w:hanging="284"/>
        <w:rPr>
          <w:rFonts w:eastAsia="Arial"/>
          <w:color w:val="262626" w:themeColor="text1" w:themeTint="D9"/>
        </w:rPr>
      </w:pPr>
      <w:r w:rsidRPr="00D72520">
        <w:rPr>
          <w:rFonts w:eastAsia="Arial"/>
          <w:color w:val="262626" w:themeColor="text1" w:themeTint="D9"/>
        </w:rPr>
        <w:t xml:space="preserve">If a disciplinary hearing is required and can be held without further investigation, we will hold this within 15 working days </w:t>
      </w:r>
    </w:p>
    <w:p w14:paraId="375EE487" w14:textId="77777777" w:rsidR="00AE15F3" w:rsidRPr="00D72520" w:rsidRDefault="00AE15F3" w:rsidP="00AE15F3">
      <w:pPr>
        <w:spacing w:before="120"/>
        <w:rPr>
          <w:rFonts w:eastAsia="Arial"/>
          <w:color w:val="262626" w:themeColor="text1" w:themeTint="D9"/>
        </w:rPr>
      </w:pPr>
      <w:r w:rsidRPr="00D72520">
        <w:rPr>
          <w:rFonts w:eastAsia="Arial"/>
          <w:color w:val="262626" w:themeColor="text1" w:themeTint="D9"/>
        </w:rPr>
        <w:t xml:space="preserve">However, these are objectives only and where they are not met, we will </w:t>
      </w:r>
      <w:proofErr w:type="spellStart"/>
      <w:r w:rsidRPr="00D72520">
        <w:rPr>
          <w:rFonts w:eastAsia="Arial"/>
          <w:color w:val="262626" w:themeColor="text1" w:themeTint="D9"/>
        </w:rPr>
        <w:t>endeavour</w:t>
      </w:r>
      <w:proofErr w:type="spellEnd"/>
      <w:r w:rsidRPr="00D72520">
        <w:rPr>
          <w:rFonts w:eastAsia="Arial"/>
          <w:color w:val="262626" w:themeColor="text1" w:themeTint="D9"/>
        </w:rPr>
        <w:t xml:space="preserve"> to take the required action as soon as possible thereafter. </w:t>
      </w:r>
    </w:p>
    <w:p w14:paraId="4E71D8D9" w14:textId="77777777" w:rsidR="00AE15F3" w:rsidRPr="00D72520" w:rsidRDefault="00AE15F3" w:rsidP="003B119A">
      <w:pPr>
        <w:pStyle w:val="SubheadMP1"/>
      </w:pPr>
      <w:r w:rsidRPr="00D72520">
        <w:t>Specific actions</w:t>
      </w:r>
    </w:p>
    <w:p w14:paraId="0098D374" w14:textId="77777777" w:rsidR="00AE15F3" w:rsidRPr="00D72520" w:rsidRDefault="00AE15F3" w:rsidP="003B119A">
      <w:pPr>
        <w:pStyle w:val="SubheadMP1"/>
      </w:pPr>
      <w:r w:rsidRPr="00D72520">
        <w:t>Action following a criminal investigation or prosecution</w:t>
      </w:r>
    </w:p>
    <w:p w14:paraId="01F4BBB9" w14:textId="77777777" w:rsidR="00AE15F3" w:rsidRPr="00D72520" w:rsidRDefault="00AE15F3" w:rsidP="00AE15F3">
      <w:pPr>
        <w:rPr>
          <w:color w:val="262626" w:themeColor="text1" w:themeTint="D9"/>
        </w:rPr>
      </w:pPr>
      <w:r w:rsidRPr="00D72520">
        <w:rPr>
          <w:color w:val="262626" w:themeColor="text1" w:themeTint="D9"/>
        </w:rPr>
        <w:t xml:space="preserve">The case manager will discuss with the local authority’s designated officer whether any further action, including disciplinary action, is appropriate and, if so, how to proceed, </w:t>
      </w:r>
      <w:proofErr w:type="gramStart"/>
      <w:r w:rsidRPr="00D72520">
        <w:rPr>
          <w:color w:val="262626" w:themeColor="text1" w:themeTint="D9"/>
        </w:rPr>
        <w:t>taking into account</w:t>
      </w:r>
      <w:proofErr w:type="gramEnd"/>
      <w:r w:rsidRPr="00D72520">
        <w:rPr>
          <w:color w:val="262626" w:themeColor="text1" w:themeTint="D9"/>
        </w:rPr>
        <w:t xml:space="preserve"> information provided by the police and/or children’s social care services.</w:t>
      </w:r>
    </w:p>
    <w:p w14:paraId="24D24CA0" w14:textId="77777777" w:rsidR="00AE15F3" w:rsidRPr="00D72520" w:rsidRDefault="00AE15F3" w:rsidP="003B119A">
      <w:pPr>
        <w:pStyle w:val="SubheadMP1"/>
      </w:pPr>
      <w:r w:rsidRPr="00D72520">
        <w:t>Conclusion of a case where the allegation is substantiated</w:t>
      </w:r>
    </w:p>
    <w:p w14:paraId="32D25FBE" w14:textId="77777777" w:rsidR="00AE15F3" w:rsidRPr="00D72520" w:rsidRDefault="00AE15F3" w:rsidP="00AE15F3">
      <w:pPr>
        <w:rPr>
          <w:color w:val="262626" w:themeColor="text1" w:themeTint="D9"/>
        </w:rPr>
      </w:pPr>
      <w:r w:rsidRPr="00D72520">
        <w:rPr>
          <w:color w:val="262626" w:themeColor="text1" w:themeTint="D9"/>
        </w:rPr>
        <w:t>If the allegation is substantiated and the individual is dismissed or the school ceases to use their services, or the individual resigns or otherwise ceases to provide their services, the Trust will make a referral to the DBS for consideration of whether inclusion on the barred lists is required.</w:t>
      </w:r>
    </w:p>
    <w:p w14:paraId="4BAFBD66" w14:textId="77777777" w:rsidR="00AE15F3" w:rsidRDefault="00AE15F3" w:rsidP="00AE15F3">
      <w:pPr>
        <w:rPr>
          <w:color w:val="262626" w:themeColor="text1" w:themeTint="D9"/>
        </w:rPr>
      </w:pPr>
      <w:r w:rsidRPr="00D72520">
        <w:rPr>
          <w:color w:val="262626" w:themeColor="text1" w:themeTint="D9"/>
        </w:rPr>
        <w:t>If the individual concerned is a member of teaching staff, the Trust will consider whether to refer the matter to the Teaching Regulation Agency to consider prohibiting the individual from teaching.</w:t>
      </w:r>
    </w:p>
    <w:p w14:paraId="7BDD0C15" w14:textId="5F1CB793" w:rsidR="003B119A" w:rsidRPr="003B119A" w:rsidRDefault="003B119A" w:rsidP="003B119A">
      <w:pPr>
        <w:spacing w:before="240"/>
        <w:rPr>
          <w:rFonts w:eastAsia="Times New Roman" w:cs="Segoe UI"/>
          <w:lang w:eastAsia="en-GB"/>
        </w:rPr>
      </w:pPr>
      <w:r w:rsidRPr="00334B36">
        <w:rPr>
          <w:rFonts w:eastAsia="Times New Roman" w:cs="Segoe UI"/>
          <w:color w:val="000000" w:themeColor="text1"/>
          <w:lang w:eastAsia="en-GB"/>
        </w:rPr>
        <w:t xml:space="preserve">For more information: </w:t>
      </w:r>
      <w:hyperlink r:id="rId88" w:history="1">
        <w:r>
          <w:rPr>
            <w:rStyle w:val="Hyperlink"/>
            <w:rFonts w:eastAsia="Times New Roman" w:cs="Segoe UI"/>
            <w:lang w:eastAsia="en-GB"/>
          </w:rPr>
          <w:t>Making barring referrals to DBS</w:t>
        </w:r>
      </w:hyperlink>
      <w:r>
        <w:rPr>
          <w:rFonts w:eastAsia="Times New Roman" w:cs="Segoe UI"/>
          <w:lang w:eastAsia="en-GB"/>
        </w:rPr>
        <w:t xml:space="preserve">, </w:t>
      </w:r>
      <w:hyperlink r:id="rId89" w:history="1">
        <w:r>
          <w:rPr>
            <w:rStyle w:val="Hyperlink"/>
            <w:rFonts w:eastAsia="Times New Roman" w:cs="Segoe UI"/>
            <w:lang w:eastAsia="en-GB"/>
          </w:rPr>
          <w:t>Teacher misconduct (referral form)</w:t>
        </w:r>
      </w:hyperlink>
      <w:r>
        <w:rPr>
          <w:rFonts w:eastAsia="Times New Roman" w:cs="Segoe UI"/>
          <w:lang w:eastAsia="en-GB"/>
        </w:rPr>
        <w:t xml:space="preserve"> and </w:t>
      </w:r>
      <w:hyperlink r:id="rId90" w:history="1">
        <w:r>
          <w:rPr>
            <w:rStyle w:val="Hyperlink"/>
            <w:rFonts w:eastAsia="Times New Roman" w:cs="Segoe UI"/>
            <w:lang w:eastAsia="en-GB"/>
          </w:rPr>
          <w:t>Teaching Regulation Agency</w:t>
        </w:r>
      </w:hyperlink>
    </w:p>
    <w:p w14:paraId="3001CB2F" w14:textId="77777777" w:rsidR="00AE15F3" w:rsidRPr="00D72520" w:rsidRDefault="00AE15F3" w:rsidP="003B119A">
      <w:pPr>
        <w:pStyle w:val="SubheadMP1"/>
      </w:pPr>
      <w:r w:rsidRPr="00D72520">
        <w:t>Individuals returning to work after suspension</w:t>
      </w:r>
    </w:p>
    <w:p w14:paraId="4FDC9321" w14:textId="77777777" w:rsidR="00AE15F3" w:rsidRPr="00D72520" w:rsidRDefault="00AE15F3" w:rsidP="00AE15F3">
      <w:pPr>
        <w:rPr>
          <w:color w:val="262626" w:themeColor="text1" w:themeTint="D9"/>
        </w:rPr>
      </w:pPr>
      <w:r w:rsidRPr="00D72520">
        <w:rPr>
          <w:color w:val="262626" w:themeColor="text1" w:themeTint="D9"/>
        </w:rPr>
        <w:t>If it is decided on the conclusion of a case that an individual who has been suspended can return to work, the case manager will consider how best to facilitate this.</w:t>
      </w:r>
    </w:p>
    <w:p w14:paraId="5C0536A6" w14:textId="77777777" w:rsidR="00AE15F3" w:rsidRPr="00D72520" w:rsidRDefault="00AE15F3" w:rsidP="00AE15F3">
      <w:pPr>
        <w:rPr>
          <w:color w:val="262626" w:themeColor="text1" w:themeTint="D9"/>
        </w:rPr>
      </w:pPr>
      <w:r w:rsidRPr="00D72520">
        <w:rPr>
          <w:color w:val="262626" w:themeColor="text1" w:themeTint="D9"/>
        </w:rPr>
        <w:t>The case manager will also consider how best to manage the individual’s contact with the child or children who made the allegation, if they are still attending the school.</w:t>
      </w:r>
    </w:p>
    <w:p w14:paraId="4F0E5A17" w14:textId="77777777" w:rsidR="00AE15F3" w:rsidRPr="003B119A" w:rsidRDefault="00AE15F3" w:rsidP="003B119A">
      <w:pPr>
        <w:pStyle w:val="SubheadMP1"/>
      </w:pPr>
      <w:r w:rsidRPr="003B119A">
        <w:t>Unsubstantiated or malicious allegations</w:t>
      </w:r>
    </w:p>
    <w:p w14:paraId="74A311BF" w14:textId="77777777" w:rsidR="00AE15F3" w:rsidRPr="00D72520" w:rsidRDefault="00AE15F3" w:rsidP="00AE15F3">
      <w:pPr>
        <w:rPr>
          <w:color w:val="262626" w:themeColor="text1" w:themeTint="D9"/>
        </w:rPr>
      </w:pPr>
      <w:r w:rsidRPr="00D72520">
        <w:rPr>
          <w:color w:val="262626" w:themeColor="text1" w:themeTint="D9"/>
        </w:rPr>
        <w:t>If a report is:</w:t>
      </w:r>
    </w:p>
    <w:p w14:paraId="2EECD415" w14:textId="77777777" w:rsidR="00AE15F3" w:rsidRPr="00D72520" w:rsidRDefault="00AE15F3">
      <w:pPr>
        <w:pStyle w:val="ListParagraph"/>
        <w:numPr>
          <w:ilvl w:val="0"/>
          <w:numId w:val="5"/>
        </w:numPr>
        <w:rPr>
          <w:rFonts w:ascii="Aptos" w:hAnsi="Aptos"/>
          <w:color w:val="262626" w:themeColor="text1" w:themeTint="D9"/>
          <w:szCs w:val="22"/>
        </w:rPr>
      </w:pPr>
      <w:r w:rsidRPr="00D72520">
        <w:rPr>
          <w:rFonts w:ascii="Aptos" w:hAnsi="Aptos"/>
          <w:color w:val="262626" w:themeColor="text1" w:themeTint="D9"/>
          <w:szCs w:val="22"/>
        </w:rPr>
        <w:t xml:space="preserve">Determined to be unsubstantiated, unfounded, false or malicious, the DSL will consider the appropriate next steps. If they consider that the child and/or person who made the allegation </w:t>
      </w:r>
      <w:proofErr w:type="gramStart"/>
      <w:r w:rsidRPr="00D72520">
        <w:rPr>
          <w:rFonts w:ascii="Aptos" w:hAnsi="Aptos"/>
          <w:color w:val="262626" w:themeColor="text1" w:themeTint="D9"/>
          <w:szCs w:val="22"/>
        </w:rPr>
        <w:t>is in need of</w:t>
      </w:r>
      <w:proofErr w:type="gramEnd"/>
      <w:r w:rsidRPr="00D72520">
        <w:rPr>
          <w:rFonts w:ascii="Aptos" w:hAnsi="Aptos"/>
          <w:color w:val="262626" w:themeColor="text1" w:themeTint="D9"/>
          <w:szCs w:val="22"/>
        </w:rPr>
        <w:t xml:space="preserve"> help, or the allegation may have been a cry for help, a referral to children’s social care may be appropriate. </w:t>
      </w:r>
    </w:p>
    <w:p w14:paraId="4E9101AB" w14:textId="77777777" w:rsidR="00AE15F3" w:rsidRPr="00D72520" w:rsidRDefault="00AE15F3">
      <w:pPr>
        <w:pStyle w:val="ListParagraph"/>
        <w:numPr>
          <w:ilvl w:val="0"/>
          <w:numId w:val="5"/>
        </w:numPr>
        <w:rPr>
          <w:rFonts w:ascii="Aptos" w:hAnsi="Aptos"/>
          <w:color w:val="262626" w:themeColor="text1" w:themeTint="D9"/>
          <w:szCs w:val="22"/>
        </w:rPr>
      </w:pPr>
      <w:r w:rsidRPr="00D72520">
        <w:rPr>
          <w:rFonts w:ascii="Aptos" w:hAnsi="Aptos"/>
          <w:color w:val="262626" w:themeColor="text1" w:themeTint="D9"/>
          <w:szCs w:val="22"/>
        </w:rPr>
        <w:t>Shown to be deliberately invented or malicious, the school and trust will consider whether any disciplinary action is appropriate against the individual(s) who made it.</w:t>
      </w:r>
    </w:p>
    <w:p w14:paraId="2BF9E75F" w14:textId="77777777" w:rsidR="00AE15F3" w:rsidRPr="003B119A" w:rsidRDefault="00AE15F3" w:rsidP="003B119A">
      <w:pPr>
        <w:pStyle w:val="SubheadMP1"/>
      </w:pPr>
      <w:r w:rsidRPr="003B119A">
        <w:lastRenderedPageBreak/>
        <w:t>Confidentiality and information sharing</w:t>
      </w:r>
      <w:r w:rsidRPr="003B119A">
        <w:tab/>
      </w:r>
    </w:p>
    <w:p w14:paraId="2D2DF0B8" w14:textId="77777777" w:rsidR="00AE15F3" w:rsidRPr="00D72520" w:rsidRDefault="00AE15F3" w:rsidP="00AE15F3">
      <w:pPr>
        <w:rPr>
          <w:color w:val="262626" w:themeColor="text1" w:themeTint="D9"/>
        </w:rPr>
      </w:pPr>
      <w:r w:rsidRPr="00D72520">
        <w:rPr>
          <w:color w:val="262626" w:themeColor="text1" w:themeTint="D9"/>
        </w:rPr>
        <w:t>The school will make every effort to maintain confidentiality and guard against unwanted publicity while an allegation is being investigated or considered.</w:t>
      </w:r>
    </w:p>
    <w:p w14:paraId="56788814" w14:textId="77777777" w:rsidR="00AE15F3" w:rsidRPr="00D72520" w:rsidRDefault="00AE15F3" w:rsidP="00AE15F3">
      <w:pPr>
        <w:rPr>
          <w:color w:val="262626" w:themeColor="text1" w:themeTint="D9"/>
        </w:rPr>
      </w:pPr>
      <w:r w:rsidRPr="00D72520">
        <w:rPr>
          <w:color w:val="262626" w:themeColor="text1" w:themeTint="D9"/>
        </w:rPr>
        <w:t>The case manager will take advice from the local authority’s designated officer, police, children’s social care services and the Trust, as appropriate, to agree:</w:t>
      </w:r>
    </w:p>
    <w:p w14:paraId="69093ACF" w14:textId="77777777" w:rsidR="00AE15F3" w:rsidRPr="00D72520" w:rsidRDefault="00AE15F3">
      <w:pPr>
        <w:numPr>
          <w:ilvl w:val="0"/>
          <w:numId w:val="2"/>
        </w:numPr>
        <w:spacing w:before="120" w:after="120" w:line="240" w:lineRule="auto"/>
        <w:ind w:left="568" w:hanging="284"/>
        <w:rPr>
          <w:color w:val="262626" w:themeColor="text1" w:themeTint="D9"/>
        </w:rPr>
      </w:pPr>
      <w:r w:rsidRPr="00D72520">
        <w:rPr>
          <w:color w:val="262626" w:themeColor="text1" w:themeTint="D9"/>
        </w:rPr>
        <w:t>Who needs to know about the allegation and what information can be shared</w:t>
      </w:r>
    </w:p>
    <w:p w14:paraId="22220559" w14:textId="77777777" w:rsidR="00AE15F3" w:rsidRPr="00D72520" w:rsidRDefault="00AE15F3">
      <w:pPr>
        <w:numPr>
          <w:ilvl w:val="0"/>
          <w:numId w:val="2"/>
        </w:numPr>
        <w:spacing w:before="120" w:after="120" w:line="240" w:lineRule="auto"/>
        <w:ind w:left="568" w:hanging="284"/>
        <w:rPr>
          <w:color w:val="262626" w:themeColor="text1" w:themeTint="D9"/>
        </w:rPr>
      </w:pPr>
      <w:r w:rsidRPr="00D72520">
        <w:rPr>
          <w:color w:val="262626" w:themeColor="text1" w:themeTint="D9"/>
        </w:rPr>
        <w:t xml:space="preserve">How to manage speculation, leaks and gossip, including how to make parents or carers of a child/children involved aware of their obligations with respect to confidentiality </w:t>
      </w:r>
    </w:p>
    <w:p w14:paraId="0E33DB43" w14:textId="77777777" w:rsidR="00AE15F3" w:rsidRPr="00D72520" w:rsidRDefault="00AE15F3">
      <w:pPr>
        <w:numPr>
          <w:ilvl w:val="0"/>
          <w:numId w:val="2"/>
        </w:numPr>
        <w:spacing w:before="120" w:after="120" w:line="240" w:lineRule="auto"/>
        <w:ind w:left="568" w:hanging="284"/>
        <w:rPr>
          <w:color w:val="262626" w:themeColor="text1" w:themeTint="D9"/>
        </w:rPr>
      </w:pPr>
      <w:r w:rsidRPr="00D72520">
        <w:rPr>
          <w:color w:val="262626" w:themeColor="text1" w:themeTint="D9"/>
        </w:rPr>
        <w:t>What, if any, information can be reasonably given to the wider community to reduce speculation</w:t>
      </w:r>
    </w:p>
    <w:p w14:paraId="766F4818" w14:textId="77777777" w:rsidR="00AE15F3" w:rsidRPr="00D72520" w:rsidRDefault="00AE15F3">
      <w:pPr>
        <w:numPr>
          <w:ilvl w:val="0"/>
          <w:numId w:val="2"/>
        </w:numPr>
        <w:spacing w:before="120" w:after="120" w:line="240" w:lineRule="auto"/>
        <w:ind w:left="568" w:hanging="284"/>
        <w:rPr>
          <w:color w:val="262626" w:themeColor="text1" w:themeTint="D9"/>
        </w:rPr>
      </w:pPr>
      <w:r w:rsidRPr="00D72520">
        <w:rPr>
          <w:color w:val="262626" w:themeColor="text1" w:themeTint="D9"/>
        </w:rPr>
        <w:t>How to manage press interest if, and when, it arises</w:t>
      </w:r>
    </w:p>
    <w:p w14:paraId="262DA7BF" w14:textId="77777777" w:rsidR="00AE15F3" w:rsidRPr="00D72520" w:rsidRDefault="00AE15F3" w:rsidP="003B119A">
      <w:pPr>
        <w:pStyle w:val="SubheadMP1"/>
      </w:pPr>
      <w:r w:rsidRPr="00D72520">
        <w:t>Record-keeping</w:t>
      </w:r>
    </w:p>
    <w:p w14:paraId="40891AEF" w14:textId="77777777" w:rsidR="00AE15F3" w:rsidRPr="00D72520" w:rsidRDefault="00AE15F3" w:rsidP="00AE15F3">
      <w:pPr>
        <w:rPr>
          <w:color w:val="262626" w:themeColor="text1" w:themeTint="D9"/>
        </w:rPr>
      </w:pPr>
      <w:r w:rsidRPr="00D72520">
        <w:rPr>
          <w:color w:val="262626" w:themeColor="text1" w:themeTint="D9"/>
        </w:rPr>
        <w:t xml:space="preserve">The case manager will maintain clear records about any case where the allegation or concern meets the criteria above and store them on the individual’s confidential personnel file for the duration of the case. </w:t>
      </w:r>
    </w:p>
    <w:p w14:paraId="66DB26C7" w14:textId="77777777" w:rsidR="00AE15F3" w:rsidRPr="00D72520" w:rsidRDefault="00AE15F3" w:rsidP="00AE15F3">
      <w:pPr>
        <w:rPr>
          <w:color w:val="262626" w:themeColor="text1" w:themeTint="D9"/>
        </w:rPr>
      </w:pPr>
      <w:r w:rsidRPr="00D72520">
        <w:rPr>
          <w:color w:val="262626" w:themeColor="text1" w:themeTint="D9"/>
        </w:rPr>
        <w:t>The records of any allegation that, following investigation, is found to be malicious or false will be deleted from the individual’s personnel file (unless the individual consents for the records to be retained on file).</w:t>
      </w:r>
    </w:p>
    <w:p w14:paraId="006B85FA" w14:textId="77777777" w:rsidR="00AE15F3" w:rsidRPr="00D72520" w:rsidRDefault="00AE15F3" w:rsidP="00AE15F3">
      <w:pPr>
        <w:rPr>
          <w:color w:val="262626" w:themeColor="text1" w:themeTint="D9"/>
        </w:rPr>
      </w:pPr>
      <w:r w:rsidRPr="00D72520">
        <w:rPr>
          <w:color w:val="262626" w:themeColor="text1" w:themeTint="D9"/>
        </w:rPr>
        <w:t>For all other allegations (which are not found to be malicious or false), the following information will be kept on the file of the individual concerned:</w:t>
      </w:r>
    </w:p>
    <w:p w14:paraId="37FF6797" w14:textId="77777777" w:rsidR="00AE15F3" w:rsidRPr="00D72520" w:rsidRDefault="00AE15F3">
      <w:pPr>
        <w:numPr>
          <w:ilvl w:val="0"/>
          <w:numId w:val="2"/>
        </w:numPr>
        <w:spacing w:before="120" w:after="120" w:line="240" w:lineRule="auto"/>
        <w:ind w:left="568" w:hanging="284"/>
        <w:rPr>
          <w:rFonts w:eastAsia="Arial"/>
          <w:color w:val="262626" w:themeColor="text1" w:themeTint="D9"/>
        </w:rPr>
      </w:pPr>
      <w:r w:rsidRPr="00D72520">
        <w:rPr>
          <w:rFonts w:eastAsia="Arial"/>
          <w:color w:val="262626" w:themeColor="text1" w:themeTint="D9"/>
        </w:rPr>
        <w:t>A clear and comprehensive summary of the allegation</w:t>
      </w:r>
    </w:p>
    <w:p w14:paraId="5C35E64B" w14:textId="77777777" w:rsidR="00AE15F3" w:rsidRPr="00D72520" w:rsidRDefault="00AE15F3">
      <w:pPr>
        <w:numPr>
          <w:ilvl w:val="0"/>
          <w:numId w:val="2"/>
        </w:numPr>
        <w:spacing w:before="120" w:after="120" w:line="240" w:lineRule="auto"/>
        <w:ind w:left="568" w:hanging="284"/>
        <w:rPr>
          <w:rFonts w:eastAsia="Arial"/>
          <w:color w:val="262626" w:themeColor="text1" w:themeTint="D9"/>
        </w:rPr>
      </w:pPr>
      <w:r w:rsidRPr="00D72520">
        <w:rPr>
          <w:rFonts w:eastAsia="Arial"/>
          <w:color w:val="262626" w:themeColor="text1" w:themeTint="D9"/>
        </w:rPr>
        <w:t>Details of how the allegation was followed up and resolved</w:t>
      </w:r>
    </w:p>
    <w:p w14:paraId="1AD0B9C5" w14:textId="77777777" w:rsidR="00AE15F3" w:rsidRPr="00D72520" w:rsidRDefault="00AE15F3">
      <w:pPr>
        <w:numPr>
          <w:ilvl w:val="0"/>
          <w:numId w:val="2"/>
        </w:numPr>
        <w:spacing w:before="120" w:after="120" w:line="240" w:lineRule="auto"/>
        <w:ind w:left="568" w:hanging="284"/>
        <w:rPr>
          <w:rFonts w:eastAsia="Arial"/>
          <w:color w:val="262626" w:themeColor="text1" w:themeTint="D9"/>
        </w:rPr>
      </w:pPr>
      <w:r w:rsidRPr="00D72520">
        <w:rPr>
          <w:rFonts w:eastAsia="Arial"/>
          <w:color w:val="262626" w:themeColor="text1" w:themeTint="D9"/>
        </w:rPr>
        <w:t>Notes of any action taken, decisions reached and outcome</w:t>
      </w:r>
    </w:p>
    <w:p w14:paraId="54736AF8" w14:textId="77777777" w:rsidR="00AE15F3" w:rsidRPr="00D72520" w:rsidRDefault="00AE15F3">
      <w:pPr>
        <w:numPr>
          <w:ilvl w:val="0"/>
          <w:numId w:val="2"/>
        </w:numPr>
        <w:spacing w:before="120" w:after="120" w:line="240" w:lineRule="auto"/>
        <w:ind w:left="568" w:hanging="284"/>
        <w:rPr>
          <w:rFonts w:eastAsia="Arial"/>
          <w:color w:val="262626" w:themeColor="text1" w:themeTint="D9"/>
        </w:rPr>
      </w:pPr>
      <w:r w:rsidRPr="00D72520">
        <w:rPr>
          <w:rFonts w:eastAsia="Arial"/>
          <w:color w:val="262626" w:themeColor="text1" w:themeTint="D9"/>
        </w:rPr>
        <w:t xml:space="preserve">A declaration of whether the information will be referred to in any future reference </w:t>
      </w:r>
    </w:p>
    <w:p w14:paraId="6ADB92F8" w14:textId="77777777" w:rsidR="00AE15F3" w:rsidRPr="00D72520" w:rsidRDefault="00AE15F3" w:rsidP="00AE15F3">
      <w:pPr>
        <w:rPr>
          <w:color w:val="262626" w:themeColor="text1" w:themeTint="D9"/>
        </w:rPr>
      </w:pPr>
      <w:r w:rsidRPr="00D72520">
        <w:rPr>
          <w:color w:val="262626" w:themeColor="text1" w:themeTint="D9"/>
        </w:rPr>
        <w:t>In these cases, the school will provide a copy to the individual, in agreement with children’s social care or the police as appropriate.</w:t>
      </w:r>
    </w:p>
    <w:p w14:paraId="04A21CFF" w14:textId="77777777" w:rsidR="00AE15F3" w:rsidRPr="00D72520" w:rsidRDefault="00AE15F3" w:rsidP="00AE15F3">
      <w:pPr>
        <w:rPr>
          <w:color w:val="262626" w:themeColor="text1" w:themeTint="D9"/>
        </w:rPr>
      </w:pPr>
      <w:r w:rsidRPr="00D72520">
        <w:rPr>
          <w:color w:val="262626" w:themeColor="text1" w:themeTint="D9"/>
        </w:rPr>
        <w:t>We will retain all other records a</w:t>
      </w:r>
      <w:r w:rsidRPr="00D72520">
        <w:rPr>
          <w:rFonts w:eastAsia="Arial"/>
          <w:color w:val="262626" w:themeColor="text1" w:themeTint="D9"/>
        </w:rPr>
        <w:t xml:space="preserve">t </w:t>
      </w:r>
      <w:r w:rsidRPr="00D72520">
        <w:rPr>
          <w:color w:val="262626" w:themeColor="text1" w:themeTint="D9"/>
        </w:rPr>
        <w:t>least until the individual has reached normal pension age, or for 10 years from the date of the allegation if that is longer.</w:t>
      </w:r>
    </w:p>
    <w:p w14:paraId="5A3F2180" w14:textId="77777777" w:rsidR="00AE15F3" w:rsidRPr="00D72520" w:rsidRDefault="00AE15F3" w:rsidP="003B119A">
      <w:pPr>
        <w:pStyle w:val="SubheadMP1"/>
      </w:pPr>
      <w:r w:rsidRPr="00D72520">
        <w:t>References</w:t>
      </w:r>
    </w:p>
    <w:p w14:paraId="42F5148D" w14:textId="77777777" w:rsidR="00AE15F3" w:rsidRPr="00D72520" w:rsidRDefault="00AE15F3" w:rsidP="00AE15F3">
      <w:pPr>
        <w:rPr>
          <w:color w:val="262626" w:themeColor="text1" w:themeTint="D9"/>
        </w:rPr>
      </w:pPr>
      <w:r w:rsidRPr="00D72520">
        <w:rPr>
          <w:color w:val="262626" w:themeColor="text1" w:themeTint="D9"/>
        </w:rPr>
        <w:t>When providing employer references, we will:</w:t>
      </w:r>
    </w:p>
    <w:p w14:paraId="4F223206" w14:textId="77777777" w:rsidR="00AE15F3" w:rsidRPr="00D72520" w:rsidRDefault="00AE15F3">
      <w:pPr>
        <w:pStyle w:val="ListParagraph"/>
        <w:numPr>
          <w:ilvl w:val="0"/>
          <w:numId w:val="6"/>
        </w:numPr>
        <w:rPr>
          <w:rFonts w:ascii="Aptos" w:hAnsi="Aptos"/>
          <w:color w:val="262626" w:themeColor="text1" w:themeTint="D9"/>
          <w:szCs w:val="22"/>
        </w:rPr>
      </w:pPr>
      <w:r w:rsidRPr="00D72520">
        <w:rPr>
          <w:rFonts w:ascii="Aptos" w:hAnsi="Aptos"/>
          <w:color w:val="262626" w:themeColor="text1" w:themeTint="D9"/>
          <w:szCs w:val="22"/>
        </w:rPr>
        <w:t>not refer to any allegation that has been proven to be false, unsubstantiated or malicious, or any repeated allegations which have all been found to be false, unfounded, unsubstantiated or malicious</w:t>
      </w:r>
    </w:p>
    <w:p w14:paraId="6DE5F0FC" w14:textId="77777777" w:rsidR="00AE15F3" w:rsidRPr="00D72520" w:rsidRDefault="00AE15F3">
      <w:pPr>
        <w:pStyle w:val="ListParagraph"/>
        <w:numPr>
          <w:ilvl w:val="0"/>
          <w:numId w:val="6"/>
        </w:numPr>
        <w:rPr>
          <w:rFonts w:ascii="Aptos" w:hAnsi="Aptos"/>
          <w:color w:val="262626" w:themeColor="text1" w:themeTint="D9"/>
          <w:szCs w:val="22"/>
        </w:rPr>
      </w:pPr>
      <w:r w:rsidRPr="00D72520">
        <w:rPr>
          <w:rFonts w:ascii="Aptos" w:hAnsi="Aptos"/>
          <w:color w:val="262626" w:themeColor="text1" w:themeTint="D9"/>
          <w:szCs w:val="22"/>
        </w:rPr>
        <w:t>include substantiated allegations, provided that the information is factual and does not include opinions</w:t>
      </w:r>
    </w:p>
    <w:p w14:paraId="295AE776" w14:textId="77777777" w:rsidR="00AE15F3" w:rsidRPr="00D72520" w:rsidRDefault="00AE15F3" w:rsidP="003B119A">
      <w:pPr>
        <w:pStyle w:val="SubheadMP1"/>
      </w:pPr>
      <w:r w:rsidRPr="00D72520">
        <w:t>Learning lessons</w:t>
      </w:r>
    </w:p>
    <w:p w14:paraId="1F6E73B5" w14:textId="77777777" w:rsidR="00AE15F3" w:rsidRPr="00D72520" w:rsidRDefault="00AE15F3" w:rsidP="00AE15F3">
      <w:pPr>
        <w:rPr>
          <w:color w:val="262626" w:themeColor="text1" w:themeTint="D9"/>
        </w:rPr>
      </w:pPr>
      <w:r w:rsidRPr="00D72520">
        <w:rPr>
          <w:color w:val="262626" w:themeColor="text1" w:themeTint="D9"/>
        </w:rPr>
        <w:lastRenderedPageBreak/>
        <w:t xml:space="preserve">After any </w:t>
      </w:r>
      <w:proofErr w:type="gramStart"/>
      <w:r w:rsidRPr="00D72520">
        <w:rPr>
          <w:color w:val="262626" w:themeColor="text1" w:themeTint="D9"/>
        </w:rPr>
        <w:t>cases</w:t>
      </w:r>
      <w:proofErr w:type="gramEnd"/>
      <w:r w:rsidRPr="00D72520">
        <w:rPr>
          <w:color w:val="262626" w:themeColor="text1" w:themeTint="D9"/>
        </w:rPr>
        <w:t xml:space="preserve"> where the allegations are </w:t>
      </w:r>
      <w:r w:rsidRPr="00D72520">
        <w:rPr>
          <w:i/>
          <w:color w:val="262626" w:themeColor="text1" w:themeTint="D9"/>
        </w:rPr>
        <w:t>substantiated</w:t>
      </w:r>
      <w:r w:rsidRPr="00D72520">
        <w:rPr>
          <w:color w:val="262626" w:themeColor="text1" w:themeTint="D9"/>
        </w:rPr>
        <w:t xml:space="preserve">, the case manager will review the circumstances of the case with the local authority’s designated officer to determine whether there are any improvements that we can make to the school’s procedures or practice to help prevent similar events in the future. </w:t>
      </w:r>
    </w:p>
    <w:p w14:paraId="6B59B86C" w14:textId="77777777" w:rsidR="00AE15F3" w:rsidRPr="00D72520" w:rsidRDefault="00AE15F3" w:rsidP="00AE15F3">
      <w:pPr>
        <w:rPr>
          <w:color w:val="262626" w:themeColor="text1" w:themeTint="D9"/>
        </w:rPr>
      </w:pPr>
      <w:r w:rsidRPr="00D72520">
        <w:rPr>
          <w:color w:val="262626" w:themeColor="text1" w:themeTint="D9"/>
        </w:rPr>
        <w:t>This will include consideration of (as applicable):</w:t>
      </w:r>
    </w:p>
    <w:p w14:paraId="6C0506FC" w14:textId="77777777" w:rsidR="00AE15F3" w:rsidRPr="00D72520" w:rsidRDefault="00AE15F3">
      <w:pPr>
        <w:numPr>
          <w:ilvl w:val="0"/>
          <w:numId w:val="2"/>
        </w:numPr>
        <w:spacing w:before="120" w:after="120" w:line="240" w:lineRule="auto"/>
        <w:ind w:left="568" w:hanging="284"/>
        <w:rPr>
          <w:rFonts w:eastAsia="Arial"/>
          <w:color w:val="262626" w:themeColor="text1" w:themeTint="D9"/>
        </w:rPr>
      </w:pPr>
      <w:r w:rsidRPr="00D72520">
        <w:rPr>
          <w:rFonts w:eastAsia="Arial"/>
          <w:color w:val="262626" w:themeColor="text1" w:themeTint="D9"/>
        </w:rPr>
        <w:t>Issues arising from the decision to suspend the member of staff</w:t>
      </w:r>
    </w:p>
    <w:p w14:paraId="17E9E637" w14:textId="77777777" w:rsidR="00AE15F3" w:rsidRPr="00D72520" w:rsidRDefault="00AE15F3">
      <w:pPr>
        <w:numPr>
          <w:ilvl w:val="0"/>
          <w:numId w:val="2"/>
        </w:numPr>
        <w:spacing w:before="120" w:after="120" w:line="240" w:lineRule="auto"/>
        <w:ind w:left="568" w:hanging="284"/>
        <w:rPr>
          <w:rFonts w:eastAsia="Arial"/>
          <w:color w:val="262626" w:themeColor="text1" w:themeTint="D9"/>
        </w:rPr>
      </w:pPr>
      <w:r w:rsidRPr="00D72520">
        <w:rPr>
          <w:rFonts w:eastAsia="Arial"/>
          <w:color w:val="262626" w:themeColor="text1" w:themeTint="D9"/>
        </w:rPr>
        <w:t>The duration of the suspension</w:t>
      </w:r>
    </w:p>
    <w:p w14:paraId="0331786B" w14:textId="77777777" w:rsidR="00AE15F3" w:rsidRPr="00D72520" w:rsidRDefault="00AE15F3">
      <w:pPr>
        <w:numPr>
          <w:ilvl w:val="0"/>
          <w:numId w:val="2"/>
        </w:numPr>
        <w:spacing w:before="120" w:after="120" w:line="240" w:lineRule="auto"/>
        <w:ind w:left="568" w:hanging="284"/>
        <w:rPr>
          <w:color w:val="262626" w:themeColor="text1" w:themeTint="D9"/>
        </w:rPr>
      </w:pPr>
      <w:r w:rsidRPr="00D72520">
        <w:rPr>
          <w:rFonts w:eastAsia="Arial"/>
          <w:color w:val="262626" w:themeColor="text1" w:themeTint="D9"/>
        </w:rPr>
        <w:t xml:space="preserve">Whether or not the suspension was justified </w:t>
      </w:r>
    </w:p>
    <w:p w14:paraId="1BE54956" w14:textId="77777777" w:rsidR="00AE15F3" w:rsidRPr="00D72520" w:rsidRDefault="00AE15F3">
      <w:pPr>
        <w:numPr>
          <w:ilvl w:val="0"/>
          <w:numId w:val="2"/>
        </w:numPr>
        <w:spacing w:before="120" w:after="120" w:line="240" w:lineRule="auto"/>
        <w:ind w:left="568" w:hanging="284"/>
        <w:rPr>
          <w:color w:val="262626" w:themeColor="text1" w:themeTint="D9"/>
        </w:rPr>
      </w:pPr>
      <w:r w:rsidRPr="00D72520">
        <w:rPr>
          <w:rFonts w:eastAsia="Arial"/>
          <w:color w:val="262626" w:themeColor="text1" w:themeTint="D9"/>
        </w:rPr>
        <w:t>The use of suspension when the individual is subsequently reinstated. We will consider how future investigations of a similar nature could be carried out without suspending the individual</w:t>
      </w:r>
    </w:p>
    <w:p w14:paraId="463B1F04" w14:textId="429E0273" w:rsidR="00AE15F3" w:rsidRPr="00D72520" w:rsidRDefault="00AE15F3" w:rsidP="00AE15F3">
      <w:pPr>
        <w:spacing w:before="120"/>
        <w:rPr>
          <w:rFonts w:eastAsia="Arial"/>
          <w:color w:val="262626" w:themeColor="text1" w:themeTint="D9"/>
        </w:rPr>
      </w:pPr>
      <w:r w:rsidRPr="00D72520">
        <w:rPr>
          <w:rFonts w:eastAsia="Arial"/>
          <w:color w:val="262626" w:themeColor="text1" w:themeTint="D9"/>
        </w:rPr>
        <w:t>For all other cases, the case manager will consider the facts and determine whether any improvements can be made.</w:t>
      </w:r>
      <w:r w:rsidR="003B119A">
        <w:rPr>
          <w:rFonts w:eastAsia="Arial"/>
          <w:color w:val="262626" w:themeColor="text1" w:themeTint="D9"/>
        </w:rPr>
        <w:t xml:space="preserve"> These recommendations will be shared with and considered by trust leaders and the board. </w:t>
      </w:r>
    </w:p>
    <w:p w14:paraId="6521C4D4" w14:textId="77777777" w:rsidR="00AE15F3" w:rsidRPr="00D72520" w:rsidRDefault="00AE15F3" w:rsidP="003B119A">
      <w:pPr>
        <w:pStyle w:val="SubheadMP1"/>
      </w:pPr>
      <w:r w:rsidRPr="00D72520">
        <w:t>Non-recent allegations</w:t>
      </w:r>
    </w:p>
    <w:p w14:paraId="5B88D3D4" w14:textId="77777777" w:rsidR="00AE15F3" w:rsidRPr="00D72520" w:rsidRDefault="00AE15F3" w:rsidP="00AE15F3">
      <w:pPr>
        <w:spacing w:before="120"/>
        <w:rPr>
          <w:color w:val="262626" w:themeColor="text1" w:themeTint="D9"/>
        </w:rPr>
      </w:pPr>
      <w:r w:rsidRPr="00D72520">
        <w:rPr>
          <w:color w:val="262626" w:themeColor="text1" w:themeTint="D9"/>
        </w:rPr>
        <w:t>Abuse can be reported, no matter how long ago it happened.</w:t>
      </w:r>
    </w:p>
    <w:p w14:paraId="2B334B8D" w14:textId="77777777" w:rsidR="00AE15F3" w:rsidRPr="00D72520" w:rsidRDefault="00AE15F3" w:rsidP="00AE15F3">
      <w:pPr>
        <w:spacing w:before="120"/>
        <w:rPr>
          <w:color w:val="262626" w:themeColor="text1" w:themeTint="D9"/>
        </w:rPr>
      </w:pPr>
      <w:r w:rsidRPr="00D72520">
        <w:rPr>
          <w:color w:val="262626" w:themeColor="text1" w:themeTint="D9"/>
        </w:rPr>
        <w:t>We will report any non-recent allegations made by a child to the LADO in line with our local authority’s procedures for dealing with non-recent allegations.</w:t>
      </w:r>
    </w:p>
    <w:p w14:paraId="69E62A66" w14:textId="77777777" w:rsidR="00AE15F3" w:rsidRPr="00D72520" w:rsidRDefault="00AE15F3" w:rsidP="00AE15F3">
      <w:pPr>
        <w:spacing w:before="120"/>
        <w:rPr>
          <w:color w:val="262626" w:themeColor="text1" w:themeTint="D9"/>
        </w:rPr>
      </w:pPr>
      <w:r w:rsidRPr="00D72520">
        <w:rPr>
          <w:color w:val="262626" w:themeColor="text1" w:themeTint="D9"/>
        </w:rPr>
        <w:t>Where an adult makes an allegation to the school that they were abused as a child, we will advise the individual to report the allegation to the police.</w:t>
      </w:r>
    </w:p>
    <w:p w14:paraId="1801957E" w14:textId="77777777" w:rsidR="00334B36" w:rsidRDefault="001B5BCE" w:rsidP="00334B36">
      <w:pPr>
        <w:pStyle w:val="SubheadMP1"/>
      </w:pPr>
      <w:r w:rsidRPr="00C23A43">
        <w:t>Low-Level Concerns</w:t>
      </w:r>
    </w:p>
    <w:p w14:paraId="778C819E" w14:textId="5D18B5C1" w:rsidR="001B5BCE" w:rsidRPr="00334B36" w:rsidRDefault="001B5BCE" w:rsidP="001B5BCE">
      <w:pPr>
        <w:spacing w:before="240"/>
        <w:rPr>
          <w:rFonts w:eastAsia="Times New Roman" w:cs="Segoe UI"/>
          <w:b/>
          <w:bCs/>
          <w:color w:val="000000" w:themeColor="text1"/>
          <w:sz w:val="28"/>
          <w:szCs w:val="28"/>
          <w:lang w:eastAsia="en-GB"/>
        </w:rPr>
      </w:pPr>
      <w:r w:rsidRPr="00334B36">
        <w:rPr>
          <w:rFonts w:eastAsia="Times New Roman" w:cs="Segoe UI"/>
          <w:color w:val="000000" w:themeColor="text1"/>
          <w:lang w:eastAsia="en-GB"/>
        </w:rPr>
        <w:t xml:space="preserve">A low-level concern is any concern about an adult’s </w:t>
      </w:r>
      <w:proofErr w:type="spellStart"/>
      <w:r w:rsidRPr="00334B36">
        <w:rPr>
          <w:rFonts w:eastAsia="Times New Roman" w:cs="Segoe UI"/>
          <w:color w:val="000000" w:themeColor="text1"/>
          <w:lang w:eastAsia="en-GB"/>
        </w:rPr>
        <w:t>behaviour</w:t>
      </w:r>
      <w:proofErr w:type="spellEnd"/>
      <w:r w:rsidRPr="00334B36">
        <w:rPr>
          <w:rFonts w:eastAsia="Times New Roman" w:cs="Segoe UI"/>
          <w:color w:val="000000" w:themeColor="text1"/>
          <w:lang w:eastAsia="en-GB"/>
        </w:rPr>
        <w:t xml:space="preserve"> towards a child that:</w:t>
      </w:r>
    </w:p>
    <w:p w14:paraId="64557817" w14:textId="1C0266A2" w:rsidR="001B5BCE" w:rsidRPr="00334B36" w:rsidRDefault="001B5BCE">
      <w:pPr>
        <w:numPr>
          <w:ilvl w:val="0"/>
          <w:numId w:val="38"/>
        </w:numPr>
        <w:spacing w:after="100" w:afterAutospacing="1" w:line="278" w:lineRule="auto"/>
        <w:ind w:left="714" w:hanging="357"/>
        <w:rPr>
          <w:rFonts w:eastAsia="Times New Roman" w:cs="Segoe UI"/>
          <w:color w:val="000000" w:themeColor="text1"/>
          <w:lang w:eastAsia="en-GB"/>
        </w:rPr>
      </w:pPr>
      <w:r w:rsidRPr="00334B36">
        <w:rPr>
          <w:rFonts w:eastAsia="Times New Roman" w:cs="Segoe UI"/>
          <w:color w:val="000000" w:themeColor="text1"/>
          <w:lang w:eastAsia="en-GB"/>
        </w:rPr>
        <w:t xml:space="preserve">is inconsistent with the </w:t>
      </w:r>
      <w:r w:rsidR="00334B36" w:rsidRPr="00334B36">
        <w:rPr>
          <w:rFonts w:eastAsia="Times New Roman" w:cs="Segoe UI"/>
          <w:color w:val="000000" w:themeColor="text1"/>
          <w:lang w:eastAsia="en-GB"/>
        </w:rPr>
        <w:t>MITRE Staff</w:t>
      </w:r>
      <w:r w:rsidRPr="00334B36">
        <w:rPr>
          <w:rFonts w:eastAsia="Times New Roman" w:cs="Segoe UI"/>
          <w:color w:val="000000" w:themeColor="text1"/>
          <w:lang w:eastAsia="en-GB"/>
        </w:rPr>
        <w:t xml:space="preserve"> Code of Conduct</w:t>
      </w:r>
    </w:p>
    <w:p w14:paraId="3DED0790" w14:textId="77777777" w:rsidR="001B5BCE" w:rsidRPr="00334B36" w:rsidRDefault="001B5BCE">
      <w:pPr>
        <w:numPr>
          <w:ilvl w:val="0"/>
          <w:numId w:val="38"/>
        </w:numPr>
        <w:spacing w:after="100" w:afterAutospacing="1" w:line="278" w:lineRule="auto"/>
        <w:ind w:left="714" w:hanging="357"/>
        <w:rPr>
          <w:rFonts w:eastAsia="Times New Roman" w:cs="Segoe UI"/>
          <w:color w:val="000000" w:themeColor="text1"/>
          <w:lang w:eastAsia="en-GB"/>
        </w:rPr>
      </w:pPr>
      <w:r w:rsidRPr="00334B36">
        <w:rPr>
          <w:rFonts w:eastAsia="Times New Roman" w:cs="Segoe UI"/>
          <w:color w:val="000000" w:themeColor="text1"/>
          <w:lang w:eastAsia="en-GB"/>
        </w:rPr>
        <w:t>does not meet the harm threshold or is not otherwise serious enough to require referral to the LADO</w:t>
      </w:r>
    </w:p>
    <w:p w14:paraId="4947E6CB" w14:textId="77777777" w:rsidR="001B5BCE" w:rsidRPr="00334B36" w:rsidRDefault="001B5BCE">
      <w:pPr>
        <w:numPr>
          <w:ilvl w:val="0"/>
          <w:numId w:val="38"/>
        </w:numPr>
        <w:spacing w:after="100" w:afterAutospacing="1" w:line="278" w:lineRule="auto"/>
        <w:ind w:left="714" w:hanging="357"/>
        <w:rPr>
          <w:rFonts w:eastAsia="Times New Roman" w:cs="Segoe UI"/>
          <w:color w:val="000000" w:themeColor="text1"/>
          <w:lang w:eastAsia="en-GB"/>
        </w:rPr>
      </w:pPr>
      <w:r w:rsidRPr="00334B36">
        <w:rPr>
          <w:rFonts w:eastAsia="Times New Roman" w:cs="Segoe UI"/>
          <w:color w:val="000000" w:themeColor="text1"/>
          <w:lang w:eastAsia="en-GB"/>
        </w:rPr>
        <w:t>may arise from conduct inside or outside work</w:t>
      </w:r>
    </w:p>
    <w:p w14:paraId="666DDE86" w14:textId="77777777" w:rsidR="001B5BCE" w:rsidRPr="00334B36" w:rsidRDefault="001B5BCE" w:rsidP="001B5BCE">
      <w:pPr>
        <w:spacing w:before="240"/>
        <w:rPr>
          <w:rFonts w:eastAsia="Times New Roman" w:cs="Segoe UI"/>
          <w:color w:val="000000" w:themeColor="text1"/>
          <w:lang w:eastAsia="en-GB"/>
        </w:rPr>
      </w:pPr>
      <w:r w:rsidRPr="00334B36">
        <w:rPr>
          <w:rFonts w:eastAsia="Times New Roman" w:cs="Segoe UI"/>
          <w:color w:val="000000" w:themeColor="text1"/>
          <w:lang w:eastAsia="en-GB"/>
        </w:rPr>
        <w:t xml:space="preserve">“Low-level” does not mean insignificant. Examples may include overfamiliarity, </w:t>
      </w:r>
      <w:proofErr w:type="spellStart"/>
      <w:r w:rsidRPr="00334B36">
        <w:rPr>
          <w:rFonts w:eastAsia="Times New Roman" w:cs="Segoe UI"/>
          <w:color w:val="000000" w:themeColor="text1"/>
          <w:lang w:eastAsia="en-GB"/>
        </w:rPr>
        <w:t>favouritism</w:t>
      </w:r>
      <w:proofErr w:type="spellEnd"/>
      <w:r w:rsidRPr="00334B36">
        <w:rPr>
          <w:rFonts w:eastAsia="Times New Roman" w:cs="Segoe UI"/>
          <w:color w:val="000000" w:themeColor="text1"/>
          <w:lang w:eastAsia="en-GB"/>
        </w:rPr>
        <w:t xml:space="preserve">, inappropriate communication, </w:t>
      </w:r>
      <w:proofErr w:type="spellStart"/>
      <w:r w:rsidRPr="00334B36">
        <w:rPr>
          <w:rFonts w:eastAsia="Times New Roman" w:cs="Segoe UI"/>
          <w:color w:val="000000" w:themeColor="text1"/>
          <w:lang w:eastAsia="en-GB"/>
        </w:rPr>
        <w:t>unauthorised</w:t>
      </w:r>
      <w:proofErr w:type="spellEnd"/>
      <w:r w:rsidRPr="00334B36">
        <w:rPr>
          <w:rFonts w:eastAsia="Times New Roman" w:cs="Segoe UI"/>
          <w:color w:val="000000" w:themeColor="text1"/>
          <w:lang w:eastAsia="en-GB"/>
        </w:rPr>
        <w:t xml:space="preserve"> photography, humiliating language or failure to maintain professional boundaries.</w:t>
      </w:r>
    </w:p>
    <w:p w14:paraId="1FFEA049" w14:textId="77777777" w:rsidR="001B5BCE" w:rsidRPr="00334B36" w:rsidRDefault="001B5BCE" w:rsidP="001B5BCE">
      <w:pPr>
        <w:spacing w:before="240"/>
        <w:rPr>
          <w:rFonts w:eastAsia="Times New Roman" w:cs="Segoe UI"/>
          <w:color w:val="000000" w:themeColor="text1"/>
          <w:lang w:eastAsia="en-GB"/>
        </w:rPr>
      </w:pPr>
      <w:r w:rsidRPr="00334B36">
        <w:rPr>
          <w:rFonts w:eastAsia="Times New Roman" w:cs="Segoe UI"/>
          <w:color w:val="000000" w:themeColor="text1"/>
          <w:lang w:eastAsia="en-GB"/>
        </w:rPr>
        <w:t>Low-level concerns may arise from suspicion, a complaint, a disclosure, something witnessed by a member of staff or information identified through checks or safeguarding processes.</w:t>
      </w:r>
    </w:p>
    <w:p w14:paraId="0657CFB0" w14:textId="6BC3D812" w:rsidR="001B5BCE" w:rsidRPr="00334B36" w:rsidRDefault="001B5BCE" w:rsidP="001B5BCE">
      <w:pPr>
        <w:spacing w:before="240"/>
        <w:rPr>
          <w:rFonts w:eastAsia="Times New Roman" w:cs="Segoe UI"/>
          <w:color w:val="000000" w:themeColor="text1"/>
          <w:lang w:eastAsia="en-GB"/>
        </w:rPr>
      </w:pPr>
      <w:r w:rsidRPr="00334B36">
        <w:rPr>
          <w:rFonts w:eastAsia="Times New Roman" w:cs="Segoe UI"/>
          <w:color w:val="000000" w:themeColor="text1"/>
          <w:lang w:eastAsia="en-GB"/>
        </w:rPr>
        <w:t xml:space="preserve">Professional conduct and ongoing-suitability expectations are addressed in Section L: Ongoing Suitability and the </w:t>
      </w:r>
      <w:r w:rsidR="00334B36" w:rsidRPr="00334B36">
        <w:rPr>
          <w:rFonts w:eastAsia="Times New Roman" w:cs="Segoe UI"/>
          <w:color w:val="000000" w:themeColor="text1"/>
          <w:lang w:eastAsia="en-GB"/>
        </w:rPr>
        <w:t xml:space="preserve">MITRE </w:t>
      </w:r>
      <w:r w:rsidRPr="00334B36">
        <w:rPr>
          <w:rFonts w:eastAsia="Times New Roman" w:cs="Segoe UI"/>
          <w:color w:val="000000" w:themeColor="text1"/>
          <w:lang w:eastAsia="en-GB"/>
        </w:rPr>
        <w:t>Staff Code of Conduct.</w:t>
      </w:r>
    </w:p>
    <w:p w14:paraId="4E4F5C4F" w14:textId="6440CEAD" w:rsidR="00334B36" w:rsidRDefault="001B5BCE" w:rsidP="00334B36">
      <w:pPr>
        <w:pStyle w:val="SubheadMP1"/>
      </w:pPr>
      <w:r w:rsidRPr="00C23A43">
        <w:t>Reporting Low-Level Concerns</w:t>
      </w:r>
    </w:p>
    <w:p w14:paraId="71C74B22" w14:textId="28F32D3B" w:rsidR="001B5BCE" w:rsidRPr="00C23A43" w:rsidRDefault="001B5BCE" w:rsidP="001B5BCE">
      <w:pPr>
        <w:spacing w:before="240"/>
        <w:rPr>
          <w:rFonts w:eastAsia="Times New Roman" w:cs="Segoe UI"/>
          <w:b/>
          <w:bCs/>
          <w:lang w:eastAsia="en-GB"/>
        </w:rPr>
      </w:pPr>
      <w:r w:rsidRPr="005B25D5">
        <w:rPr>
          <w:rFonts w:eastAsia="Times New Roman" w:cs="Segoe UI"/>
          <w:lang w:eastAsia="en-GB"/>
        </w:rPr>
        <w:t xml:space="preserve">All low-level concerns must be reported promptly </w:t>
      </w:r>
      <w:r w:rsidR="00FC7B63">
        <w:rPr>
          <w:rFonts w:eastAsia="Times New Roman" w:cs="Segoe UI"/>
          <w:lang w:eastAsia="en-GB"/>
        </w:rPr>
        <w:t>to the Head Teacher</w:t>
      </w:r>
      <w:r w:rsidRPr="005B25D5">
        <w:rPr>
          <w:rFonts w:eastAsia="Times New Roman" w:cs="Segoe UI"/>
          <w:lang w:eastAsia="en-GB"/>
        </w:rPr>
        <w:t>.</w:t>
      </w:r>
    </w:p>
    <w:p w14:paraId="08B1274A" w14:textId="051C252B" w:rsidR="001B5BCE" w:rsidRPr="005B25D5" w:rsidRDefault="001B5BCE" w:rsidP="001B5BCE">
      <w:pPr>
        <w:spacing w:before="240"/>
        <w:rPr>
          <w:rFonts w:eastAsia="Times New Roman" w:cs="Segoe UI"/>
          <w:lang w:eastAsia="en-GB"/>
        </w:rPr>
      </w:pPr>
      <w:r w:rsidRPr="005B25D5">
        <w:rPr>
          <w:rFonts w:eastAsia="Times New Roman" w:cs="Segoe UI"/>
          <w:lang w:eastAsia="en-GB"/>
        </w:rPr>
        <w:lastRenderedPageBreak/>
        <w:t xml:space="preserve">The </w:t>
      </w:r>
      <w:r w:rsidR="00FC7B63">
        <w:rPr>
          <w:rFonts w:eastAsia="Times New Roman" w:cs="Segoe UI"/>
          <w:lang w:eastAsia="en-GB"/>
        </w:rPr>
        <w:t>Head Teacher</w:t>
      </w:r>
      <w:r w:rsidRPr="005B25D5">
        <w:rPr>
          <w:rFonts w:eastAsia="Times New Roman" w:cs="Segoe UI"/>
          <w:lang w:eastAsia="en-GB"/>
        </w:rPr>
        <w:t xml:space="preserve"> will:</w:t>
      </w:r>
    </w:p>
    <w:p w14:paraId="0F3D0852" w14:textId="04A7FA2B" w:rsidR="001B5BCE" w:rsidRPr="005B25D5" w:rsidRDefault="001B5BCE">
      <w:pPr>
        <w:numPr>
          <w:ilvl w:val="0"/>
          <w:numId w:val="38"/>
        </w:numPr>
        <w:spacing w:after="100" w:afterAutospacing="1" w:line="278" w:lineRule="auto"/>
        <w:ind w:left="714" w:hanging="357"/>
        <w:rPr>
          <w:rFonts w:eastAsia="Times New Roman" w:cs="Segoe UI"/>
          <w:lang w:eastAsia="en-GB"/>
        </w:rPr>
      </w:pPr>
      <w:r w:rsidRPr="005B25D5">
        <w:rPr>
          <w:rFonts w:eastAsia="Times New Roman" w:cs="Segoe UI"/>
          <w:lang w:eastAsia="en-GB"/>
        </w:rPr>
        <w:t>record the details clearly and confidentially</w:t>
      </w:r>
      <w:r w:rsidR="003B119A">
        <w:rPr>
          <w:rFonts w:eastAsia="Times New Roman" w:cs="Segoe UI"/>
          <w:lang w:eastAsia="en-GB"/>
        </w:rPr>
        <w:t xml:space="preserve"> using the MITRE provided log sheet</w:t>
      </w:r>
    </w:p>
    <w:p w14:paraId="3374DB60" w14:textId="77777777" w:rsidR="001B5BCE" w:rsidRPr="00F055EB" w:rsidRDefault="001B5BCE">
      <w:pPr>
        <w:numPr>
          <w:ilvl w:val="0"/>
          <w:numId w:val="38"/>
        </w:numPr>
        <w:spacing w:after="100" w:afterAutospacing="1" w:line="278" w:lineRule="auto"/>
        <w:ind w:left="714" w:hanging="357"/>
        <w:rPr>
          <w:rFonts w:eastAsia="Times New Roman" w:cs="Segoe UI"/>
          <w:lang w:eastAsia="en-GB"/>
        </w:rPr>
      </w:pPr>
      <w:r w:rsidRPr="005B25D5">
        <w:rPr>
          <w:rFonts w:eastAsia="Times New Roman" w:cs="Segoe UI"/>
          <w:lang w:eastAsia="en-GB"/>
        </w:rPr>
        <w:t>determine whether the concern may meet the harm threshold</w:t>
      </w:r>
      <w:r>
        <w:rPr>
          <w:rFonts w:eastAsia="Times New Roman" w:cs="Segoe UI"/>
          <w:lang w:eastAsia="en-GB"/>
        </w:rPr>
        <w:t xml:space="preserve"> and </w:t>
      </w:r>
      <w:r w:rsidRPr="00F055EB">
        <w:rPr>
          <w:rFonts w:eastAsia="Times New Roman" w:cs="Segoe UI"/>
          <w:lang w:eastAsia="en-GB"/>
        </w:rPr>
        <w:t>seek advice from the LADO where there is doubt</w:t>
      </w:r>
    </w:p>
    <w:p w14:paraId="2510C473" w14:textId="5DD6A358" w:rsidR="001B5BCE" w:rsidRPr="005B25D5" w:rsidRDefault="001B5BCE">
      <w:pPr>
        <w:numPr>
          <w:ilvl w:val="0"/>
          <w:numId w:val="38"/>
        </w:numPr>
        <w:spacing w:after="100" w:afterAutospacing="1" w:line="278" w:lineRule="auto"/>
        <w:ind w:left="714" w:hanging="357"/>
        <w:rPr>
          <w:rFonts w:eastAsia="Times New Roman" w:cs="Segoe UI"/>
          <w:lang w:eastAsia="en-GB"/>
        </w:rPr>
      </w:pPr>
      <w:r w:rsidRPr="005B25D5">
        <w:rPr>
          <w:rFonts w:eastAsia="Times New Roman" w:cs="Segoe UI"/>
          <w:lang w:eastAsia="en-GB"/>
        </w:rPr>
        <w:t>consider whether the Staff Code of Conduct has been breached</w:t>
      </w:r>
    </w:p>
    <w:p w14:paraId="0F4D29B3" w14:textId="77777777" w:rsidR="001B5BCE" w:rsidRPr="005B25D5" w:rsidRDefault="001B5BCE">
      <w:pPr>
        <w:numPr>
          <w:ilvl w:val="0"/>
          <w:numId w:val="38"/>
        </w:numPr>
        <w:spacing w:after="100" w:afterAutospacing="1" w:line="278" w:lineRule="auto"/>
        <w:ind w:left="714" w:hanging="357"/>
        <w:rPr>
          <w:rFonts w:eastAsia="Times New Roman" w:cs="Segoe UI"/>
          <w:lang w:eastAsia="en-GB"/>
        </w:rPr>
      </w:pPr>
      <w:r w:rsidRPr="005B25D5">
        <w:rPr>
          <w:rFonts w:eastAsia="Times New Roman" w:cs="Segoe UI"/>
          <w:lang w:eastAsia="en-GB"/>
        </w:rPr>
        <w:t>identify any appropriate management, support, training or disciplinary action</w:t>
      </w:r>
    </w:p>
    <w:p w14:paraId="1E457B2A" w14:textId="77777777" w:rsidR="001B5BCE" w:rsidRPr="005B25D5" w:rsidRDefault="001B5BCE">
      <w:pPr>
        <w:numPr>
          <w:ilvl w:val="0"/>
          <w:numId w:val="38"/>
        </w:numPr>
        <w:spacing w:after="100" w:afterAutospacing="1" w:line="278" w:lineRule="auto"/>
        <w:ind w:left="714" w:hanging="357"/>
        <w:rPr>
          <w:rFonts w:eastAsia="Times New Roman" w:cs="Segoe UI"/>
          <w:lang w:eastAsia="en-GB"/>
        </w:rPr>
      </w:pPr>
      <w:r w:rsidRPr="005B25D5">
        <w:rPr>
          <w:rFonts w:eastAsia="Times New Roman" w:cs="Segoe UI"/>
          <w:lang w:eastAsia="en-GB"/>
        </w:rPr>
        <w:t>review previous concerns to identify possible patterns</w:t>
      </w:r>
    </w:p>
    <w:p w14:paraId="6A92CA81" w14:textId="77777777" w:rsidR="001B5BCE" w:rsidRPr="005B25D5" w:rsidRDefault="001B5BCE" w:rsidP="001B5BCE">
      <w:pPr>
        <w:spacing w:before="240"/>
        <w:rPr>
          <w:rFonts w:eastAsia="Times New Roman" w:cs="Segoe UI"/>
          <w:lang w:eastAsia="en-GB"/>
        </w:rPr>
      </w:pPr>
      <w:r w:rsidRPr="005B25D5">
        <w:rPr>
          <w:rFonts w:eastAsia="Times New Roman" w:cs="Segoe UI"/>
          <w:lang w:eastAsia="en-GB"/>
        </w:rPr>
        <w:t xml:space="preserve">Where a pattern is identified, or the concern becomes more serious, </w:t>
      </w:r>
      <w:r>
        <w:rPr>
          <w:rFonts w:eastAsia="Times New Roman" w:cs="Segoe UI"/>
          <w:lang w:eastAsia="en-GB"/>
        </w:rPr>
        <w:t>our</w:t>
      </w:r>
      <w:r w:rsidRPr="005B25D5">
        <w:rPr>
          <w:rFonts w:eastAsia="Times New Roman" w:cs="Segoe UI"/>
          <w:lang w:eastAsia="en-GB"/>
        </w:rPr>
        <w:t xml:space="preserve"> </w:t>
      </w:r>
      <w:r>
        <w:rPr>
          <w:rFonts w:eastAsia="Times New Roman" w:cs="Segoe UI"/>
          <w:lang w:eastAsia="en-GB"/>
        </w:rPr>
        <w:t>school</w:t>
      </w:r>
      <w:r w:rsidRPr="005B25D5">
        <w:rPr>
          <w:rFonts w:eastAsia="Times New Roman" w:cs="Segoe UI"/>
          <w:lang w:eastAsia="en-GB"/>
        </w:rPr>
        <w:t xml:space="preserve"> will consider whether the harm threshold is met and whether referral to the LADO or another service is required.</w:t>
      </w:r>
    </w:p>
    <w:p w14:paraId="1C6FA54F" w14:textId="77777777" w:rsidR="001B5BCE" w:rsidRDefault="001B5BCE" w:rsidP="001B5BCE">
      <w:pPr>
        <w:spacing w:before="240"/>
        <w:rPr>
          <w:rFonts w:eastAsia="Times New Roman" w:cs="Segoe UI"/>
          <w:lang w:eastAsia="en-GB"/>
        </w:rPr>
      </w:pPr>
      <w:r>
        <w:rPr>
          <w:rFonts w:eastAsia="Times New Roman" w:cs="Segoe UI"/>
          <w:lang w:eastAsia="en-GB"/>
        </w:rPr>
        <w:t>Our</w:t>
      </w:r>
      <w:r w:rsidRPr="005B25D5">
        <w:rPr>
          <w:rFonts w:eastAsia="Times New Roman" w:cs="Segoe UI"/>
          <w:lang w:eastAsia="en-GB"/>
        </w:rPr>
        <w:t xml:space="preserve"> </w:t>
      </w:r>
      <w:r>
        <w:rPr>
          <w:rFonts w:eastAsia="Times New Roman" w:cs="Segoe UI"/>
          <w:lang w:eastAsia="en-GB"/>
        </w:rPr>
        <w:t>school</w:t>
      </w:r>
      <w:r w:rsidRPr="005B25D5">
        <w:rPr>
          <w:rFonts w:eastAsia="Times New Roman" w:cs="Segoe UI"/>
          <w:lang w:eastAsia="en-GB"/>
        </w:rPr>
        <w:t xml:space="preserve"> encourages staff to share self-referrals where they believe they may have acted in a way that could be misinterpreted, fell below expected professional standards or placed themselves in a situation which could appear compromising.</w:t>
      </w:r>
    </w:p>
    <w:p w14:paraId="035DB5EC" w14:textId="77777777" w:rsidR="003B119A" w:rsidRPr="003B119A" w:rsidRDefault="003B119A" w:rsidP="003B119A">
      <w:pPr>
        <w:pStyle w:val="SubheadMP1"/>
      </w:pPr>
      <w:r w:rsidRPr="003B119A">
        <w:t>Responding to low-level concerns</w:t>
      </w:r>
    </w:p>
    <w:p w14:paraId="3D18C70C" w14:textId="77777777" w:rsidR="003B119A" w:rsidRPr="00D72520" w:rsidRDefault="003B119A" w:rsidP="003B119A">
      <w:pPr>
        <w:pStyle w:val="1bodycopy10pt"/>
        <w:rPr>
          <w:rFonts w:ascii="Aptos" w:hAnsi="Aptos"/>
          <w:color w:val="262626" w:themeColor="text1" w:themeTint="D9"/>
        </w:rPr>
      </w:pPr>
      <w:r w:rsidRPr="00D72520">
        <w:rPr>
          <w:rFonts w:ascii="Aptos" w:hAnsi="Aptos"/>
          <w:color w:val="262626" w:themeColor="text1" w:themeTint="D9"/>
        </w:rPr>
        <w:t>If the concern is raised via a third party, the Head Teacher will collect evidence where necessary by speaking:</w:t>
      </w:r>
    </w:p>
    <w:p w14:paraId="7A98E68E" w14:textId="77777777" w:rsidR="003B119A" w:rsidRDefault="003B119A">
      <w:pPr>
        <w:pStyle w:val="4Bulletedcopyblue"/>
        <w:numPr>
          <w:ilvl w:val="0"/>
          <w:numId w:val="2"/>
        </w:numPr>
        <w:rPr>
          <w:rFonts w:ascii="Aptos" w:hAnsi="Aptos"/>
          <w:color w:val="262626" w:themeColor="text1" w:themeTint="D9"/>
        </w:rPr>
      </w:pPr>
      <w:r w:rsidRPr="00D72520">
        <w:rPr>
          <w:rFonts w:ascii="Aptos" w:hAnsi="Aptos"/>
          <w:color w:val="262626" w:themeColor="text1" w:themeTint="D9"/>
        </w:rPr>
        <w:t xml:space="preserve">Directly to the person who raised the concern, unless it has been raised anonymously </w:t>
      </w:r>
    </w:p>
    <w:p w14:paraId="56D1D590" w14:textId="77777777" w:rsidR="003B119A" w:rsidRPr="006E47BB" w:rsidRDefault="003B119A">
      <w:pPr>
        <w:pStyle w:val="4Bulletedcopyblue"/>
        <w:numPr>
          <w:ilvl w:val="0"/>
          <w:numId w:val="2"/>
        </w:numPr>
        <w:rPr>
          <w:rFonts w:ascii="Aptos" w:hAnsi="Aptos"/>
          <w:color w:val="262626" w:themeColor="text1" w:themeTint="D9"/>
        </w:rPr>
      </w:pPr>
      <w:r w:rsidRPr="006E47BB">
        <w:rPr>
          <w:rFonts w:ascii="Aptos" w:hAnsi="Aptos"/>
          <w:color w:val="262626" w:themeColor="text1" w:themeTint="D9"/>
        </w:rPr>
        <w:t xml:space="preserve">To the individual involved and any witnesses  </w:t>
      </w:r>
    </w:p>
    <w:p w14:paraId="4AFAD871" w14:textId="77777777" w:rsidR="003B119A" w:rsidRPr="00D72520" w:rsidRDefault="003B119A" w:rsidP="003B119A">
      <w:pPr>
        <w:pStyle w:val="1bodycopy10pt"/>
        <w:rPr>
          <w:rFonts w:ascii="Aptos" w:hAnsi="Aptos"/>
          <w:color w:val="262626" w:themeColor="text1" w:themeTint="D9"/>
        </w:rPr>
      </w:pPr>
      <w:r w:rsidRPr="00D72520">
        <w:rPr>
          <w:rFonts w:ascii="Aptos" w:hAnsi="Aptos"/>
          <w:color w:val="262626" w:themeColor="text1" w:themeTint="D9"/>
        </w:rPr>
        <w:t xml:space="preserve">The Head Teacher will use the information collected to categorise the type of behaviour and determine any further action, in line with the MITRE </w:t>
      </w:r>
      <w:r>
        <w:rPr>
          <w:rFonts w:ascii="Aptos" w:hAnsi="Aptos"/>
          <w:color w:val="262626" w:themeColor="text1" w:themeTint="D9"/>
        </w:rPr>
        <w:t>staff</w:t>
      </w:r>
      <w:r w:rsidRPr="00D72520">
        <w:rPr>
          <w:rFonts w:ascii="Aptos" w:hAnsi="Aptos"/>
          <w:color w:val="262626" w:themeColor="text1" w:themeTint="D9"/>
        </w:rPr>
        <w:t xml:space="preserve"> code of conduct and disciplinary policy. </w:t>
      </w:r>
      <w:r>
        <w:rPr>
          <w:rFonts w:ascii="Aptos" w:hAnsi="Aptos"/>
          <w:color w:val="262626" w:themeColor="text1" w:themeTint="D9"/>
        </w:rPr>
        <w:t xml:space="preserve">The Head Teacher of the school will be the ultimate decision-maker in respect of all </w:t>
      </w:r>
      <w:proofErr w:type="gramStart"/>
      <w:r>
        <w:rPr>
          <w:rFonts w:ascii="Aptos" w:hAnsi="Aptos"/>
          <w:color w:val="262626" w:themeColor="text1" w:themeTint="D9"/>
        </w:rPr>
        <w:t>low level</w:t>
      </w:r>
      <w:proofErr w:type="gramEnd"/>
      <w:r>
        <w:rPr>
          <w:rFonts w:ascii="Aptos" w:hAnsi="Aptos"/>
          <w:color w:val="262626" w:themeColor="text1" w:themeTint="D9"/>
        </w:rPr>
        <w:t xml:space="preserve"> concerns, though they are advised to discuss with MITRE leaders and, where appropriate the DSL in school. </w:t>
      </w:r>
    </w:p>
    <w:p w14:paraId="144E4CCE" w14:textId="77777777" w:rsidR="003B119A" w:rsidRPr="003B119A" w:rsidRDefault="003B119A" w:rsidP="003B119A">
      <w:pPr>
        <w:pStyle w:val="SubheadMP1"/>
      </w:pPr>
      <w:r w:rsidRPr="003B119A">
        <w:t>Record keeping</w:t>
      </w:r>
    </w:p>
    <w:p w14:paraId="1AE547F1" w14:textId="77777777" w:rsidR="003B119A" w:rsidRPr="00D72520" w:rsidRDefault="003B119A" w:rsidP="003B119A">
      <w:pPr>
        <w:pStyle w:val="1bodycopy10pt"/>
        <w:rPr>
          <w:rFonts w:ascii="Aptos" w:hAnsi="Aptos"/>
          <w:color w:val="262626" w:themeColor="text1" w:themeTint="D9"/>
        </w:rPr>
      </w:pPr>
      <w:r w:rsidRPr="00D72520">
        <w:rPr>
          <w:rFonts w:ascii="Aptos" w:hAnsi="Aptos"/>
          <w:color w:val="262626" w:themeColor="text1" w:themeTint="D9"/>
        </w:rPr>
        <w:t xml:space="preserve">All low-level concerns will be recorded in writing. In addition to details of the concern raised, records will include the context in which the concern arose, any action taken and the rationale for decisions and action taken. </w:t>
      </w:r>
    </w:p>
    <w:p w14:paraId="69059881" w14:textId="77777777" w:rsidR="003B119A" w:rsidRPr="00D72520" w:rsidRDefault="003B119A" w:rsidP="003B119A">
      <w:pPr>
        <w:pStyle w:val="1bodycopy10pt"/>
        <w:rPr>
          <w:rFonts w:ascii="Aptos" w:hAnsi="Aptos"/>
          <w:color w:val="262626" w:themeColor="text1" w:themeTint="D9"/>
        </w:rPr>
      </w:pPr>
      <w:r w:rsidRPr="00D72520">
        <w:rPr>
          <w:rFonts w:ascii="Aptos" w:hAnsi="Aptos"/>
          <w:color w:val="262626" w:themeColor="text1" w:themeTint="D9"/>
        </w:rPr>
        <w:t>Records will be:</w:t>
      </w:r>
    </w:p>
    <w:p w14:paraId="16B8704C" w14:textId="77777777" w:rsidR="003B119A" w:rsidRDefault="003B119A">
      <w:pPr>
        <w:pStyle w:val="4Bulletedcopyblue"/>
        <w:numPr>
          <w:ilvl w:val="0"/>
          <w:numId w:val="2"/>
        </w:numPr>
        <w:rPr>
          <w:rFonts w:ascii="Aptos" w:hAnsi="Aptos"/>
          <w:color w:val="262626" w:themeColor="text1" w:themeTint="D9"/>
        </w:rPr>
      </w:pPr>
      <w:r w:rsidRPr="00D72520">
        <w:rPr>
          <w:rFonts w:ascii="Aptos" w:hAnsi="Aptos"/>
          <w:color w:val="262626" w:themeColor="text1" w:themeTint="D9"/>
        </w:rPr>
        <w:t>Kept confidential, held securely and comply with the DPA 2018 and UK GDPR</w:t>
      </w:r>
    </w:p>
    <w:p w14:paraId="3CB8C882" w14:textId="77777777" w:rsidR="003B119A" w:rsidRDefault="003B119A">
      <w:pPr>
        <w:pStyle w:val="4Bulletedcopyblue"/>
        <w:numPr>
          <w:ilvl w:val="0"/>
          <w:numId w:val="2"/>
        </w:numPr>
        <w:rPr>
          <w:rFonts w:ascii="Aptos" w:hAnsi="Aptos"/>
          <w:color w:val="262626" w:themeColor="text1" w:themeTint="D9"/>
        </w:rPr>
      </w:pPr>
      <w:r w:rsidRPr="006E47BB">
        <w:rPr>
          <w:rFonts w:ascii="Aptos" w:hAnsi="Aptos"/>
          <w:color w:val="262626" w:themeColor="text1" w:themeTint="D9"/>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 as described in section 1 of this appendix, we will refer it to the designated officer at the local authority </w:t>
      </w:r>
    </w:p>
    <w:p w14:paraId="17F10636" w14:textId="77777777" w:rsidR="003B119A" w:rsidRPr="006E47BB" w:rsidRDefault="003B119A">
      <w:pPr>
        <w:pStyle w:val="4Bulletedcopyblue"/>
        <w:numPr>
          <w:ilvl w:val="0"/>
          <w:numId w:val="2"/>
        </w:numPr>
        <w:rPr>
          <w:rFonts w:ascii="Aptos" w:hAnsi="Aptos"/>
          <w:color w:val="262626" w:themeColor="text1" w:themeTint="D9"/>
        </w:rPr>
      </w:pPr>
      <w:r w:rsidRPr="006E47BB">
        <w:rPr>
          <w:rFonts w:ascii="Aptos" w:hAnsi="Aptos"/>
          <w:color w:val="262626" w:themeColor="text1" w:themeTint="D9"/>
        </w:rPr>
        <w:t xml:space="preserve">Retained at least until the individual </w:t>
      </w:r>
      <w:proofErr w:type="gramStart"/>
      <w:r w:rsidRPr="006E47BB">
        <w:rPr>
          <w:rFonts w:ascii="Aptos" w:hAnsi="Aptos"/>
          <w:color w:val="262626" w:themeColor="text1" w:themeTint="D9"/>
        </w:rPr>
        <w:t>leaves</w:t>
      </w:r>
      <w:proofErr w:type="gramEnd"/>
      <w:r w:rsidRPr="006E47BB">
        <w:rPr>
          <w:rFonts w:ascii="Aptos" w:hAnsi="Aptos"/>
          <w:color w:val="262626" w:themeColor="text1" w:themeTint="D9"/>
        </w:rPr>
        <w:t xml:space="preserve"> employment at the school</w:t>
      </w:r>
      <w:r w:rsidRPr="006E47BB">
        <w:rPr>
          <w:rFonts w:ascii="Aptos" w:hAnsi="Aptos"/>
          <w:b/>
          <w:color w:val="262626" w:themeColor="text1" w:themeTint="D9"/>
        </w:rPr>
        <w:t xml:space="preserve"> </w:t>
      </w:r>
    </w:p>
    <w:p w14:paraId="1487F713" w14:textId="77777777" w:rsidR="003B119A" w:rsidRPr="00D72520" w:rsidRDefault="003B119A" w:rsidP="003B119A">
      <w:pPr>
        <w:pStyle w:val="1bodycopy10pt"/>
        <w:rPr>
          <w:rFonts w:ascii="Aptos" w:hAnsi="Aptos"/>
          <w:color w:val="262626" w:themeColor="text1" w:themeTint="D9"/>
        </w:rPr>
      </w:pPr>
      <w:r w:rsidRPr="00D72520">
        <w:rPr>
          <w:rFonts w:ascii="Aptos" w:hAnsi="Aptos"/>
          <w:color w:val="262626" w:themeColor="text1" w:themeTint="D9"/>
        </w:rPr>
        <w:t>Where a low-level concern relates to a supply teacher or contractor, we will notify the individual’s employer, so any potential patterns of inappropriate behaviour can be identified.</w:t>
      </w:r>
    </w:p>
    <w:p w14:paraId="3F1E42E2" w14:textId="77777777" w:rsidR="003B119A" w:rsidRPr="003B119A" w:rsidRDefault="003B119A" w:rsidP="003B119A">
      <w:pPr>
        <w:pStyle w:val="SubheadMP1"/>
      </w:pPr>
      <w:r w:rsidRPr="003B119A">
        <w:t xml:space="preserve">References </w:t>
      </w:r>
    </w:p>
    <w:p w14:paraId="06F8ADAC" w14:textId="77777777" w:rsidR="003B119A" w:rsidRPr="00D72520" w:rsidRDefault="003B119A" w:rsidP="003B119A">
      <w:pPr>
        <w:pStyle w:val="1bodycopy10pt"/>
        <w:rPr>
          <w:rFonts w:ascii="Aptos" w:hAnsi="Aptos"/>
          <w:color w:val="262626" w:themeColor="text1" w:themeTint="D9"/>
        </w:rPr>
      </w:pPr>
      <w:r w:rsidRPr="00D72520">
        <w:rPr>
          <w:rFonts w:ascii="Aptos" w:hAnsi="Aptos"/>
          <w:color w:val="262626" w:themeColor="text1" w:themeTint="D9"/>
        </w:rPr>
        <w:t>We will not include low-level concerns in references unless:</w:t>
      </w:r>
    </w:p>
    <w:p w14:paraId="0D2B6399" w14:textId="77777777" w:rsidR="003B119A" w:rsidRDefault="003B119A">
      <w:pPr>
        <w:pStyle w:val="4Bulletedcopyblue"/>
        <w:numPr>
          <w:ilvl w:val="0"/>
          <w:numId w:val="2"/>
        </w:numPr>
        <w:rPr>
          <w:rFonts w:ascii="Aptos" w:hAnsi="Aptos"/>
          <w:color w:val="262626" w:themeColor="text1" w:themeTint="D9"/>
        </w:rPr>
      </w:pPr>
      <w:r w:rsidRPr="00D72520">
        <w:rPr>
          <w:rFonts w:ascii="Aptos" w:hAnsi="Aptos"/>
          <w:color w:val="262626" w:themeColor="text1" w:themeTint="D9"/>
        </w:rPr>
        <w:lastRenderedPageBreak/>
        <w:t>The concern (or group of concerns) has met the threshold for referral to the designated officer at the local authority and is found to be substantiated; and/or</w:t>
      </w:r>
    </w:p>
    <w:p w14:paraId="0E663DCE" w14:textId="358A3306" w:rsidR="003B119A" w:rsidRPr="003B119A" w:rsidRDefault="003B119A">
      <w:pPr>
        <w:pStyle w:val="4Bulletedcopyblue"/>
        <w:numPr>
          <w:ilvl w:val="0"/>
          <w:numId w:val="2"/>
        </w:numPr>
        <w:rPr>
          <w:rFonts w:ascii="Aptos" w:hAnsi="Aptos"/>
          <w:color w:val="262626" w:themeColor="text1" w:themeTint="D9"/>
        </w:rPr>
      </w:pPr>
      <w:r w:rsidRPr="006E47BB">
        <w:rPr>
          <w:rFonts w:ascii="Aptos" w:hAnsi="Aptos"/>
          <w:color w:val="262626" w:themeColor="text1" w:themeTint="D9"/>
        </w:rPr>
        <w:t>The concern (or group of concerns) relates to issues which would ordinarily be included in a reference, such as misconduct or poor performance</w:t>
      </w:r>
    </w:p>
    <w:p w14:paraId="73B86CBE" w14:textId="77777777" w:rsidR="003B119A" w:rsidRPr="003B119A" w:rsidRDefault="001B5BCE" w:rsidP="003B119A">
      <w:pPr>
        <w:pStyle w:val="SubheadMP1"/>
      </w:pPr>
      <w:r w:rsidRPr="003B119A">
        <w:t>Whistleblowing</w:t>
      </w:r>
    </w:p>
    <w:p w14:paraId="02259780" w14:textId="2E4DA4CF" w:rsidR="001B5BCE" w:rsidRPr="00C23A43" w:rsidRDefault="001B5BCE" w:rsidP="001B5BCE">
      <w:pPr>
        <w:spacing w:before="240"/>
        <w:rPr>
          <w:rFonts w:eastAsia="Times New Roman" w:cs="Segoe UI"/>
          <w:b/>
          <w:bCs/>
          <w:lang w:eastAsia="en-GB"/>
        </w:rPr>
      </w:pPr>
      <w:r w:rsidRPr="005B25D5">
        <w:rPr>
          <w:rFonts w:eastAsia="Times New Roman" w:cs="Segoe UI"/>
          <w:lang w:eastAsia="en-GB"/>
        </w:rPr>
        <w:t xml:space="preserve">Staff who have concerns about poor or unsafe safeguarding practice should use </w:t>
      </w:r>
      <w:r>
        <w:rPr>
          <w:rFonts w:eastAsia="Times New Roman" w:cs="Segoe UI"/>
          <w:lang w:eastAsia="en-GB"/>
        </w:rPr>
        <w:t>our</w:t>
      </w:r>
      <w:r w:rsidRPr="005B25D5">
        <w:rPr>
          <w:rFonts w:eastAsia="Times New Roman" w:cs="Segoe UI"/>
          <w:lang w:eastAsia="en-GB"/>
        </w:rPr>
        <w:t xml:space="preserve"> </w:t>
      </w:r>
      <w:r>
        <w:rPr>
          <w:rFonts w:eastAsia="Times New Roman" w:cs="Segoe UI"/>
          <w:lang w:eastAsia="en-GB"/>
        </w:rPr>
        <w:t>school</w:t>
      </w:r>
      <w:r w:rsidRPr="005B25D5">
        <w:rPr>
          <w:rFonts w:eastAsia="Times New Roman" w:cs="Segoe UI"/>
          <w:lang w:eastAsia="en-GB"/>
        </w:rPr>
        <w:t xml:space="preserve">’s </w:t>
      </w:r>
      <w:r w:rsidRPr="00C23A43">
        <w:rPr>
          <w:rFonts w:eastAsia="Times New Roman" w:cs="Segoe UI"/>
          <w:lang w:eastAsia="en-GB"/>
        </w:rPr>
        <w:t>Whistleblowing Policy.</w:t>
      </w:r>
    </w:p>
    <w:p w14:paraId="7731CE22" w14:textId="77777777" w:rsidR="001B5BCE" w:rsidRPr="005B25D5" w:rsidRDefault="001B5BCE" w:rsidP="001B5BCE">
      <w:pPr>
        <w:spacing w:before="240"/>
        <w:rPr>
          <w:rFonts w:eastAsia="Times New Roman" w:cs="Segoe UI"/>
          <w:lang w:eastAsia="en-GB"/>
        </w:rPr>
      </w:pPr>
      <w:r w:rsidRPr="005B25D5">
        <w:rPr>
          <w:rFonts w:eastAsia="Times New Roman" w:cs="Segoe UI"/>
          <w:lang w:eastAsia="en-GB"/>
        </w:rPr>
        <w:t>Where staff feel unable to raise a concern internally or believe that a genuine safeguarding concern is not being addressed, they may contact the NSPCC Whistleblowing Advice Line</w:t>
      </w:r>
      <w:r>
        <w:rPr>
          <w:rFonts w:eastAsia="Times New Roman" w:cs="Segoe UI"/>
          <w:lang w:eastAsia="en-GB"/>
        </w:rPr>
        <w:t xml:space="preserve"> via telephone </w:t>
      </w:r>
      <w:r w:rsidRPr="00C23A43">
        <w:rPr>
          <w:rFonts w:eastAsia="Times New Roman" w:cs="Segoe UI"/>
          <w:lang w:eastAsia="en-GB"/>
        </w:rPr>
        <w:t>at 0800 028 0285 or via email at help@nspcc.org.uk.</w:t>
      </w:r>
    </w:p>
    <w:p w14:paraId="46233DB1" w14:textId="11D445AC" w:rsidR="001B5BCE" w:rsidRDefault="001B5BCE" w:rsidP="003B119A">
      <w:pPr>
        <w:spacing w:before="240"/>
        <w:rPr>
          <w:rFonts w:eastAsia="Times New Roman" w:cs="Segoe UI"/>
          <w:lang w:eastAsia="en-GB"/>
        </w:rPr>
      </w:pPr>
      <w:r w:rsidRPr="005B25D5">
        <w:rPr>
          <w:rFonts w:eastAsia="Times New Roman" w:cs="Segoe UI"/>
          <w:lang w:eastAsia="en-GB"/>
        </w:rPr>
        <w:t>Whistleblowing arrangements do not replace the requirement to contact children’s social care or the police where a child may be at risk of harm or in immediate danger.</w:t>
      </w:r>
    </w:p>
    <w:p w14:paraId="3B2D054F" w14:textId="26FEA1A5" w:rsidR="00623965" w:rsidRDefault="00DD5C9E" w:rsidP="00623965">
      <w:pPr>
        <w:pStyle w:val="Heading1"/>
      </w:pPr>
      <w:bookmarkStart w:id="13" w:name="_Toc238718682"/>
      <w:r w:rsidRPr="00623965">
        <w:t>L</w:t>
      </w:r>
      <w:r w:rsidR="00623965">
        <w:t>.</w:t>
      </w:r>
      <w:r w:rsidR="00623965">
        <w:tab/>
      </w:r>
      <w:r w:rsidRPr="00623965">
        <w:t>Safer Working Arrangements</w:t>
      </w:r>
      <w:bookmarkEnd w:id="13"/>
    </w:p>
    <w:p w14:paraId="55EC2977" w14:textId="31AFF125" w:rsidR="00DD5C9E" w:rsidRPr="00EE7AD4" w:rsidRDefault="00623965" w:rsidP="00DD5C9E">
      <w:pPr>
        <w:spacing w:before="240"/>
        <w:rPr>
          <w:rFonts w:cs="Segoe UI"/>
        </w:rPr>
      </w:pPr>
      <w:r>
        <w:rPr>
          <w:rFonts w:cs="Segoe UI"/>
        </w:rPr>
        <w:t>In MITRE schools</w:t>
      </w:r>
      <w:r w:rsidR="00DD5C9E" w:rsidRPr="000B1D86">
        <w:rPr>
          <w:rFonts w:cs="Segoe UI"/>
        </w:rPr>
        <w:t xml:space="preserve">, </w:t>
      </w:r>
      <w:r w:rsidR="00DD5C9E" w:rsidRPr="00EE7AD4">
        <w:rPr>
          <w:rFonts w:cs="Segoe UI"/>
        </w:rPr>
        <w:t>we maintain safer working arrangements to ensure that adults working with children are appropriately selected, checked, inducted and supervised.</w:t>
      </w:r>
    </w:p>
    <w:p w14:paraId="5FFF98F0" w14:textId="28C84B54" w:rsidR="00DD5C9E" w:rsidRPr="00EE7AD4" w:rsidRDefault="00DD5C9E" w:rsidP="00DD5C9E">
      <w:pPr>
        <w:spacing w:before="240"/>
        <w:rPr>
          <w:rFonts w:cs="Segoe UI"/>
        </w:rPr>
      </w:pPr>
      <w:r w:rsidRPr="00EE7AD4">
        <w:rPr>
          <w:rFonts w:cs="Segoe UI"/>
        </w:rPr>
        <w:t>These arrangements apply according to the adult’s role, responsibilities and contact with children and should be read alongside our recruitment</w:t>
      </w:r>
      <w:r w:rsidR="00623965">
        <w:rPr>
          <w:rFonts w:cs="Segoe UI"/>
        </w:rPr>
        <w:t xml:space="preserve"> policy</w:t>
      </w:r>
      <w:r w:rsidRPr="00EE7AD4">
        <w:rPr>
          <w:rFonts w:cs="Segoe UI"/>
        </w:rPr>
        <w:t xml:space="preserve">, staff </w:t>
      </w:r>
      <w:r w:rsidR="00623965">
        <w:rPr>
          <w:rFonts w:cs="Segoe UI"/>
        </w:rPr>
        <w:t>code of conduct</w:t>
      </w:r>
      <w:r w:rsidRPr="00EE7AD4">
        <w:rPr>
          <w:rFonts w:cs="Segoe UI"/>
        </w:rPr>
        <w:t>, visitor, educational visits, alternative provision and reasonable force procedures.</w:t>
      </w:r>
    </w:p>
    <w:p w14:paraId="12AB9AC0" w14:textId="77777777" w:rsidR="00FA195B" w:rsidRDefault="00DD5C9E" w:rsidP="00FA195B">
      <w:pPr>
        <w:pStyle w:val="SubheadMP1"/>
      </w:pPr>
      <w:r w:rsidRPr="00F00D0F">
        <w:t>Safer Recruitment</w:t>
      </w:r>
    </w:p>
    <w:p w14:paraId="6B9B1FCD" w14:textId="42F6D73A" w:rsidR="00DD5C9E" w:rsidRPr="00F00D0F" w:rsidRDefault="00DD5C9E" w:rsidP="00DD5C9E">
      <w:pPr>
        <w:spacing w:before="240"/>
        <w:rPr>
          <w:rFonts w:eastAsia="Times New Roman" w:cs="Segoe UI"/>
          <w:b/>
          <w:bCs/>
          <w:sz w:val="28"/>
          <w:szCs w:val="28"/>
          <w:lang w:eastAsia="en-GB"/>
        </w:rPr>
      </w:pPr>
      <w:r>
        <w:rPr>
          <w:rFonts w:cs="Segoe UI"/>
        </w:rPr>
        <w:t>Our</w:t>
      </w:r>
      <w:r w:rsidRPr="000B1D86">
        <w:rPr>
          <w:rFonts w:cs="Segoe UI"/>
        </w:rPr>
        <w:t xml:space="preserve"> </w:t>
      </w:r>
      <w:r>
        <w:rPr>
          <w:rFonts w:cs="Segoe UI"/>
        </w:rPr>
        <w:t>school</w:t>
      </w:r>
      <w:r w:rsidRPr="000B1D86">
        <w:rPr>
          <w:rFonts w:cs="Segoe UI"/>
        </w:rPr>
        <w:t xml:space="preserve"> follows Part three of </w:t>
      </w:r>
      <w:r w:rsidRPr="007C558F">
        <w:rPr>
          <w:rFonts w:cs="Segoe UI"/>
        </w:rPr>
        <w:t>Keeping Children Safe in Education 2026</w:t>
      </w:r>
      <w:r w:rsidRPr="000B1D86">
        <w:rPr>
          <w:rFonts w:cs="Segoe UI"/>
        </w:rPr>
        <w:t xml:space="preserve"> and will</w:t>
      </w:r>
      <w:r>
        <w:rPr>
          <w:rFonts w:cs="Segoe UI"/>
        </w:rPr>
        <w:t xml:space="preserve"> include</w:t>
      </w:r>
      <w:r w:rsidRPr="000B1D86">
        <w:rPr>
          <w:rFonts w:cs="Segoe UI"/>
        </w:rPr>
        <w:t>:</w:t>
      </w:r>
    </w:p>
    <w:p w14:paraId="391FFBE7" w14:textId="77777777" w:rsidR="00DD5C9E" w:rsidRPr="000D51B4" w:rsidRDefault="00DD5C9E">
      <w:pPr>
        <w:numPr>
          <w:ilvl w:val="0"/>
          <w:numId w:val="38"/>
        </w:numPr>
        <w:spacing w:after="100" w:afterAutospacing="1" w:line="278" w:lineRule="auto"/>
        <w:ind w:left="714" w:hanging="357"/>
        <w:rPr>
          <w:rFonts w:eastAsia="Times New Roman" w:cs="Segoe UI"/>
          <w:lang w:eastAsia="en-GB"/>
        </w:rPr>
      </w:pPr>
      <w:r w:rsidRPr="000D51B4">
        <w:rPr>
          <w:rFonts w:eastAsia="Times New Roman" w:cs="Segoe UI"/>
          <w:lang w:eastAsia="en-GB"/>
        </w:rPr>
        <w:t>clear safeguarding expectations in recruitment materials</w:t>
      </w:r>
    </w:p>
    <w:p w14:paraId="1B0F8D22" w14:textId="77777777" w:rsidR="00DD5C9E" w:rsidRPr="000D51B4" w:rsidRDefault="00DD5C9E">
      <w:pPr>
        <w:numPr>
          <w:ilvl w:val="0"/>
          <w:numId w:val="38"/>
        </w:numPr>
        <w:spacing w:after="100" w:afterAutospacing="1" w:line="278" w:lineRule="auto"/>
        <w:ind w:left="714" w:hanging="357"/>
        <w:rPr>
          <w:rFonts w:eastAsia="Times New Roman" w:cs="Segoe UI"/>
          <w:lang w:eastAsia="en-GB"/>
        </w:rPr>
      </w:pPr>
      <w:r w:rsidRPr="000D51B4">
        <w:rPr>
          <w:rFonts w:eastAsia="Times New Roman" w:cs="Segoe UI"/>
          <w:lang w:eastAsia="en-GB"/>
        </w:rPr>
        <w:t>scrutiny of applications, employment history, references and any gaps or inconsistencies</w:t>
      </w:r>
    </w:p>
    <w:p w14:paraId="3EA61E61" w14:textId="77777777" w:rsidR="00DD5C9E" w:rsidRPr="000D51B4" w:rsidRDefault="00DD5C9E">
      <w:pPr>
        <w:numPr>
          <w:ilvl w:val="0"/>
          <w:numId w:val="38"/>
        </w:numPr>
        <w:spacing w:after="100" w:afterAutospacing="1" w:line="278" w:lineRule="auto"/>
        <w:ind w:left="714" w:hanging="357"/>
        <w:rPr>
          <w:rFonts w:eastAsia="Times New Roman" w:cs="Segoe UI"/>
          <w:lang w:eastAsia="en-GB"/>
        </w:rPr>
      </w:pPr>
      <w:r w:rsidRPr="000D51B4">
        <w:rPr>
          <w:rFonts w:eastAsia="Times New Roman" w:cs="Segoe UI"/>
          <w:lang w:eastAsia="en-GB"/>
        </w:rPr>
        <w:t>appropriate safeguarding questions and online searches for shortlisted candidates</w:t>
      </w:r>
    </w:p>
    <w:p w14:paraId="05E83E97" w14:textId="77777777" w:rsidR="00DD5C9E" w:rsidRPr="000D51B4" w:rsidRDefault="00DD5C9E">
      <w:pPr>
        <w:numPr>
          <w:ilvl w:val="0"/>
          <w:numId w:val="38"/>
        </w:numPr>
        <w:spacing w:after="100" w:afterAutospacing="1" w:line="278" w:lineRule="auto"/>
        <w:ind w:left="714" w:hanging="357"/>
        <w:rPr>
          <w:rFonts w:eastAsia="Times New Roman" w:cs="Segoe UI"/>
          <w:lang w:eastAsia="en-GB"/>
        </w:rPr>
      </w:pPr>
      <w:r w:rsidRPr="000D51B4">
        <w:rPr>
          <w:rFonts w:eastAsia="Times New Roman" w:cs="Segoe UI"/>
          <w:lang w:eastAsia="en-GB"/>
        </w:rPr>
        <w:t>all identity, qualification, right-to-work, prohibition, direction, DBS and barred-list checks required for the role</w:t>
      </w:r>
    </w:p>
    <w:p w14:paraId="39B5E80B" w14:textId="77777777" w:rsidR="00DD5C9E" w:rsidRPr="000D51B4" w:rsidRDefault="00DD5C9E">
      <w:pPr>
        <w:numPr>
          <w:ilvl w:val="0"/>
          <w:numId w:val="38"/>
        </w:numPr>
        <w:spacing w:after="100" w:afterAutospacing="1" w:line="278" w:lineRule="auto"/>
        <w:ind w:left="714" w:hanging="357"/>
        <w:rPr>
          <w:rFonts w:eastAsia="Times New Roman" w:cs="Segoe UI"/>
          <w:lang w:eastAsia="en-GB"/>
        </w:rPr>
      </w:pPr>
      <w:r w:rsidRPr="000D51B4">
        <w:rPr>
          <w:rFonts w:eastAsia="Times New Roman" w:cs="Segoe UI"/>
          <w:lang w:eastAsia="en-GB"/>
        </w:rPr>
        <w:t>involvement of at least one person who has completed appropriate safer recruitment training</w:t>
      </w:r>
    </w:p>
    <w:p w14:paraId="1293C8E3" w14:textId="77777777" w:rsidR="00DD5C9E" w:rsidRDefault="00DD5C9E" w:rsidP="00DD5C9E">
      <w:pPr>
        <w:spacing w:before="240"/>
        <w:rPr>
          <w:rFonts w:eastAsia="Times New Roman" w:cs="Segoe UI"/>
          <w:lang w:eastAsia="en-GB"/>
        </w:rPr>
      </w:pPr>
      <w:r w:rsidRPr="000D51B4">
        <w:rPr>
          <w:rFonts w:eastAsia="Times New Roman" w:cs="Segoe UI"/>
          <w:lang w:eastAsia="en-GB"/>
        </w:rPr>
        <w:t>Required checks will be completed and recorded before an adult begins unsupervised work with children. Recruitment information will be handled securely and retained in accordance with our procedures.</w:t>
      </w:r>
    </w:p>
    <w:p w14:paraId="4A8E6C9A" w14:textId="77777777" w:rsidR="00DD5C9E" w:rsidRPr="000D51B4" w:rsidRDefault="00DD5C9E" w:rsidP="00DD5C9E">
      <w:pPr>
        <w:spacing w:before="240"/>
        <w:rPr>
          <w:rFonts w:eastAsia="Times New Roman" w:cs="Segoe UI"/>
          <w:lang w:eastAsia="en-GB"/>
        </w:rPr>
      </w:pPr>
      <w:r>
        <w:rPr>
          <w:rFonts w:eastAsia="Times New Roman" w:cs="Segoe UI"/>
          <w:lang w:eastAsia="en-GB"/>
        </w:rPr>
        <w:t xml:space="preserve">For more information: </w:t>
      </w:r>
      <w:hyperlink r:id="rId91" w:history="1">
        <w:hyperlink r:id="rId92" w:history="1">
          <w:r>
            <w:rPr>
              <w:rStyle w:val="Hyperlink"/>
              <w:rFonts w:eastAsia="Times New Roman" w:cs="Segoe UI"/>
              <w:lang w:eastAsia="en-GB"/>
            </w:rPr>
            <w:t>KCSIE 2026, Part 3</w:t>
          </w:r>
        </w:hyperlink>
      </w:hyperlink>
    </w:p>
    <w:p w14:paraId="1E5A4969" w14:textId="77777777" w:rsidR="00FA195B" w:rsidRDefault="00DD5C9E" w:rsidP="00FA195B">
      <w:pPr>
        <w:pStyle w:val="SubheadMP1"/>
      </w:pPr>
      <w:r w:rsidRPr="00F00D0F">
        <w:t>Single Central Record</w:t>
      </w:r>
    </w:p>
    <w:p w14:paraId="54E93C5E" w14:textId="41C78586" w:rsidR="00DD5C9E" w:rsidRPr="00F00D0F" w:rsidRDefault="00DD5C9E" w:rsidP="00DD5C9E">
      <w:pPr>
        <w:spacing w:before="240"/>
        <w:rPr>
          <w:rFonts w:eastAsia="Times New Roman" w:cs="Segoe UI"/>
          <w:b/>
          <w:bCs/>
          <w:sz w:val="28"/>
          <w:szCs w:val="28"/>
          <w:lang w:eastAsia="en-GB"/>
        </w:rPr>
      </w:pPr>
      <w:r>
        <w:rPr>
          <w:rFonts w:cs="Segoe UI"/>
        </w:rPr>
        <w:t>Our</w:t>
      </w:r>
      <w:r w:rsidRPr="000B1D86">
        <w:rPr>
          <w:rFonts w:cs="Segoe UI"/>
        </w:rPr>
        <w:t xml:space="preserve"> </w:t>
      </w:r>
      <w:r w:rsidR="00623965">
        <w:rPr>
          <w:rFonts w:cs="Segoe UI"/>
        </w:rPr>
        <w:t xml:space="preserve">trust </w:t>
      </w:r>
      <w:r w:rsidRPr="000B1D86">
        <w:rPr>
          <w:rFonts w:cs="Segoe UI"/>
        </w:rPr>
        <w:t>will maintain an accurate and up-to-date Single Central Record covering the individuals and checks required by KCSIE 2026.</w:t>
      </w:r>
      <w:r w:rsidR="00623965">
        <w:rPr>
          <w:rFonts w:cs="Segoe UI"/>
        </w:rPr>
        <w:t xml:space="preserve"> This will be maintained at school level in partnership with the MITRE </w:t>
      </w:r>
      <w:r w:rsidR="00623965">
        <w:rPr>
          <w:rFonts w:cs="Segoe UI"/>
        </w:rPr>
        <w:lastRenderedPageBreak/>
        <w:t xml:space="preserve">HR team.  All MITRE schools use an online single central record tool which supports the ongoing monitoring of the SCR for compliance. </w:t>
      </w:r>
    </w:p>
    <w:p w14:paraId="12BDB59F" w14:textId="30CCBDED" w:rsidR="00DD5C9E" w:rsidRDefault="00DD5C9E" w:rsidP="00DD5C9E">
      <w:pPr>
        <w:spacing w:before="240"/>
        <w:rPr>
          <w:rFonts w:cs="Segoe UI"/>
        </w:rPr>
      </w:pPr>
      <w:r w:rsidRPr="000B1D86">
        <w:rPr>
          <w:rFonts w:cs="Segoe UI"/>
        </w:rPr>
        <w:t xml:space="preserve">Responsibility for maintaining the record rests with </w:t>
      </w:r>
      <w:r w:rsidR="00623965">
        <w:rPr>
          <w:rFonts w:cs="Segoe UI"/>
        </w:rPr>
        <w:t>the Head Teacher and the MITRE HR team</w:t>
      </w:r>
      <w:r w:rsidRPr="000B1D86">
        <w:rPr>
          <w:rFonts w:cs="Segoe UI"/>
        </w:rPr>
        <w:t xml:space="preserve">. The record will be checked </w:t>
      </w:r>
      <w:r w:rsidR="00623965">
        <w:rPr>
          <w:rFonts w:cs="Segoe UI"/>
        </w:rPr>
        <w:t>through MITRE safeguarding reviews and audits and by HR link officers</w:t>
      </w:r>
      <w:r w:rsidRPr="005D5C38">
        <w:rPr>
          <w:rFonts w:cs="Segoe UI"/>
        </w:rPr>
        <w:t xml:space="preserve"> </w:t>
      </w:r>
      <w:r w:rsidRPr="000B1D86">
        <w:rPr>
          <w:rFonts w:cs="Segoe UI"/>
        </w:rPr>
        <w:t xml:space="preserve">at appropriate intervals as part of </w:t>
      </w:r>
      <w:r>
        <w:rPr>
          <w:rFonts w:cs="Segoe UI"/>
        </w:rPr>
        <w:t>our</w:t>
      </w:r>
      <w:r w:rsidRPr="000B1D86">
        <w:rPr>
          <w:rFonts w:cs="Segoe UI"/>
        </w:rPr>
        <w:t xml:space="preserve"> </w:t>
      </w:r>
      <w:r>
        <w:rPr>
          <w:rFonts w:cs="Segoe UI"/>
        </w:rPr>
        <w:t>school</w:t>
      </w:r>
      <w:r w:rsidRPr="000B1D86">
        <w:rPr>
          <w:rFonts w:cs="Segoe UI"/>
        </w:rPr>
        <w:t>’s safeguarding assurance arrangements.</w:t>
      </w:r>
      <w:r>
        <w:rPr>
          <w:rFonts w:cs="Segoe UI"/>
        </w:rPr>
        <w:t xml:space="preserve"> </w:t>
      </w:r>
      <w:r w:rsidRPr="000B1D86">
        <w:rPr>
          <w:rFonts w:cs="Segoe UI"/>
        </w:rPr>
        <w:t>The Single Central Record supports assurance but does not replace the underlying evidence, risk assessments or safer recruitment procedures.</w:t>
      </w:r>
    </w:p>
    <w:p w14:paraId="12ED5594" w14:textId="77777777" w:rsidR="00DD5C9E" w:rsidRPr="000B1D86" w:rsidRDefault="00DD5C9E" w:rsidP="00DD5C9E">
      <w:pPr>
        <w:spacing w:before="240"/>
        <w:rPr>
          <w:rFonts w:cs="Segoe UI"/>
        </w:rPr>
      </w:pPr>
      <w:r>
        <w:rPr>
          <w:rFonts w:cs="Segoe UI"/>
        </w:rPr>
        <w:t xml:space="preserve">For more information: </w:t>
      </w:r>
      <w:hyperlink r:id="rId93" w:history="1">
        <w:r>
          <w:rPr>
            <w:rStyle w:val="Hyperlink"/>
            <w:rFonts w:cs="Segoe UI"/>
          </w:rPr>
          <w:t>Check a teacher’s record</w:t>
        </w:r>
      </w:hyperlink>
      <w:r>
        <w:rPr>
          <w:rFonts w:cs="Segoe UI"/>
        </w:rPr>
        <w:t xml:space="preserve"> and </w:t>
      </w:r>
      <w:hyperlink r:id="rId94" w:history="1">
        <w:hyperlink r:id="rId95" w:history="1">
          <w:r>
            <w:rPr>
              <w:rStyle w:val="Hyperlink"/>
              <w:rFonts w:eastAsia="Times New Roman" w:cs="Segoe UI"/>
              <w:lang w:eastAsia="en-GB"/>
            </w:rPr>
            <w:t>KCSIE 2026, Part 3</w:t>
          </w:r>
        </w:hyperlink>
      </w:hyperlink>
    </w:p>
    <w:p w14:paraId="547882D6" w14:textId="77777777" w:rsidR="00FA195B" w:rsidRDefault="00DD5C9E" w:rsidP="00FA195B">
      <w:pPr>
        <w:pStyle w:val="SubheadMP1"/>
      </w:pPr>
      <w:r w:rsidRPr="005D5C38">
        <w:t>Ongoing Suitability</w:t>
      </w:r>
    </w:p>
    <w:p w14:paraId="35F8C6D0" w14:textId="7F32A1DC" w:rsidR="00DD5C9E" w:rsidRPr="00376A1A" w:rsidRDefault="00DD5C9E" w:rsidP="00DD5C9E">
      <w:pPr>
        <w:spacing w:before="240"/>
        <w:rPr>
          <w:rFonts w:cs="Segoe UI"/>
        </w:rPr>
      </w:pPr>
      <w:r w:rsidRPr="00376A1A">
        <w:rPr>
          <w:rFonts w:cs="Segoe UI"/>
        </w:rPr>
        <w:t>Safer recruitment continues after appointment. Staff must maintain appropriate professional boundaries and disclose any change in circumstances that may affect their suitability in accordance with the Staff Code of Conduct.</w:t>
      </w:r>
    </w:p>
    <w:p w14:paraId="23EFEE4F" w14:textId="77777777" w:rsidR="00DD5C9E" w:rsidRPr="00376A1A" w:rsidRDefault="00DD5C9E" w:rsidP="00DD5C9E">
      <w:pPr>
        <w:spacing w:before="240"/>
        <w:rPr>
          <w:rFonts w:cs="Segoe UI"/>
        </w:rPr>
      </w:pPr>
      <w:r w:rsidRPr="00376A1A">
        <w:rPr>
          <w:rFonts w:cs="Segoe UI"/>
        </w:rPr>
        <w:t>We will consider further checks or a suitability review where a role changes, an individual moves into regulated activity, there is a significant break in service or relevant information raises concerns.</w:t>
      </w:r>
    </w:p>
    <w:p w14:paraId="469610E2" w14:textId="77777777" w:rsidR="00DD5C9E" w:rsidRPr="00394491" w:rsidRDefault="00DD5C9E" w:rsidP="00DD5C9E">
      <w:pPr>
        <w:spacing w:before="240"/>
        <w:rPr>
          <w:rFonts w:cs="Segoe UI"/>
        </w:rPr>
      </w:pPr>
      <w:r w:rsidRPr="00394491">
        <w:rPr>
          <w:rFonts w:cs="Segoe UI"/>
        </w:rPr>
        <w:t>Concerns about an adult will be managed under Section K: Concerns and Allegations About Adults.</w:t>
      </w:r>
    </w:p>
    <w:p w14:paraId="74A9170E" w14:textId="77777777" w:rsidR="00FA195B" w:rsidRDefault="00DD5C9E" w:rsidP="00FA195B">
      <w:pPr>
        <w:pStyle w:val="SubheadMP1"/>
      </w:pPr>
      <w:r w:rsidRPr="005D5C38">
        <w:t>Regulated Activity and Volunteers</w:t>
      </w:r>
    </w:p>
    <w:p w14:paraId="0612932F" w14:textId="62E7E0D4" w:rsidR="00DD5C9E" w:rsidRPr="00376A1A" w:rsidRDefault="00DD5C9E" w:rsidP="00DD5C9E">
      <w:pPr>
        <w:spacing w:before="240"/>
        <w:rPr>
          <w:rFonts w:cs="Segoe UI"/>
        </w:rPr>
      </w:pPr>
      <w:r w:rsidRPr="00376A1A">
        <w:rPr>
          <w:rFonts w:cs="Segoe UI"/>
        </w:rPr>
        <w:t>We will determine whether a role is regulated activity by considering the nature, frequency and circumstances of the work. The previous supervision exemption must not be relied upon where an activity now falls within the current definition of regulated activity.</w:t>
      </w:r>
      <w:r>
        <w:rPr>
          <w:rFonts w:cs="Segoe UI"/>
        </w:rPr>
        <w:t xml:space="preserve"> </w:t>
      </w:r>
      <w:r w:rsidRPr="00376A1A">
        <w:rPr>
          <w:rFonts w:cs="Segoe UI"/>
        </w:rPr>
        <w:t>Before a volunteer begins work, we will assess and record:</w:t>
      </w:r>
    </w:p>
    <w:p w14:paraId="11A526D4" w14:textId="77777777" w:rsidR="00DD5C9E" w:rsidRPr="00376A1A" w:rsidRDefault="00DD5C9E">
      <w:pPr>
        <w:numPr>
          <w:ilvl w:val="0"/>
          <w:numId w:val="38"/>
        </w:numPr>
        <w:spacing w:after="100" w:afterAutospacing="1" w:line="278" w:lineRule="auto"/>
        <w:ind w:left="714" w:hanging="357"/>
        <w:rPr>
          <w:rFonts w:eastAsia="Times New Roman" w:cs="Segoe UI"/>
          <w:lang w:eastAsia="en-GB"/>
        </w:rPr>
      </w:pPr>
      <w:r w:rsidRPr="00376A1A">
        <w:rPr>
          <w:rFonts w:eastAsia="Times New Roman" w:cs="Segoe UI"/>
          <w:lang w:eastAsia="en-GB"/>
        </w:rPr>
        <w:t>the activity and its frequency</w:t>
      </w:r>
    </w:p>
    <w:p w14:paraId="07CF41B3" w14:textId="77777777" w:rsidR="00DD5C9E" w:rsidRPr="00376A1A" w:rsidRDefault="00DD5C9E">
      <w:pPr>
        <w:numPr>
          <w:ilvl w:val="0"/>
          <w:numId w:val="38"/>
        </w:numPr>
        <w:spacing w:after="100" w:afterAutospacing="1" w:line="278" w:lineRule="auto"/>
        <w:ind w:left="714" w:hanging="357"/>
        <w:rPr>
          <w:rFonts w:eastAsia="Times New Roman" w:cs="Segoe UI"/>
          <w:lang w:eastAsia="en-GB"/>
        </w:rPr>
      </w:pPr>
      <w:r w:rsidRPr="00376A1A">
        <w:rPr>
          <w:rFonts w:eastAsia="Times New Roman" w:cs="Segoe UI"/>
          <w:lang w:eastAsia="en-GB"/>
        </w:rPr>
        <w:t>whether it is regulated activity</w:t>
      </w:r>
    </w:p>
    <w:p w14:paraId="351829B9" w14:textId="77777777" w:rsidR="00DD5C9E" w:rsidRPr="00376A1A" w:rsidRDefault="00DD5C9E">
      <w:pPr>
        <w:numPr>
          <w:ilvl w:val="0"/>
          <w:numId w:val="38"/>
        </w:numPr>
        <w:spacing w:after="100" w:afterAutospacing="1" w:line="278" w:lineRule="auto"/>
        <w:ind w:left="714" w:hanging="357"/>
        <w:rPr>
          <w:rFonts w:eastAsia="Times New Roman" w:cs="Segoe UI"/>
          <w:lang w:eastAsia="en-GB"/>
        </w:rPr>
      </w:pPr>
      <w:r w:rsidRPr="00376A1A">
        <w:rPr>
          <w:rFonts w:eastAsia="Times New Roman" w:cs="Segoe UI"/>
          <w:lang w:eastAsia="en-GB"/>
        </w:rPr>
        <w:t>the children’s ages and needs</w:t>
      </w:r>
    </w:p>
    <w:p w14:paraId="7B0572CC" w14:textId="77777777" w:rsidR="00DD5C9E" w:rsidRPr="00376A1A" w:rsidRDefault="00DD5C9E">
      <w:pPr>
        <w:numPr>
          <w:ilvl w:val="0"/>
          <w:numId w:val="38"/>
        </w:numPr>
        <w:spacing w:after="100" w:afterAutospacing="1" w:line="278" w:lineRule="auto"/>
        <w:ind w:left="714" w:hanging="357"/>
        <w:rPr>
          <w:rFonts w:eastAsia="Times New Roman" w:cs="Segoe UI"/>
          <w:lang w:eastAsia="en-GB"/>
        </w:rPr>
      </w:pPr>
      <w:r w:rsidRPr="00376A1A">
        <w:rPr>
          <w:rFonts w:eastAsia="Times New Roman" w:cs="Segoe UI"/>
          <w:lang w:eastAsia="en-GB"/>
        </w:rPr>
        <w:t>the level of contact and supervision</w:t>
      </w:r>
    </w:p>
    <w:p w14:paraId="1B11FF16" w14:textId="77777777" w:rsidR="00DD5C9E" w:rsidRPr="00376A1A" w:rsidRDefault="00DD5C9E">
      <w:pPr>
        <w:numPr>
          <w:ilvl w:val="0"/>
          <w:numId w:val="38"/>
        </w:numPr>
        <w:spacing w:after="100" w:afterAutospacing="1" w:line="278" w:lineRule="auto"/>
        <w:ind w:left="714" w:hanging="357"/>
        <w:rPr>
          <w:rFonts w:eastAsia="Times New Roman" w:cs="Segoe UI"/>
          <w:lang w:eastAsia="en-GB"/>
        </w:rPr>
      </w:pPr>
      <w:r w:rsidRPr="00376A1A">
        <w:rPr>
          <w:rFonts w:eastAsia="Times New Roman" w:cs="Segoe UI"/>
          <w:lang w:eastAsia="en-GB"/>
        </w:rPr>
        <w:t>the checks permitted and required by law</w:t>
      </w:r>
    </w:p>
    <w:p w14:paraId="1C73B5F4" w14:textId="77777777" w:rsidR="00DD5C9E" w:rsidRDefault="00DD5C9E" w:rsidP="00DD5C9E">
      <w:pPr>
        <w:spacing w:before="240"/>
        <w:rPr>
          <w:rFonts w:cs="Segoe UI"/>
        </w:rPr>
      </w:pPr>
      <w:r w:rsidRPr="00376A1A">
        <w:rPr>
          <w:rFonts w:cs="Segoe UI"/>
        </w:rPr>
        <w:t xml:space="preserve">An enhanced DBS check, including </w:t>
      </w:r>
      <w:proofErr w:type="gramStart"/>
      <w:r w:rsidRPr="00376A1A">
        <w:rPr>
          <w:rFonts w:cs="Segoe UI"/>
        </w:rPr>
        <w:t>children’s</w:t>
      </w:r>
      <w:proofErr w:type="gramEnd"/>
      <w:r w:rsidRPr="00376A1A">
        <w:rPr>
          <w:rFonts w:cs="Segoe UI"/>
        </w:rPr>
        <w:t xml:space="preserve"> barred-list information where legally required, will be obtained for volunteers engaging in regulated activity. A barred person must not be permitted to undertake regulated activity.</w:t>
      </w:r>
    </w:p>
    <w:p w14:paraId="39430068" w14:textId="77777777" w:rsidR="005069DB" w:rsidRPr="005069DB" w:rsidRDefault="005069DB" w:rsidP="005069DB">
      <w:pPr>
        <w:spacing w:before="240"/>
        <w:rPr>
          <w:rFonts w:cs="Segoe UI"/>
          <w:bCs/>
          <w:color w:val="0070C0"/>
          <w:sz w:val="28"/>
          <w:szCs w:val="28"/>
          <w:lang w:val="en-GB"/>
        </w:rPr>
      </w:pPr>
      <w:r w:rsidRPr="005069DB">
        <w:rPr>
          <w:rFonts w:cs="Segoe UI"/>
          <w:bCs/>
          <w:color w:val="0070C0"/>
          <w:sz w:val="28"/>
          <w:szCs w:val="28"/>
          <w:lang w:val="en-GB"/>
        </w:rPr>
        <w:t>EYFS Pre-Employment Checks</w:t>
      </w:r>
    </w:p>
    <w:p w14:paraId="1729B3FC" w14:textId="19795550" w:rsidR="005069DB" w:rsidRPr="005069DB" w:rsidRDefault="005069DB" w:rsidP="005069DB">
      <w:pPr>
        <w:spacing w:before="240"/>
        <w:rPr>
          <w:rFonts w:cs="Segoe UI"/>
          <w:b/>
          <w:bCs/>
          <w:i/>
          <w:iCs/>
          <w:lang w:val="en-GB"/>
        </w:rPr>
      </w:pPr>
      <w:r w:rsidRPr="005069DB">
        <w:rPr>
          <w:rFonts w:cs="Segoe UI"/>
          <w:b/>
          <w:bCs/>
          <w:i/>
          <w:iCs/>
          <w:lang w:val="en-GB"/>
        </w:rPr>
        <w:t>This subsection applies only to schools with Early Years Foundation Stage provision.</w:t>
      </w:r>
    </w:p>
    <w:p w14:paraId="7F30E683" w14:textId="2DD11277" w:rsidR="005069DB" w:rsidRPr="005069DB" w:rsidRDefault="005069DB" w:rsidP="005069DB">
      <w:pPr>
        <w:spacing w:before="240"/>
        <w:rPr>
          <w:rFonts w:cs="Segoe UI"/>
          <w:lang w:val="en-GB"/>
        </w:rPr>
      </w:pPr>
      <w:r w:rsidRPr="005069DB">
        <w:rPr>
          <w:rFonts w:cs="Segoe UI"/>
          <w:lang w:val="en-GB"/>
        </w:rPr>
        <w:t xml:space="preserve">Where the school is subject to the Early Years Foundation Stage framework, an individual must not begin working within the provision covered by the EYFS framework until the school has received the individual's enhanced DBS certificate, including </w:t>
      </w:r>
      <w:proofErr w:type="gramStart"/>
      <w:r w:rsidRPr="005069DB">
        <w:rPr>
          <w:rFonts w:cs="Segoe UI"/>
          <w:lang w:val="en-GB"/>
        </w:rPr>
        <w:t>children's</w:t>
      </w:r>
      <w:proofErr w:type="gramEnd"/>
      <w:r w:rsidRPr="005069DB">
        <w:rPr>
          <w:rFonts w:cs="Segoe UI"/>
          <w:lang w:val="en-GB"/>
        </w:rPr>
        <w:t xml:space="preserve"> barred-list information.</w:t>
      </w:r>
    </w:p>
    <w:p w14:paraId="602F6448" w14:textId="79F60A1A" w:rsidR="005069DB" w:rsidRPr="005069DB" w:rsidRDefault="005069DB" w:rsidP="005069DB">
      <w:pPr>
        <w:spacing w:before="240"/>
        <w:rPr>
          <w:rFonts w:cs="Segoe UI"/>
          <w:lang w:val="en-GB"/>
        </w:rPr>
      </w:pPr>
      <w:r w:rsidRPr="005069DB">
        <w:rPr>
          <w:rFonts w:cs="Segoe UI"/>
          <w:lang w:val="en-GB"/>
        </w:rPr>
        <w:t xml:space="preserve">This includes volunteers covered by the requirement in the final September 2026 KCSIE. Allowing the individual to begin work under supervision, or relying only on a separate </w:t>
      </w:r>
      <w:proofErr w:type="gramStart"/>
      <w:r w:rsidRPr="005069DB">
        <w:rPr>
          <w:rFonts w:cs="Segoe UI"/>
          <w:lang w:val="en-GB"/>
        </w:rPr>
        <w:t>children's</w:t>
      </w:r>
      <w:proofErr w:type="gramEnd"/>
      <w:r w:rsidRPr="005069DB">
        <w:rPr>
          <w:rFonts w:cs="Segoe UI"/>
          <w:lang w:val="en-GB"/>
        </w:rPr>
        <w:t xml:space="preserve"> barred-list check </w:t>
      </w:r>
      <w:r w:rsidRPr="005069DB">
        <w:rPr>
          <w:rFonts w:cs="Segoe UI"/>
          <w:lang w:val="en-GB"/>
        </w:rPr>
        <w:lastRenderedPageBreak/>
        <w:t>while awaiting the enhanced DBS certificate, does not meet this requirement for work within EYFS-covered provision.</w:t>
      </w:r>
    </w:p>
    <w:p w14:paraId="1526FD9E" w14:textId="77777777" w:rsidR="005069DB" w:rsidRPr="005069DB" w:rsidRDefault="005069DB" w:rsidP="005069DB">
      <w:pPr>
        <w:spacing w:before="240"/>
        <w:rPr>
          <w:rFonts w:cs="Segoe UI"/>
          <w:lang w:val="en-GB"/>
        </w:rPr>
      </w:pPr>
      <w:r w:rsidRPr="005069DB">
        <w:rPr>
          <w:rFonts w:cs="Segoe UI"/>
          <w:lang w:val="en-GB"/>
        </w:rPr>
        <w:t>The school will immediately review:</w:t>
      </w:r>
    </w:p>
    <w:p w14:paraId="13DC599D" w14:textId="77777777" w:rsidR="005069DB" w:rsidRPr="005069DB" w:rsidRDefault="005069DB" w:rsidP="005069DB">
      <w:pPr>
        <w:numPr>
          <w:ilvl w:val="0"/>
          <w:numId w:val="40"/>
        </w:numPr>
        <w:spacing w:before="240"/>
        <w:rPr>
          <w:rFonts w:cs="Segoe UI"/>
          <w:lang w:val="en-GB"/>
        </w:rPr>
      </w:pPr>
      <w:r w:rsidRPr="005069DB">
        <w:rPr>
          <w:rFonts w:cs="Segoe UI"/>
          <w:lang w:val="en-GB"/>
        </w:rPr>
        <w:t>individuals due to begin work within EYFS provision</w:t>
      </w:r>
    </w:p>
    <w:p w14:paraId="07668CE4" w14:textId="77777777" w:rsidR="005069DB" w:rsidRPr="005069DB" w:rsidRDefault="005069DB" w:rsidP="005069DB">
      <w:pPr>
        <w:numPr>
          <w:ilvl w:val="0"/>
          <w:numId w:val="40"/>
        </w:numPr>
        <w:spacing w:before="240"/>
        <w:rPr>
          <w:rFonts w:cs="Segoe UI"/>
          <w:lang w:val="en-GB"/>
        </w:rPr>
      </w:pPr>
      <w:r w:rsidRPr="005069DB">
        <w:rPr>
          <w:rFonts w:cs="Segoe UI"/>
          <w:lang w:val="en-GB"/>
        </w:rPr>
        <w:t>volunteers who are due to begin relevant work</w:t>
      </w:r>
    </w:p>
    <w:p w14:paraId="0437CACB" w14:textId="77777777" w:rsidR="005069DB" w:rsidRPr="005069DB" w:rsidRDefault="005069DB" w:rsidP="005069DB">
      <w:pPr>
        <w:numPr>
          <w:ilvl w:val="0"/>
          <w:numId w:val="40"/>
        </w:numPr>
        <w:spacing w:before="240"/>
        <w:rPr>
          <w:rFonts w:cs="Segoe UI"/>
          <w:lang w:val="en-GB"/>
        </w:rPr>
      </w:pPr>
      <w:r w:rsidRPr="005069DB">
        <w:rPr>
          <w:rFonts w:cs="Segoe UI"/>
          <w:lang w:val="en-GB"/>
        </w:rPr>
        <w:t xml:space="preserve">any individual currently awaiting an enhanced DBS certificate with </w:t>
      </w:r>
      <w:proofErr w:type="gramStart"/>
      <w:r w:rsidRPr="005069DB">
        <w:rPr>
          <w:rFonts w:cs="Segoe UI"/>
          <w:lang w:val="en-GB"/>
        </w:rPr>
        <w:t>children's</w:t>
      </w:r>
      <w:proofErr w:type="gramEnd"/>
      <w:r w:rsidRPr="005069DB">
        <w:rPr>
          <w:rFonts w:cs="Segoe UI"/>
          <w:lang w:val="en-GB"/>
        </w:rPr>
        <w:t xml:space="preserve"> barred-list information</w:t>
      </w:r>
    </w:p>
    <w:p w14:paraId="6B6B778E" w14:textId="77777777" w:rsidR="005069DB" w:rsidRPr="005069DB" w:rsidRDefault="005069DB" w:rsidP="005069DB">
      <w:pPr>
        <w:numPr>
          <w:ilvl w:val="0"/>
          <w:numId w:val="40"/>
        </w:numPr>
        <w:spacing w:before="240"/>
        <w:rPr>
          <w:rFonts w:cs="Segoe UI"/>
          <w:lang w:val="en-GB"/>
        </w:rPr>
      </w:pPr>
      <w:r w:rsidRPr="005069DB">
        <w:rPr>
          <w:rFonts w:cs="Segoe UI"/>
          <w:lang w:val="en-GB"/>
        </w:rPr>
        <w:t>recruitment and volunteer procedures that allow individuals to begin work before a certificate is received</w:t>
      </w:r>
    </w:p>
    <w:p w14:paraId="1EFC62DC" w14:textId="2885CE1A" w:rsidR="005069DB" w:rsidRPr="00C251D0" w:rsidRDefault="005069DB" w:rsidP="00DD5C9E">
      <w:pPr>
        <w:spacing w:before="240"/>
        <w:rPr>
          <w:rFonts w:cs="Segoe UI"/>
          <w:lang w:val="en-GB"/>
        </w:rPr>
      </w:pPr>
      <w:r w:rsidRPr="005069DB">
        <w:rPr>
          <w:rFonts w:cs="Segoe UI"/>
          <w:lang w:val="en-GB"/>
        </w:rPr>
        <w:t>The school will retain an appropriate record of the checks undertaken and the date on which the required certificate was received.</w:t>
      </w:r>
    </w:p>
    <w:p w14:paraId="1BAF76B4" w14:textId="77777777" w:rsidR="00FA195B" w:rsidRDefault="00DD5C9E" w:rsidP="00FA195B">
      <w:pPr>
        <w:pStyle w:val="SubheadMP1"/>
      </w:pPr>
      <w:r w:rsidRPr="005D5C38">
        <w:t>Supply Staff, Agency Staff and Trainee Teachers</w:t>
      </w:r>
    </w:p>
    <w:p w14:paraId="1A9D40AB" w14:textId="0247E882" w:rsidR="00DD5C9E" w:rsidRPr="00F27916" w:rsidRDefault="00DD5C9E" w:rsidP="00DD5C9E">
      <w:pPr>
        <w:spacing w:before="240"/>
        <w:rPr>
          <w:rFonts w:cs="Segoe UI"/>
        </w:rPr>
      </w:pPr>
      <w:r w:rsidRPr="00F27916">
        <w:rPr>
          <w:rFonts w:cs="Segoe UI"/>
        </w:rPr>
        <w:t>We will obtain written confirmation that the required checks have been completed for supply and agency staff and will verify each person’s identity on arrival.</w:t>
      </w:r>
    </w:p>
    <w:p w14:paraId="1DC69CAA" w14:textId="77777777" w:rsidR="00DD5C9E" w:rsidRPr="00F27916" w:rsidRDefault="00DD5C9E" w:rsidP="00DD5C9E">
      <w:pPr>
        <w:spacing w:before="240"/>
        <w:rPr>
          <w:rFonts w:cs="Segoe UI"/>
        </w:rPr>
      </w:pPr>
      <w:r w:rsidRPr="00F27916">
        <w:rPr>
          <w:rFonts w:cs="Segoe UI"/>
        </w:rPr>
        <w:t>Checks for trainee teachers will reflect whether they are employed by the school or placed through a training provider. Responsibility for checks will be confirmed before the placement begins.</w:t>
      </w:r>
    </w:p>
    <w:p w14:paraId="6774F69A" w14:textId="77777777" w:rsidR="00DD5C9E" w:rsidRDefault="00DD5C9E" w:rsidP="00DD5C9E">
      <w:pPr>
        <w:spacing w:before="240"/>
        <w:rPr>
          <w:rFonts w:cs="Segoe UI"/>
        </w:rPr>
      </w:pPr>
      <w:r w:rsidRPr="00F27916">
        <w:rPr>
          <w:rFonts w:cs="Segoe UI"/>
        </w:rPr>
        <w:t xml:space="preserve">Supply staff, agency staff and trainee teachers will receive safeguarding information proportionate to their role, including reporting routes, staff </w:t>
      </w:r>
      <w:proofErr w:type="spellStart"/>
      <w:r w:rsidRPr="00F27916">
        <w:rPr>
          <w:rFonts w:cs="Segoe UI"/>
        </w:rPr>
        <w:t>behaviour</w:t>
      </w:r>
      <w:proofErr w:type="spellEnd"/>
      <w:r w:rsidRPr="00F27916">
        <w:rPr>
          <w:rFonts w:cs="Segoe UI"/>
        </w:rPr>
        <w:t xml:space="preserve"> expectations and emergency procedures.</w:t>
      </w:r>
    </w:p>
    <w:p w14:paraId="1BA9F09D" w14:textId="77777777" w:rsidR="00FA195B" w:rsidRDefault="00DD5C9E" w:rsidP="00FA195B">
      <w:pPr>
        <w:pStyle w:val="SubheadMP1"/>
      </w:pPr>
      <w:r w:rsidRPr="005D5C38">
        <w:t>Contractors and Self-Employed Individuals</w:t>
      </w:r>
    </w:p>
    <w:p w14:paraId="0D2571C7" w14:textId="7354EA35" w:rsidR="00DD5C9E" w:rsidRPr="00F27916" w:rsidRDefault="00DD5C9E" w:rsidP="00DD5C9E">
      <w:pPr>
        <w:spacing w:before="240"/>
        <w:rPr>
          <w:rFonts w:cs="Segoe UI"/>
        </w:rPr>
      </w:pPr>
      <w:r w:rsidRPr="00F27916">
        <w:rPr>
          <w:rFonts w:cs="Segoe UI"/>
        </w:rPr>
        <w:t>Contractors and self-employed individuals will be checked and supervised according to their role, whether the work is regulated activity and their opportunity for contact with children.</w:t>
      </w:r>
    </w:p>
    <w:p w14:paraId="708A8E1F" w14:textId="77777777" w:rsidR="00DD5C9E" w:rsidRPr="00F27916" w:rsidRDefault="00DD5C9E" w:rsidP="00DD5C9E">
      <w:pPr>
        <w:spacing w:before="240"/>
        <w:rPr>
          <w:rFonts w:cs="Segoe UI"/>
        </w:rPr>
      </w:pPr>
      <w:r w:rsidRPr="00F27916">
        <w:rPr>
          <w:rFonts w:cs="Segoe UI"/>
        </w:rPr>
        <w:t>Contractual arrangements will identify responsibility for checks and written assurance. We will verify identity on arrival and will not permit an individual to have unsupervised access to children unless appropriate checks have been completed.</w:t>
      </w:r>
    </w:p>
    <w:p w14:paraId="0E7B2943" w14:textId="77777777" w:rsidR="00DD5C9E" w:rsidRDefault="00DD5C9E" w:rsidP="00DD5C9E">
      <w:pPr>
        <w:spacing w:before="240"/>
        <w:rPr>
          <w:rFonts w:cs="Segoe UI"/>
        </w:rPr>
      </w:pPr>
      <w:r w:rsidRPr="00F27916">
        <w:rPr>
          <w:rFonts w:cs="Segoe UI"/>
        </w:rPr>
        <w:t xml:space="preserve">Where a self-employed person requires a DBS check and cannot obtain one through another </w:t>
      </w:r>
      <w:proofErr w:type="spellStart"/>
      <w:r w:rsidRPr="00F27916">
        <w:rPr>
          <w:rFonts w:cs="Segoe UI"/>
        </w:rPr>
        <w:t>organisation</w:t>
      </w:r>
      <w:proofErr w:type="spellEnd"/>
      <w:r w:rsidRPr="00F27916">
        <w:rPr>
          <w:rFonts w:cs="Segoe UI"/>
        </w:rPr>
        <w:t>, we will arrange the appropriate check where permitted.</w:t>
      </w:r>
    </w:p>
    <w:p w14:paraId="4F09809F" w14:textId="77777777" w:rsidR="00FA195B" w:rsidRPr="00FA195B" w:rsidRDefault="00DD5C9E" w:rsidP="00FA195B">
      <w:pPr>
        <w:pStyle w:val="SubheadMP1"/>
      </w:pPr>
      <w:r w:rsidRPr="00FA195B">
        <w:t>Visitors and Visiting Professionals</w:t>
      </w:r>
    </w:p>
    <w:p w14:paraId="25EA9555" w14:textId="71C9352A" w:rsidR="00DD5C9E" w:rsidRPr="00F779B3" w:rsidRDefault="00DD5C9E" w:rsidP="00DD5C9E">
      <w:pPr>
        <w:spacing w:before="240"/>
        <w:rPr>
          <w:rFonts w:eastAsia="Times New Roman" w:cs="Segoe UI"/>
          <w:b/>
          <w:bCs/>
          <w:sz w:val="28"/>
          <w:szCs w:val="28"/>
          <w:lang w:eastAsia="en-GB"/>
        </w:rPr>
      </w:pPr>
      <w:r w:rsidRPr="000B1D86">
        <w:rPr>
          <w:rFonts w:cs="Segoe UI"/>
        </w:rPr>
        <w:t xml:space="preserve">All visitors must follow </w:t>
      </w:r>
      <w:r>
        <w:rPr>
          <w:rFonts w:cs="Segoe UI"/>
        </w:rPr>
        <w:t>our</w:t>
      </w:r>
      <w:r w:rsidRPr="000B1D86">
        <w:rPr>
          <w:rFonts w:cs="Segoe UI"/>
        </w:rPr>
        <w:t xml:space="preserve"> </w:t>
      </w:r>
      <w:r>
        <w:rPr>
          <w:rFonts w:cs="Segoe UI"/>
        </w:rPr>
        <w:t>school</w:t>
      </w:r>
      <w:r w:rsidRPr="000B1D86">
        <w:rPr>
          <w:rFonts w:cs="Segoe UI"/>
        </w:rPr>
        <w:t>’s visitor procedures.</w:t>
      </w:r>
    </w:p>
    <w:p w14:paraId="5AAF3BA7" w14:textId="77777777" w:rsidR="00DD5C9E" w:rsidRPr="00AF03B8" w:rsidRDefault="00DD5C9E" w:rsidP="00DD5C9E">
      <w:pPr>
        <w:spacing w:before="240"/>
        <w:rPr>
          <w:rFonts w:cs="Segoe UI"/>
        </w:rPr>
      </w:pPr>
      <w:r w:rsidRPr="00AF03B8">
        <w:rPr>
          <w:rFonts w:cs="Segoe UI"/>
        </w:rPr>
        <w:t>Visitors will normally report to reception, provide appropriate identification, sign in, wear the identification issued by the school and follow our safeguarding and conduct expectations.</w:t>
      </w:r>
    </w:p>
    <w:p w14:paraId="0F904D30" w14:textId="77777777" w:rsidR="00DD5C9E" w:rsidRPr="00AF03B8" w:rsidRDefault="00DD5C9E" w:rsidP="00DD5C9E">
      <w:pPr>
        <w:spacing w:before="240"/>
        <w:rPr>
          <w:rFonts w:cs="Segoe UI"/>
        </w:rPr>
      </w:pPr>
      <w:r w:rsidRPr="00AF03B8">
        <w:rPr>
          <w:rFonts w:cs="Segoe UI"/>
        </w:rPr>
        <w:t xml:space="preserve">We will determine required checks and supervision according to the purpose and frequency of the visit and the visitor’s contact with children. A DBS certificate will not be requested from every visitor. Where </w:t>
      </w:r>
      <w:r w:rsidRPr="00AF03B8">
        <w:rPr>
          <w:rFonts w:cs="Segoe UI"/>
        </w:rPr>
        <w:lastRenderedPageBreak/>
        <w:t>an employer has completed the required checks, we may obtain written assurance and verify the visitor’s identity.</w:t>
      </w:r>
    </w:p>
    <w:p w14:paraId="2DEDE3E9" w14:textId="77777777" w:rsidR="00DD5C9E" w:rsidRDefault="00DD5C9E" w:rsidP="00DD5C9E">
      <w:pPr>
        <w:spacing w:before="240"/>
        <w:rPr>
          <w:rFonts w:cs="Segoe UI"/>
        </w:rPr>
      </w:pPr>
      <w:r w:rsidRPr="00AF03B8">
        <w:rPr>
          <w:rFonts w:cs="Segoe UI"/>
        </w:rPr>
        <w:t>Visitors who have not been appropriately checked must not have unsupervised access to children. Checking arrangements must not unnecessarily prevent statutory professionals from carrying out their duties.</w:t>
      </w:r>
    </w:p>
    <w:p w14:paraId="395E2C0D" w14:textId="77777777" w:rsidR="00FA195B" w:rsidRDefault="00DD5C9E" w:rsidP="00FA195B">
      <w:pPr>
        <w:pStyle w:val="SubheadMP1"/>
      </w:pPr>
      <w:r w:rsidRPr="00E63270">
        <w:t>External Providers and Use of Premises</w:t>
      </w:r>
    </w:p>
    <w:p w14:paraId="1A4D2156" w14:textId="027E10FB" w:rsidR="00DD5C9E" w:rsidRPr="00AF03B8" w:rsidRDefault="00DD5C9E" w:rsidP="00DD5C9E">
      <w:pPr>
        <w:spacing w:before="240"/>
        <w:rPr>
          <w:rFonts w:cs="Segoe UI"/>
        </w:rPr>
      </w:pPr>
      <w:r w:rsidRPr="00AF03B8">
        <w:rPr>
          <w:rFonts w:cs="Segoe UI"/>
        </w:rPr>
        <w:t>Where our premises are used by an external provider working with children, we will seek assurance that appropriate safeguarding and child protection arrangements are in place.</w:t>
      </w:r>
    </w:p>
    <w:p w14:paraId="1C04A2DB" w14:textId="77777777" w:rsidR="00DD5C9E" w:rsidRPr="00AF03B8" w:rsidRDefault="00DD5C9E" w:rsidP="00DD5C9E">
      <w:pPr>
        <w:spacing w:before="240"/>
        <w:rPr>
          <w:rFonts w:cs="Segoe UI"/>
        </w:rPr>
      </w:pPr>
      <w:r w:rsidRPr="00AF03B8">
        <w:rPr>
          <w:rFonts w:cs="Segoe UI"/>
        </w:rPr>
        <w:t>Hire, lease or transfer-of-control agreements will identify safeguarding responsibilities, liaison and reporting arrangements. We will act where a provider fails to meet these requirements, including ending the arrangement where necessary.</w:t>
      </w:r>
    </w:p>
    <w:p w14:paraId="78E87163" w14:textId="77777777" w:rsidR="00DD5C9E" w:rsidRDefault="00DD5C9E" w:rsidP="00DD5C9E">
      <w:pPr>
        <w:spacing w:before="240"/>
        <w:rPr>
          <w:rFonts w:cs="Segoe UI"/>
        </w:rPr>
      </w:pPr>
      <w:r w:rsidRPr="00AF03B8">
        <w:rPr>
          <w:rFonts w:cs="Segoe UI"/>
        </w:rPr>
        <w:t>Safeguarding concerns arising during externally managed activities should be reported to the provider and through our safeguarding procedures where appropriate. Where we arrange or supervise the activity, our child protection procedures apply.</w:t>
      </w:r>
    </w:p>
    <w:p w14:paraId="0852EE43" w14:textId="77777777" w:rsidR="00DD5C9E" w:rsidRDefault="00DD5C9E" w:rsidP="00DD5C9E">
      <w:pPr>
        <w:spacing w:before="240"/>
        <w:rPr>
          <w:rFonts w:cs="Segoe UI"/>
        </w:rPr>
      </w:pPr>
      <w:r>
        <w:rPr>
          <w:rFonts w:cs="Segoe UI"/>
        </w:rPr>
        <w:t xml:space="preserve">For more information: </w:t>
      </w:r>
      <w:hyperlink r:id="rId96" w:history="1">
        <w:r>
          <w:rPr>
            <w:rStyle w:val="Hyperlink"/>
            <w:rFonts w:cs="Segoe UI"/>
          </w:rPr>
          <w:t>Out-of-school settings: safeguarding guidance for providers</w:t>
        </w:r>
      </w:hyperlink>
    </w:p>
    <w:p w14:paraId="1132DBD2" w14:textId="77777777" w:rsidR="00FA195B" w:rsidRDefault="00DD5C9E" w:rsidP="00FA195B">
      <w:pPr>
        <w:pStyle w:val="SubheadMP1"/>
      </w:pPr>
      <w:r w:rsidRPr="00E63270">
        <w:t>Educational Visits, Homestays and Residential Arrangements</w:t>
      </w:r>
    </w:p>
    <w:p w14:paraId="708B273A" w14:textId="488E2BCB" w:rsidR="00DD5C9E" w:rsidRPr="00D82740" w:rsidRDefault="00DD5C9E" w:rsidP="00DD5C9E">
      <w:pPr>
        <w:spacing w:before="240"/>
        <w:rPr>
          <w:rFonts w:cs="Segoe UI"/>
        </w:rPr>
      </w:pPr>
      <w:r w:rsidRPr="00D82740">
        <w:rPr>
          <w:rFonts w:cs="Segoe UI"/>
        </w:rPr>
        <w:t>Safeguarding will be considered when planning educational visits, exchanges, homestays, residential activities and overnight accommodation.</w:t>
      </w:r>
    </w:p>
    <w:p w14:paraId="256CC054" w14:textId="77777777" w:rsidR="00DD5C9E" w:rsidRPr="00D82740" w:rsidRDefault="00DD5C9E" w:rsidP="00DD5C9E">
      <w:pPr>
        <w:spacing w:before="240"/>
        <w:rPr>
          <w:rFonts w:cs="Segoe UI"/>
        </w:rPr>
      </w:pPr>
      <w:r w:rsidRPr="00D82740">
        <w:rPr>
          <w:rFonts w:cs="Segoe UI"/>
        </w:rPr>
        <w:t>Risk assessments will consider children’s needs and vulnerabilities, staffing and supervision, transport and accommodation, medical needs, personal devices, professional boundaries and procedures for reporting concerns away from school.</w:t>
      </w:r>
    </w:p>
    <w:p w14:paraId="581B0B57" w14:textId="77777777" w:rsidR="00DD5C9E" w:rsidRPr="00D82740" w:rsidRDefault="00DD5C9E" w:rsidP="00DD5C9E">
      <w:pPr>
        <w:spacing w:before="240"/>
        <w:rPr>
          <w:rFonts w:cs="Segoe UI"/>
        </w:rPr>
      </w:pPr>
      <w:r w:rsidRPr="00D82740">
        <w:rPr>
          <w:rFonts w:cs="Segoe UI"/>
        </w:rPr>
        <w:t>Required checks will be completed for adults undertaking regulated activity. Where children stay with host families, we will follow the safeguarding and checking requirements in KCSIE 2026 and private fostering legislation.</w:t>
      </w:r>
    </w:p>
    <w:p w14:paraId="24E55D56" w14:textId="77777777" w:rsidR="00DD5C9E" w:rsidRDefault="00DD5C9E" w:rsidP="00DD5C9E">
      <w:pPr>
        <w:spacing w:before="240"/>
        <w:rPr>
          <w:rFonts w:cs="Segoe UI"/>
        </w:rPr>
      </w:pPr>
      <w:r w:rsidRPr="008D6875">
        <w:rPr>
          <w:rFonts w:cs="Segoe UI"/>
        </w:rPr>
        <w:t>Safeguarding concerns arising during an activity must be managed in accordance with Section D.</w:t>
      </w:r>
    </w:p>
    <w:p w14:paraId="0E3A8137" w14:textId="77777777" w:rsidR="00DD5C9E" w:rsidRPr="000B1D86" w:rsidRDefault="00DD5C9E" w:rsidP="00DD5C9E">
      <w:pPr>
        <w:spacing w:before="240"/>
        <w:rPr>
          <w:rFonts w:cs="Segoe UI"/>
        </w:rPr>
      </w:pPr>
      <w:r>
        <w:rPr>
          <w:rFonts w:cs="Segoe UI"/>
        </w:rPr>
        <w:t xml:space="preserve">For more information: </w:t>
      </w:r>
      <w:hyperlink r:id="rId97" w:history="1">
        <w:r w:rsidRPr="005B5799">
          <w:rPr>
            <w:rStyle w:val="Hyperlink"/>
            <w:rFonts w:cs="Segoe UI"/>
          </w:rPr>
          <w:t>Health and safety on educational visits</w:t>
        </w:r>
      </w:hyperlink>
    </w:p>
    <w:p w14:paraId="17530820" w14:textId="77777777" w:rsidR="00FA195B" w:rsidRDefault="00DD5C9E" w:rsidP="00FA195B">
      <w:pPr>
        <w:pStyle w:val="SubheadMP1"/>
      </w:pPr>
      <w:r w:rsidRPr="00F103A1">
        <w:t>Reasonable Force and Restrictive Interventions</w:t>
      </w:r>
    </w:p>
    <w:p w14:paraId="757BCDB4" w14:textId="1AF07F5E" w:rsidR="00DD5C9E" w:rsidRPr="000B1D86" w:rsidRDefault="00DD5C9E" w:rsidP="00DD5C9E">
      <w:pPr>
        <w:spacing w:before="240"/>
        <w:rPr>
          <w:rFonts w:cs="Segoe UI"/>
        </w:rPr>
      </w:pPr>
      <w:r>
        <w:rPr>
          <w:rFonts w:cs="Segoe UI"/>
        </w:rPr>
        <w:t>Our</w:t>
      </w:r>
      <w:r w:rsidRPr="000B1D86">
        <w:rPr>
          <w:rFonts w:cs="Segoe UI"/>
        </w:rPr>
        <w:t xml:space="preserve"> </w:t>
      </w:r>
      <w:r>
        <w:rPr>
          <w:rFonts w:cs="Segoe UI"/>
        </w:rPr>
        <w:t>school</w:t>
      </w:r>
      <w:r w:rsidRPr="000B1D86">
        <w:rPr>
          <w:rFonts w:cs="Segoe UI"/>
        </w:rPr>
        <w:t xml:space="preserve"> does not operate a blanket “no contact” policy, as this could prevent staff from protecting a child, providing appropriate support or managing an immediate risk safely.</w:t>
      </w:r>
    </w:p>
    <w:p w14:paraId="298F7178" w14:textId="77777777" w:rsidR="00DD5C9E" w:rsidRPr="00802139" w:rsidRDefault="00DD5C9E" w:rsidP="00DD5C9E">
      <w:pPr>
        <w:spacing w:before="240"/>
        <w:rPr>
          <w:rFonts w:eastAsia="Times New Roman" w:cs="Segoe UI"/>
          <w:b/>
          <w:bCs/>
          <w:sz w:val="28"/>
          <w:szCs w:val="28"/>
          <w:lang w:eastAsia="en-GB"/>
        </w:rPr>
      </w:pPr>
      <w:r>
        <w:rPr>
          <w:rFonts w:cs="Segoe UI"/>
        </w:rPr>
        <w:t xml:space="preserve">In all instances, staff will aim to de-escalate and contain a situation without the use of force. </w:t>
      </w:r>
      <w:r w:rsidRPr="000B1D86">
        <w:rPr>
          <w:rFonts w:cs="Segoe UI"/>
        </w:rPr>
        <w:t>Staff may use reasonable force only where lawful, necessary and proportionate. Any force used must be no more than necessary and for the least amount of time.</w:t>
      </w:r>
      <w:r>
        <w:rPr>
          <w:rFonts w:eastAsia="Times New Roman" w:cs="Segoe UI"/>
          <w:b/>
          <w:bCs/>
          <w:sz w:val="28"/>
          <w:szCs w:val="28"/>
          <w:lang w:eastAsia="en-GB"/>
        </w:rPr>
        <w:t xml:space="preserve"> </w:t>
      </w:r>
      <w:r w:rsidRPr="000B1D86">
        <w:rPr>
          <w:rFonts w:cs="Segoe UI"/>
        </w:rPr>
        <w:t>When considering or using reasonable force, staff will</w:t>
      </w:r>
      <w:r>
        <w:rPr>
          <w:rFonts w:cs="Segoe UI"/>
        </w:rPr>
        <w:t>:</w:t>
      </w:r>
    </w:p>
    <w:p w14:paraId="7F00E4D4" w14:textId="77777777" w:rsidR="00DD5C9E" w:rsidRPr="00F103A1" w:rsidRDefault="00DD5C9E">
      <w:pPr>
        <w:numPr>
          <w:ilvl w:val="0"/>
          <w:numId w:val="38"/>
        </w:numPr>
        <w:spacing w:after="100" w:afterAutospacing="1" w:line="278" w:lineRule="auto"/>
        <w:ind w:left="714" w:hanging="357"/>
        <w:rPr>
          <w:rFonts w:eastAsia="Times New Roman" w:cs="Segoe UI"/>
          <w:lang w:eastAsia="en-GB"/>
        </w:rPr>
      </w:pPr>
      <w:proofErr w:type="spellStart"/>
      <w:r w:rsidRPr="00F103A1">
        <w:rPr>
          <w:rFonts w:eastAsia="Times New Roman" w:cs="Segoe UI"/>
          <w:lang w:eastAsia="en-GB"/>
        </w:rPr>
        <w:t>prioritise</w:t>
      </w:r>
      <w:proofErr w:type="spellEnd"/>
      <w:r w:rsidRPr="00F103A1">
        <w:rPr>
          <w:rFonts w:eastAsia="Times New Roman" w:cs="Segoe UI"/>
          <w:lang w:eastAsia="en-GB"/>
        </w:rPr>
        <w:t xml:space="preserve"> prevention and de-escalation</w:t>
      </w:r>
    </w:p>
    <w:p w14:paraId="605789DB" w14:textId="77777777" w:rsidR="00DD5C9E" w:rsidRPr="00F103A1" w:rsidRDefault="00DD5C9E">
      <w:pPr>
        <w:numPr>
          <w:ilvl w:val="0"/>
          <w:numId w:val="38"/>
        </w:numPr>
        <w:spacing w:after="100" w:afterAutospacing="1" w:line="278" w:lineRule="auto"/>
        <w:ind w:left="714" w:hanging="357"/>
        <w:rPr>
          <w:rFonts w:eastAsia="Times New Roman" w:cs="Segoe UI"/>
          <w:lang w:eastAsia="en-GB"/>
        </w:rPr>
      </w:pPr>
      <w:r w:rsidRPr="00F103A1">
        <w:rPr>
          <w:rFonts w:eastAsia="Times New Roman" w:cs="Segoe UI"/>
          <w:lang w:eastAsia="en-GB"/>
        </w:rPr>
        <w:lastRenderedPageBreak/>
        <w:t>consider the child’s age, SEND, health, communication and mental health needs</w:t>
      </w:r>
    </w:p>
    <w:p w14:paraId="19508588" w14:textId="77777777" w:rsidR="00DD5C9E" w:rsidRPr="00F103A1" w:rsidRDefault="00DD5C9E">
      <w:pPr>
        <w:numPr>
          <w:ilvl w:val="0"/>
          <w:numId w:val="38"/>
        </w:numPr>
        <w:spacing w:after="100" w:afterAutospacing="1" w:line="278" w:lineRule="auto"/>
        <w:ind w:left="714" w:hanging="357"/>
        <w:rPr>
          <w:rFonts w:eastAsia="Times New Roman" w:cs="Segoe UI"/>
          <w:lang w:eastAsia="en-GB"/>
        </w:rPr>
      </w:pPr>
      <w:r w:rsidRPr="00F103A1">
        <w:rPr>
          <w:rFonts w:eastAsia="Times New Roman" w:cs="Segoe UI"/>
          <w:lang w:eastAsia="en-GB"/>
        </w:rPr>
        <w:t>use the least restrictive response available</w:t>
      </w:r>
    </w:p>
    <w:p w14:paraId="411F6642" w14:textId="77777777" w:rsidR="00DD5C9E" w:rsidRPr="00F103A1" w:rsidRDefault="00DD5C9E">
      <w:pPr>
        <w:numPr>
          <w:ilvl w:val="0"/>
          <w:numId w:val="38"/>
        </w:numPr>
        <w:spacing w:after="100" w:afterAutospacing="1" w:line="278" w:lineRule="auto"/>
        <w:ind w:left="714" w:hanging="357"/>
        <w:rPr>
          <w:rFonts w:eastAsia="Times New Roman" w:cs="Segoe UI"/>
          <w:lang w:eastAsia="en-GB"/>
        </w:rPr>
      </w:pPr>
      <w:r w:rsidRPr="00F103A1">
        <w:rPr>
          <w:rFonts w:eastAsia="Times New Roman" w:cs="Segoe UI"/>
          <w:lang w:eastAsia="en-GB"/>
        </w:rPr>
        <w:t>protect the child’s dignity</w:t>
      </w:r>
    </w:p>
    <w:p w14:paraId="6CA2C020" w14:textId="77777777" w:rsidR="00DD5C9E" w:rsidRPr="00F103A1" w:rsidRDefault="00DD5C9E">
      <w:pPr>
        <w:numPr>
          <w:ilvl w:val="0"/>
          <w:numId w:val="38"/>
        </w:numPr>
        <w:spacing w:after="100" w:afterAutospacing="1" w:line="278" w:lineRule="auto"/>
        <w:ind w:left="714" w:hanging="357"/>
        <w:rPr>
          <w:rFonts w:eastAsia="Times New Roman" w:cs="Segoe UI"/>
          <w:lang w:eastAsia="en-GB"/>
        </w:rPr>
      </w:pPr>
      <w:r w:rsidRPr="00F103A1">
        <w:rPr>
          <w:rFonts w:eastAsia="Times New Roman" w:cs="Segoe UI"/>
          <w:lang w:eastAsia="en-GB"/>
        </w:rPr>
        <w:t>seek medical assistance where required</w:t>
      </w:r>
    </w:p>
    <w:p w14:paraId="3AB176C6" w14:textId="77777777" w:rsidR="00DD5C9E" w:rsidRPr="00F103A1" w:rsidRDefault="00DD5C9E">
      <w:pPr>
        <w:numPr>
          <w:ilvl w:val="0"/>
          <w:numId w:val="38"/>
        </w:numPr>
        <w:spacing w:after="100" w:afterAutospacing="1" w:line="278" w:lineRule="auto"/>
        <w:ind w:left="714" w:hanging="357"/>
        <w:rPr>
          <w:rFonts w:eastAsia="Times New Roman" w:cs="Segoe UI"/>
          <w:lang w:eastAsia="en-GB"/>
        </w:rPr>
      </w:pPr>
      <w:r w:rsidRPr="00F103A1">
        <w:rPr>
          <w:rFonts w:eastAsia="Times New Roman" w:cs="Segoe UI"/>
          <w:lang w:eastAsia="en-GB"/>
        </w:rPr>
        <w:t>record and report the incident promptly</w:t>
      </w:r>
    </w:p>
    <w:p w14:paraId="45265A07" w14:textId="77777777" w:rsidR="00DD5C9E" w:rsidRPr="00F103A1" w:rsidRDefault="00DD5C9E">
      <w:pPr>
        <w:numPr>
          <w:ilvl w:val="0"/>
          <w:numId w:val="38"/>
        </w:numPr>
        <w:spacing w:after="100" w:afterAutospacing="1" w:line="278" w:lineRule="auto"/>
        <w:ind w:left="714" w:hanging="357"/>
        <w:rPr>
          <w:rFonts w:eastAsia="Times New Roman" w:cs="Segoe UI"/>
          <w:lang w:eastAsia="en-GB"/>
        </w:rPr>
      </w:pPr>
      <w:r w:rsidRPr="00F103A1">
        <w:rPr>
          <w:rFonts w:eastAsia="Times New Roman" w:cs="Segoe UI"/>
          <w:lang w:eastAsia="en-GB"/>
        </w:rPr>
        <w:t>inform parents or carers where appropriate</w:t>
      </w:r>
    </w:p>
    <w:p w14:paraId="6B589F0C" w14:textId="77777777" w:rsidR="00DD5C9E" w:rsidRPr="00F103A1" w:rsidRDefault="00DD5C9E">
      <w:pPr>
        <w:numPr>
          <w:ilvl w:val="0"/>
          <w:numId w:val="38"/>
        </w:numPr>
        <w:spacing w:after="100" w:afterAutospacing="1" w:line="278" w:lineRule="auto"/>
        <w:ind w:left="714" w:hanging="357"/>
        <w:rPr>
          <w:rFonts w:eastAsia="Times New Roman" w:cs="Segoe UI"/>
          <w:lang w:eastAsia="en-GB"/>
        </w:rPr>
      </w:pPr>
      <w:r w:rsidRPr="00F103A1">
        <w:rPr>
          <w:rFonts w:eastAsia="Times New Roman" w:cs="Segoe UI"/>
          <w:lang w:eastAsia="en-GB"/>
        </w:rPr>
        <w:t>review whether safeguarding concerns or further support are required</w:t>
      </w:r>
    </w:p>
    <w:p w14:paraId="41DA8DC3" w14:textId="77777777" w:rsidR="00DD5C9E" w:rsidRDefault="00DD5C9E" w:rsidP="00DD5C9E">
      <w:pPr>
        <w:spacing w:before="240"/>
        <w:rPr>
          <w:rFonts w:cs="Segoe UI"/>
        </w:rPr>
      </w:pPr>
      <w:r w:rsidRPr="000B1D86">
        <w:rPr>
          <w:rFonts w:cs="Segoe UI"/>
        </w:rPr>
        <w:t xml:space="preserve">Restrictive intervention must never be used as punishment, to cause pain or merely to secure compliance. Planned interventions should be reflected in </w:t>
      </w:r>
      <w:proofErr w:type="gramStart"/>
      <w:r w:rsidRPr="000B1D86">
        <w:rPr>
          <w:rFonts w:cs="Segoe UI"/>
        </w:rPr>
        <w:t>an appropriate</w:t>
      </w:r>
      <w:proofErr w:type="gramEnd"/>
      <w:r w:rsidRPr="000B1D86">
        <w:rPr>
          <w:rFonts w:cs="Segoe UI"/>
        </w:rPr>
        <w:t xml:space="preserve"> support, </w:t>
      </w:r>
      <w:proofErr w:type="spellStart"/>
      <w:r w:rsidRPr="000B1D86">
        <w:rPr>
          <w:rFonts w:cs="Segoe UI"/>
        </w:rPr>
        <w:t>behaviour</w:t>
      </w:r>
      <w:proofErr w:type="spellEnd"/>
      <w:r w:rsidRPr="000B1D86">
        <w:rPr>
          <w:rFonts w:cs="Segoe UI"/>
        </w:rPr>
        <w:t xml:space="preserve"> or risk-management plan and reviewed regularly.</w:t>
      </w:r>
    </w:p>
    <w:p w14:paraId="45B5A180" w14:textId="4BCB938C" w:rsidR="00623965" w:rsidRPr="000B1D86" w:rsidRDefault="00623965" w:rsidP="00DD5C9E">
      <w:pPr>
        <w:spacing w:before="240"/>
        <w:rPr>
          <w:rFonts w:cs="Segoe UI"/>
        </w:rPr>
      </w:pPr>
      <w:r w:rsidRPr="00EB1921">
        <w:rPr>
          <w:rFonts w:cs="Segoe UI"/>
        </w:rPr>
        <w:t xml:space="preserve">Further details of our school’s approach can be found in the </w:t>
      </w:r>
      <w:proofErr w:type="spellStart"/>
      <w:r w:rsidRPr="00EB1921">
        <w:rPr>
          <w:rFonts w:cs="Segoe UI"/>
        </w:rPr>
        <w:t>behaviour</w:t>
      </w:r>
      <w:proofErr w:type="spellEnd"/>
      <w:r w:rsidRPr="00EB1921">
        <w:rPr>
          <w:rFonts w:cs="Segoe UI"/>
        </w:rPr>
        <w:t xml:space="preserve"> policy</w:t>
      </w:r>
      <w:r w:rsidR="00EB1921" w:rsidRPr="00EB1921">
        <w:rPr>
          <w:rFonts w:cs="Segoe UI"/>
        </w:rPr>
        <w:t xml:space="preserve"> o</w:t>
      </w:r>
      <w:r w:rsidR="00EB1921">
        <w:rPr>
          <w:rFonts w:cs="Segoe UI"/>
        </w:rPr>
        <w:t xml:space="preserve">n our website </w:t>
      </w:r>
    </w:p>
    <w:p w14:paraId="7C45876D" w14:textId="77777777" w:rsidR="00DD5C9E" w:rsidRDefault="00DD5C9E" w:rsidP="00DD5C9E">
      <w:pPr>
        <w:spacing w:before="240"/>
        <w:rPr>
          <w:rFonts w:cs="Segoe UI"/>
        </w:rPr>
      </w:pPr>
      <w:r w:rsidRPr="002D0208">
        <w:rPr>
          <w:rFonts w:cs="Segoe UI"/>
        </w:rPr>
        <w:t>Where an intervention raises a safeguarding concern about a child or adult, staff must follow Section D or Section K, as appropriate.</w:t>
      </w:r>
    </w:p>
    <w:p w14:paraId="12696E71" w14:textId="77777777" w:rsidR="00DD5C9E" w:rsidRPr="000B1D86" w:rsidRDefault="00DD5C9E" w:rsidP="00DD5C9E">
      <w:pPr>
        <w:spacing w:before="240"/>
        <w:rPr>
          <w:rFonts w:cs="Segoe UI"/>
        </w:rPr>
      </w:pPr>
      <w:r>
        <w:rPr>
          <w:rFonts w:cs="Segoe UI"/>
        </w:rPr>
        <w:t xml:space="preserve">For more information: </w:t>
      </w:r>
      <w:hyperlink r:id="rId98" w:history="1">
        <w:r>
          <w:rPr>
            <w:rStyle w:val="Hyperlink"/>
            <w:rFonts w:cs="Segoe UI"/>
          </w:rPr>
          <w:t>Use of reasonable force in schools</w:t>
        </w:r>
      </w:hyperlink>
      <w:r>
        <w:rPr>
          <w:rFonts w:cs="Segoe UI"/>
        </w:rPr>
        <w:t xml:space="preserve"> and </w:t>
      </w:r>
      <w:hyperlink r:id="rId99" w:history="1">
        <w:r>
          <w:rPr>
            <w:rStyle w:val="Hyperlink"/>
            <w:rFonts w:cs="Segoe UI"/>
          </w:rPr>
          <w:t>Reducing the need for restraint and restrictive intervention</w:t>
        </w:r>
      </w:hyperlink>
    </w:p>
    <w:p w14:paraId="592108BF" w14:textId="77777777" w:rsidR="00FA195B" w:rsidRDefault="00DD5C9E" w:rsidP="00FA195B">
      <w:pPr>
        <w:pStyle w:val="SubheadMP1"/>
      </w:pPr>
      <w:r w:rsidRPr="007A0F16">
        <w:t>Alternative Provision</w:t>
      </w:r>
    </w:p>
    <w:p w14:paraId="71BE92AE" w14:textId="7B828479" w:rsidR="00DD5C9E" w:rsidRPr="00286130" w:rsidRDefault="00DD5C9E" w:rsidP="00DD5C9E">
      <w:pPr>
        <w:spacing w:before="240"/>
        <w:rPr>
          <w:rFonts w:cs="Segoe UI"/>
        </w:rPr>
      </w:pPr>
      <w:r w:rsidRPr="00286130">
        <w:rPr>
          <w:rFonts w:cs="Segoe UI"/>
        </w:rPr>
        <w:t xml:space="preserve">Where we commission alternative </w:t>
      </w:r>
      <w:proofErr w:type="gramStart"/>
      <w:r w:rsidRPr="00286130">
        <w:rPr>
          <w:rFonts w:cs="Segoe UI"/>
        </w:rPr>
        <w:t>provision</w:t>
      </w:r>
      <w:proofErr w:type="gramEnd"/>
      <w:r w:rsidRPr="00286130">
        <w:rPr>
          <w:rFonts w:cs="Segoe UI"/>
        </w:rPr>
        <w:t>, we retain responsibility for safeguarding the child.</w:t>
      </w:r>
    </w:p>
    <w:p w14:paraId="370E0ECE" w14:textId="77777777" w:rsidR="00DD5C9E" w:rsidRPr="00286130" w:rsidRDefault="00DD5C9E" w:rsidP="00DD5C9E">
      <w:pPr>
        <w:spacing w:before="240"/>
        <w:rPr>
          <w:rFonts w:cs="Segoe UI"/>
        </w:rPr>
      </w:pPr>
      <w:r w:rsidRPr="00286130">
        <w:rPr>
          <w:rFonts w:cs="Segoe UI"/>
        </w:rPr>
        <w:t>Before placement, we will obtain written assurance about the provider’s safeguarding arrangements and required checks, confirm where the child will be educated, share relevant safeguarding information and agree attendance, welfare and reporting arrangements.</w:t>
      </w:r>
    </w:p>
    <w:p w14:paraId="315AB666" w14:textId="77777777" w:rsidR="00DD5C9E" w:rsidRPr="00286130" w:rsidRDefault="00DD5C9E" w:rsidP="00DD5C9E">
      <w:pPr>
        <w:spacing w:before="240"/>
        <w:rPr>
          <w:rFonts w:cs="Segoe UI"/>
        </w:rPr>
      </w:pPr>
      <w:r w:rsidRPr="00286130">
        <w:rPr>
          <w:rFonts w:cs="Segoe UI"/>
        </w:rPr>
        <w:t>We will maintain contact with the child and provider, monitor attendance and suitability and review the placement at least half-termly. We will act immediately where concerns arise and end the placement if it is no longer safe or suitable.</w:t>
      </w:r>
    </w:p>
    <w:p w14:paraId="00143E6D" w14:textId="0E36E60C" w:rsidR="00DD5C9E" w:rsidRPr="00286130" w:rsidRDefault="00DD5C9E" w:rsidP="00DD5C9E">
      <w:pPr>
        <w:spacing w:before="240"/>
        <w:rPr>
          <w:rFonts w:cs="Segoe UI"/>
        </w:rPr>
      </w:pPr>
      <w:r w:rsidRPr="00286130">
        <w:rPr>
          <w:rFonts w:cs="Segoe UI"/>
        </w:rPr>
        <w:t>The provider must notify us of changes to staffing, location, ownership or delivery which may affect the child’s safety or the placement’s suitability.</w:t>
      </w:r>
      <w:r>
        <w:rPr>
          <w:rFonts w:cs="Segoe UI"/>
        </w:rPr>
        <w:t xml:space="preserve"> </w:t>
      </w:r>
      <w:r w:rsidRPr="002D0208">
        <w:rPr>
          <w:rFonts w:cs="Segoe UI"/>
        </w:rPr>
        <w:t>Further safeguarding expectations are set out in Section F: Children Receiving Alternative Provision.</w:t>
      </w:r>
    </w:p>
    <w:p w14:paraId="5922F974" w14:textId="77777777" w:rsidR="00FA195B" w:rsidRDefault="00DD5C9E" w:rsidP="00FA195B">
      <w:pPr>
        <w:pStyle w:val="SubheadMP1"/>
      </w:pPr>
      <w:r w:rsidRPr="007A0F16">
        <w:t>Safeguarding Briefing and Conduct</w:t>
      </w:r>
    </w:p>
    <w:p w14:paraId="23AB8722" w14:textId="6005C9FE" w:rsidR="00DD5C9E" w:rsidRPr="00286130" w:rsidRDefault="00DD5C9E" w:rsidP="00DD5C9E">
      <w:pPr>
        <w:spacing w:before="240"/>
        <w:rPr>
          <w:rFonts w:cs="Segoe UI"/>
        </w:rPr>
      </w:pPr>
      <w:r w:rsidRPr="00286130">
        <w:rPr>
          <w:rFonts w:cs="Segoe UI"/>
        </w:rPr>
        <w:t xml:space="preserve">Adults working in or on behalf of our school will receive safeguarding information proportionate to their role, including the identity of the DSL and deputies, reporting routes, </w:t>
      </w:r>
      <w:proofErr w:type="gramStart"/>
      <w:r w:rsidRPr="00286130">
        <w:rPr>
          <w:rFonts w:cs="Segoe UI"/>
        </w:rPr>
        <w:t>conduct</w:t>
      </w:r>
      <w:proofErr w:type="gramEnd"/>
      <w:r w:rsidRPr="00286130">
        <w:rPr>
          <w:rFonts w:cs="Segoe UI"/>
        </w:rPr>
        <w:t xml:space="preserve"> expectations and emergency procedures.</w:t>
      </w:r>
    </w:p>
    <w:p w14:paraId="066BEB4A" w14:textId="77777777" w:rsidR="00DD5C9E" w:rsidRDefault="00DD5C9E" w:rsidP="00DD5C9E">
      <w:pPr>
        <w:spacing w:before="240"/>
        <w:rPr>
          <w:rFonts w:cs="Arial"/>
          <w:b/>
          <w:sz w:val="32"/>
          <w:szCs w:val="32"/>
          <w:highlight w:val="yellow"/>
          <w:u w:val="single"/>
        </w:rPr>
      </w:pPr>
      <w:r w:rsidRPr="00286130">
        <w:rPr>
          <w:rFonts w:cs="Segoe UI"/>
        </w:rPr>
        <w:t>All adults must follow our safeguarding arrangements and report concerns without delay. Failure to comply may result in removal from the premises, termination of an activity or contract, disciplinary action or referral to a relevant agency or professional body.</w:t>
      </w:r>
    </w:p>
    <w:p w14:paraId="6CF293A8" w14:textId="758273AF" w:rsidR="00FA195B" w:rsidRDefault="00C77A31" w:rsidP="00FA195B">
      <w:pPr>
        <w:pStyle w:val="Heading1"/>
      </w:pPr>
      <w:bookmarkStart w:id="14" w:name="_Toc238718683"/>
      <w:r>
        <w:lastRenderedPageBreak/>
        <w:t>M.</w:t>
      </w:r>
      <w:r>
        <w:tab/>
      </w:r>
      <w:r w:rsidR="00FA195B" w:rsidRPr="00FA195B">
        <w:t>Safeguarding Training and Policy Implementation</w:t>
      </w:r>
      <w:bookmarkEnd w:id="14"/>
    </w:p>
    <w:p w14:paraId="505DEC06" w14:textId="7FE0A468" w:rsidR="00FA195B" w:rsidRPr="00365FC1" w:rsidRDefault="00301BAB" w:rsidP="00FA195B">
      <w:pPr>
        <w:spacing w:before="240"/>
        <w:rPr>
          <w:rFonts w:cs="Segoe UI"/>
        </w:rPr>
      </w:pPr>
      <w:r>
        <w:rPr>
          <w:rFonts w:cs="Segoe UI"/>
        </w:rPr>
        <w:t>In MITRE schools</w:t>
      </w:r>
      <w:r w:rsidR="00FA195B" w:rsidRPr="004C40D3">
        <w:rPr>
          <w:rFonts w:cs="Segoe UI"/>
        </w:rPr>
        <w:t xml:space="preserve">, </w:t>
      </w:r>
      <w:r w:rsidR="00FA195B" w:rsidRPr="00365FC1">
        <w:rPr>
          <w:rFonts w:cs="Segoe UI"/>
        </w:rPr>
        <w:t>we ensure that staff, governors, trustees and volunteers have the safeguarding knowledge and confidence required for their roles.</w:t>
      </w:r>
    </w:p>
    <w:p w14:paraId="3E349425" w14:textId="77777777" w:rsidR="00FA195B" w:rsidRPr="00365FC1" w:rsidRDefault="00FA195B" w:rsidP="00FA195B">
      <w:pPr>
        <w:spacing w:before="240"/>
        <w:rPr>
          <w:rFonts w:cs="Segoe UI"/>
        </w:rPr>
      </w:pPr>
      <w:r w:rsidRPr="00365FC1">
        <w:rPr>
          <w:rFonts w:cs="Segoe UI"/>
        </w:rPr>
        <w:t>Training will reflect KCSIE 2026, Working Together 2026, Nottinghamshire procedures, the needs of our children and relevant local or emerging risks.</w:t>
      </w:r>
    </w:p>
    <w:p w14:paraId="687A1640" w14:textId="77777777" w:rsidR="00C77A31" w:rsidRDefault="00FA195B" w:rsidP="00C77A31">
      <w:pPr>
        <w:pStyle w:val="SubheadMP1"/>
      </w:pPr>
      <w:r w:rsidRPr="004C40D3">
        <w:t>Safeguarding Induction</w:t>
      </w:r>
    </w:p>
    <w:p w14:paraId="022433D9" w14:textId="6204AD52" w:rsidR="00FA195B" w:rsidRPr="004C40D3" w:rsidRDefault="00FA195B" w:rsidP="00FA195B">
      <w:pPr>
        <w:spacing w:before="240"/>
        <w:rPr>
          <w:rFonts w:cs="Segoe UI"/>
          <w:b/>
          <w:bCs/>
          <w:sz w:val="28"/>
          <w:szCs w:val="28"/>
        </w:rPr>
      </w:pPr>
      <w:r w:rsidRPr="004C40D3">
        <w:rPr>
          <w:rFonts w:cs="Segoe UI"/>
        </w:rPr>
        <w:t>All staff will receive safeguarding and child protection training, including online safety, at induction. Induction will be appropriate to their role and will include:</w:t>
      </w:r>
    </w:p>
    <w:p w14:paraId="41E5CE98" w14:textId="0EA09C18" w:rsidR="00FA195B" w:rsidRPr="00CA5F4B" w:rsidRDefault="00FA195B">
      <w:pPr>
        <w:numPr>
          <w:ilvl w:val="0"/>
          <w:numId w:val="38"/>
        </w:numPr>
        <w:spacing w:after="100" w:afterAutospacing="1" w:line="278" w:lineRule="auto"/>
        <w:ind w:left="714" w:hanging="357"/>
        <w:rPr>
          <w:rFonts w:eastAsia="Times New Roman" w:cs="Segoe UI"/>
          <w:lang w:eastAsia="en-GB"/>
        </w:rPr>
      </w:pPr>
      <w:r w:rsidRPr="004C40D3">
        <w:rPr>
          <w:rFonts w:eastAsia="Times New Roman" w:cs="Segoe UI"/>
          <w:lang w:eastAsia="en-GB"/>
        </w:rPr>
        <w:t>this Child Protection Policy</w:t>
      </w:r>
      <w:r>
        <w:rPr>
          <w:rFonts w:eastAsia="Times New Roman" w:cs="Segoe UI"/>
          <w:lang w:eastAsia="en-GB"/>
        </w:rPr>
        <w:t>,</w:t>
      </w:r>
      <w:r w:rsidRPr="00CA5F4B">
        <w:rPr>
          <w:rFonts w:eastAsia="Times New Roman" w:cs="Segoe UI"/>
          <w:lang w:eastAsia="en-GB"/>
        </w:rPr>
        <w:t xml:space="preserve"> Staff Code of Conduct</w:t>
      </w:r>
      <w:r>
        <w:rPr>
          <w:rFonts w:eastAsia="Times New Roman" w:cs="Segoe UI"/>
          <w:lang w:eastAsia="en-GB"/>
        </w:rPr>
        <w:t>,</w:t>
      </w:r>
      <w:r w:rsidRPr="00CA5F4B">
        <w:rPr>
          <w:rFonts w:eastAsia="Times New Roman" w:cs="Segoe UI"/>
          <w:lang w:eastAsia="en-GB"/>
        </w:rPr>
        <w:t xml:space="preserve"> </w:t>
      </w:r>
      <w:proofErr w:type="spellStart"/>
      <w:r w:rsidRPr="00CA5F4B">
        <w:rPr>
          <w:rFonts w:eastAsia="Times New Roman" w:cs="Segoe UI"/>
          <w:lang w:eastAsia="en-GB"/>
        </w:rPr>
        <w:t>Behaviour</w:t>
      </w:r>
      <w:proofErr w:type="spellEnd"/>
      <w:r w:rsidRPr="00CA5F4B">
        <w:rPr>
          <w:rFonts w:eastAsia="Times New Roman" w:cs="Segoe UI"/>
          <w:lang w:eastAsia="en-GB"/>
        </w:rPr>
        <w:t xml:space="preserve"> Policy</w:t>
      </w:r>
      <w:r>
        <w:rPr>
          <w:rFonts w:eastAsia="Times New Roman" w:cs="Segoe UI"/>
          <w:lang w:eastAsia="en-GB"/>
        </w:rPr>
        <w:t xml:space="preserve"> and all other applicable safeguarding policies and procedures</w:t>
      </w:r>
    </w:p>
    <w:p w14:paraId="283370FE" w14:textId="77777777" w:rsidR="00FA195B" w:rsidRPr="00BB47D5" w:rsidRDefault="00FA195B">
      <w:pPr>
        <w:numPr>
          <w:ilvl w:val="0"/>
          <w:numId w:val="38"/>
        </w:numPr>
        <w:spacing w:after="100" w:afterAutospacing="1" w:line="278" w:lineRule="auto"/>
        <w:ind w:left="714" w:hanging="357"/>
        <w:rPr>
          <w:rFonts w:eastAsia="Times New Roman" w:cs="Segoe UI"/>
          <w:lang w:eastAsia="en-GB"/>
        </w:rPr>
      </w:pPr>
      <w:r w:rsidRPr="004C40D3">
        <w:rPr>
          <w:rFonts w:eastAsia="Times New Roman" w:cs="Segoe UI"/>
          <w:lang w:eastAsia="en-GB"/>
        </w:rPr>
        <w:t>the identity and role of the DSL and deputies</w:t>
      </w:r>
      <w:r>
        <w:rPr>
          <w:rFonts w:eastAsia="Times New Roman" w:cs="Segoe UI"/>
          <w:lang w:eastAsia="en-GB"/>
        </w:rPr>
        <w:t xml:space="preserve">, and </w:t>
      </w:r>
      <w:r w:rsidRPr="00BB47D5">
        <w:rPr>
          <w:rFonts w:eastAsia="Times New Roman" w:cs="Segoe UI"/>
          <w:lang w:eastAsia="en-GB"/>
        </w:rPr>
        <w:t xml:space="preserve">our </w:t>
      </w:r>
      <w:r>
        <w:rPr>
          <w:rFonts w:eastAsia="Times New Roman" w:cs="Segoe UI"/>
          <w:lang w:eastAsia="en-GB"/>
        </w:rPr>
        <w:t>school</w:t>
      </w:r>
      <w:r w:rsidRPr="00BB47D5">
        <w:rPr>
          <w:rFonts w:eastAsia="Times New Roman" w:cs="Segoe UI"/>
          <w:lang w:eastAsia="en-GB"/>
        </w:rPr>
        <w:t>’s safeguarding cover arrangements</w:t>
      </w:r>
    </w:p>
    <w:p w14:paraId="58828D99" w14:textId="77777777" w:rsidR="00FA195B" w:rsidRPr="004C40D3" w:rsidRDefault="00FA195B">
      <w:pPr>
        <w:numPr>
          <w:ilvl w:val="0"/>
          <w:numId w:val="38"/>
        </w:numPr>
        <w:spacing w:after="100" w:afterAutospacing="1" w:line="278" w:lineRule="auto"/>
        <w:ind w:left="714" w:hanging="357"/>
        <w:rPr>
          <w:rFonts w:eastAsia="Times New Roman" w:cs="Segoe UI"/>
          <w:lang w:eastAsia="en-GB"/>
        </w:rPr>
      </w:pPr>
      <w:proofErr w:type="gramStart"/>
      <w:r w:rsidRPr="004C40D3">
        <w:rPr>
          <w:rFonts w:eastAsia="Times New Roman" w:cs="Segoe UI"/>
          <w:lang w:eastAsia="en-GB"/>
        </w:rPr>
        <w:t>how</w:t>
      </w:r>
      <w:proofErr w:type="gramEnd"/>
      <w:r w:rsidRPr="004C40D3">
        <w:rPr>
          <w:rFonts w:eastAsia="Times New Roman" w:cs="Segoe UI"/>
          <w:lang w:eastAsia="en-GB"/>
        </w:rPr>
        <w:t xml:space="preserve"> to </w:t>
      </w:r>
      <w:proofErr w:type="spellStart"/>
      <w:r w:rsidRPr="004C40D3">
        <w:rPr>
          <w:rFonts w:eastAsia="Times New Roman" w:cs="Segoe UI"/>
          <w:lang w:eastAsia="en-GB"/>
        </w:rPr>
        <w:t>recognise</w:t>
      </w:r>
      <w:proofErr w:type="spellEnd"/>
      <w:r w:rsidRPr="004C40D3">
        <w:rPr>
          <w:rFonts w:eastAsia="Times New Roman" w:cs="Segoe UI"/>
          <w:lang w:eastAsia="en-GB"/>
        </w:rPr>
        <w:t>, report and record concerns about a child</w:t>
      </w:r>
    </w:p>
    <w:p w14:paraId="237F11CE" w14:textId="77777777" w:rsidR="00FA195B" w:rsidRPr="00BB47D5" w:rsidRDefault="00FA195B">
      <w:pPr>
        <w:numPr>
          <w:ilvl w:val="0"/>
          <w:numId w:val="38"/>
        </w:numPr>
        <w:spacing w:after="100" w:afterAutospacing="1" w:line="278" w:lineRule="auto"/>
        <w:ind w:left="714" w:hanging="357"/>
        <w:rPr>
          <w:rFonts w:eastAsia="Times New Roman" w:cs="Segoe UI"/>
          <w:lang w:eastAsia="en-GB"/>
        </w:rPr>
      </w:pPr>
      <w:proofErr w:type="gramStart"/>
      <w:r w:rsidRPr="004C40D3">
        <w:rPr>
          <w:rFonts w:eastAsia="Times New Roman" w:cs="Segoe UI"/>
          <w:lang w:eastAsia="en-GB"/>
        </w:rPr>
        <w:t>how</w:t>
      </w:r>
      <w:proofErr w:type="gramEnd"/>
      <w:r w:rsidRPr="004C40D3">
        <w:rPr>
          <w:rFonts w:eastAsia="Times New Roman" w:cs="Segoe UI"/>
          <w:lang w:eastAsia="en-GB"/>
        </w:rPr>
        <w:t xml:space="preserve"> to report concerns and allegations about adults</w:t>
      </w:r>
      <w:r>
        <w:rPr>
          <w:rFonts w:eastAsia="Times New Roman" w:cs="Segoe UI"/>
          <w:lang w:eastAsia="en-GB"/>
        </w:rPr>
        <w:t xml:space="preserve">, </w:t>
      </w:r>
      <w:r w:rsidRPr="00BB47D5">
        <w:rPr>
          <w:rFonts w:eastAsia="Times New Roman" w:cs="Segoe UI"/>
          <w:lang w:eastAsia="en-GB"/>
        </w:rPr>
        <w:t>low-level concerns and whistleblowing arrangements</w:t>
      </w:r>
    </w:p>
    <w:p w14:paraId="5CDAE2E7" w14:textId="77777777" w:rsidR="00FA195B" w:rsidRPr="004C40D3" w:rsidRDefault="00FA195B">
      <w:pPr>
        <w:numPr>
          <w:ilvl w:val="0"/>
          <w:numId w:val="38"/>
        </w:numPr>
        <w:spacing w:after="100" w:afterAutospacing="1" w:line="278" w:lineRule="auto"/>
        <w:ind w:left="714" w:hanging="357"/>
        <w:rPr>
          <w:rFonts w:eastAsia="Times New Roman" w:cs="Segoe UI"/>
          <w:lang w:eastAsia="en-GB"/>
        </w:rPr>
      </w:pPr>
      <w:r w:rsidRPr="004C40D3">
        <w:rPr>
          <w:rFonts w:eastAsia="Times New Roman" w:cs="Segoe UI"/>
          <w:lang w:eastAsia="en-GB"/>
        </w:rPr>
        <w:t>online safety and staff responsibilities for filtering and monitoring</w:t>
      </w:r>
    </w:p>
    <w:p w14:paraId="543F944E" w14:textId="77777777" w:rsidR="00FA195B" w:rsidRDefault="00FA195B">
      <w:pPr>
        <w:numPr>
          <w:ilvl w:val="0"/>
          <w:numId w:val="38"/>
        </w:numPr>
        <w:spacing w:after="100" w:afterAutospacing="1" w:line="278" w:lineRule="auto"/>
        <w:ind w:left="714" w:hanging="357"/>
        <w:rPr>
          <w:rFonts w:eastAsia="Times New Roman" w:cs="Segoe UI"/>
          <w:lang w:eastAsia="en-GB"/>
        </w:rPr>
      </w:pPr>
      <w:r w:rsidRPr="004C40D3">
        <w:rPr>
          <w:rFonts w:eastAsia="Times New Roman" w:cs="Segoe UI"/>
          <w:lang w:eastAsia="en-GB"/>
        </w:rPr>
        <w:t>emergency and direct referral procedures</w:t>
      </w:r>
    </w:p>
    <w:p w14:paraId="4E5AAA2A" w14:textId="7583EB40" w:rsidR="00FA195B" w:rsidRPr="00127002" w:rsidRDefault="00FA195B" w:rsidP="00FA195B">
      <w:pPr>
        <w:spacing w:after="100" w:afterAutospacing="1" w:line="278" w:lineRule="auto"/>
        <w:rPr>
          <w:rFonts w:eastAsia="Times New Roman" w:cs="Segoe UI"/>
          <w:b/>
          <w:bCs/>
          <w:lang w:eastAsia="en-GB"/>
        </w:rPr>
      </w:pPr>
      <w:r w:rsidRPr="00127002">
        <w:rPr>
          <w:rFonts w:eastAsia="Times New Roman" w:cs="Segoe UI"/>
          <w:b/>
          <w:bCs/>
          <w:lang w:eastAsia="en-GB"/>
        </w:rPr>
        <w:t xml:space="preserve">All MITRE schools follow the </w:t>
      </w:r>
      <w:r w:rsidR="00127002" w:rsidRPr="00127002">
        <w:rPr>
          <w:rFonts w:eastAsia="Times New Roman" w:cs="Segoe UI"/>
          <w:b/>
          <w:bCs/>
          <w:lang w:eastAsia="en-GB"/>
        </w:rPr>
        <w:t>MITRE Safeguarding Training Requirements document.</w:t>
      </w:r>
    </w:p>
    <w:p w14:paraId="1972487B" w14:textId="77777777" w:rsidR="00FA195B" w:rsidRDefault="00FA195B" w:rsidP="00FA195B">
      <w:pPr>
        <w:spacing w:before="240"/>
        <w:rPr>
          <w:rFonts w:cs="Segoe UI"/>
        </w:rPr>
      </w:pPr>
      <w:r w:rsidRPr="004C40D3">
        <w:rPr>
          <w:rFonts w:cs="Segoe UI"/>
        </w:rPr>
        <w:t>Supply staff, trainee teachers, volunteers, contractors and other adults will receive safeguarding information proportionate to their role, responsibilities and contact with children.</w:t>
      </w:r>
    </w:p>
    <w:p w14:paraId="50534B48" w14:textId="77777777" w:rsidR="00FA195B" w:rsidRDefault="00FA195B" w:rsidP="00FA195B">
      <w:pPr>
        <w:rPr>
          <w:rFonts w:cs="Segoe UI"/>
        </w:rPr>
      </w:pPr>
      <w:r w:rsidRPr="002E01FB">
        <w:rPr>
          <w:rFonts w:cs="Segoe UI"/>
        </w:rPr>
        <w:t xml:space="preserve">Staff are responsible for reading and following the current policy and must seek advice from the DSL where they are unclear about </w:t>
      </w:r>
      <w:proofErr w:type="gramStart"/>
      <w:r w:rsidRPr="002E01FB">
        <w:rPr>
          <w:rFonts w:cs="Segoe UI"/>
        </w:rPr>
        <w:t>a safeguarding</w:t>
      </w:r>
      <w:proofErr w:type="gramEnd"/>
      <w:r w:rsidRPr="002E01FB">
        <w:rPr>
          <w:rFonts w:cs="Segoe UI"/>
        </w:rPr>
        <w:t xml:space="preserve"> responsibility or procedure.</w:t>
      </w:r>
    </w:p>
    <w:p w14:paraId="267BF6A1" w14:textId="77777777" w:rsidR="00FA195B" w:rsidRPr="007A32BD" w:rsidRDefault="00FA195B" w:rsidP="00FA195B">
      <w:pPr>
        <w:rPr>
          <w:rFonts w:cs="Segoe UI"/>
        </w:rPr>
      </w:pPr>
      <w:r w:rsidRPr="007A32BD">
        <w:rPr>
          <w:rFonts w:cs="Segoe UI"/>
        </w:rPr>
        <w:t>Induction will direct staff to the responsibilities and procedures in Sections C, D, I and K.</w:t>
      </w:r>
    </w:p>
    <w:p w14:paraId="3D4315B9" w14:textId="77777777" w:rsidR="00C77A31" w:rsidRDefault="00FA195B" w:rsidP="00C77A31">
      <w:pPr>
        <w:pStyle w:val="SubheadMP1"/>
      </w:pPr>
      <w:r w:rsidRPr="0006256F">
        <w:t>Staff Training and Updates</w:t>
      </w:r>
    </w:p>
    <w:p w14:paraId="7CB1406C" w14:textId="5CA83D43" w:rsidR="00FA195B" w:rsidRPr="00BE4780" w:rsidRDefault="00FA195B" w:rsidP="00FA195B">
      <w:pPr>
        <w:spacing w:before="240"/>
        <w:rPr>
          <w:rFonts w:cs="Segoe UI"/>
        </w:rPr>
      </w:pPr>
      <w:r w:rsidRPr="00BE4780">
        <w:rPr>
          <w:rFonts w:cs="Segoe UI"/>
        </w:rPr>
        <w:t>All staff will receive safeguarding and child protection training which is regularly updated and appropriate to their role. They will also receive safeguarding updates as required and at least annually.</w:t>
      </w:r>
      <w:r>
        <w:rPr>
          <w:rFonts w:cs="Segoe UI"/>
        </w:rPr>
        <w:t xml:space="preserve"> </w:t>
      </w:r>
      <w:r w:rsidRPr="00BE4780">
        <w:rPr>
          <w:rFonts w:cs="Segoe UI"/>
        </w:rPr>
        <w:t xml:space="preserve">Training will </w:t>
      </w:r>
      <w:proofErr w:type="gramStart"/>
      <w:r w:rsidRPr="00BE4780">
        <w:rPr>
          <w:rFonts w:cs="Segoe UI"/>
        </w:rPr>
        <w:t>include,</w:t>
      </w:r>
      <w:proofErr w:type="gramEnd"/>
      <w:r w:rsidRPr="00BE4780">
        <w:rPr>
          <w:rFonts w:cs="Segoe UI"/>
        </w:rPr>
        <w:t xml:space="preserve"> where relevant:</w:t>
      </w:r>
    </w:p>
    <w:p w14:paraId="37016971" w14:textId="77777777" w:rsidR="00FA195B" w:rsidRPr="00BE4780" w:rsidRDefault="00FA195B">
      <w:pPr>
        <w:numPr>
          <w:ilvl w:val="0"/>
          <w:numId w:val="38"/>
        </w:numPr>
        <w:spacing w:after="100" w:afterAutospacing="1" w:line="278" w:lineRule="auto"/>
        <w:ind w:left="714" w:hanging="357"/>
        <w:rPr>
          <w:rFonts w:eastAsia="Times New Roman" w:cs="Segoe UI"/>
          <w:lang w:eastAsia="en-GB"/>
        </w:rPr>
      </w:pPr>
      <w:proofErr w:type="spellStart"/>
      <w:r w:rsidRPr="00BE4780">
        <w:rPr>
          <w:rFonts w:eastAsia="Times New Roman" w:cs="Segoe UI"/>
          <w:lang w:eastAsia="en-GB"/>
        </w:rPr>
        <w:t>recognising</w:t>
      </w:r>
      <w:proofErr w:type="spellEnd"/>
      <w:r w:rsidRPr="00BE4780">
        <w:rPr>
          <w:rFonts w:eastAsia="Times New Roman" w:cs="Segoe UI"/>
          <w:lang w:eastAsia="en-GB"/>
        </w:rPr>
        <w:t xml:space="preserve"> and responding to abuse, neglect, exploitation and other concerns</w:t>
      </w:r>
    </w:p>
    <w:p w14:paraId="4C36F7C8" w14:textId="77777777" w:rsidR="00FA195B" w:rsidRPr="00BE4780" w:rsidRDefault="00FA195B">
      <w:pPr>
        <w:numPr>
          <w:ilvl w:val="0"/>
          <w:numId w:val="38"/>
        </w:numPr>
        <w:spacing w:after="100" w:afterAutospacing="1" w:line="278" w:lineRule="auto"/>
        <w:ind w:left="714" w:hanging="357"/>
        <w:rPr>
          <w:rFonts w:eastAsia="Times New Roman" w:cs="Segoe UI"/>
          <w:lang w:eastAsia="en-GB"/>
        </w:rPr>
      </w:pPr>
      <w:r w:rsidRPr="00BE4780">
        <w:rPr>
          <w:rFonts w:eastAsia="Times New Roman" w:cs="Segoe UI"/>
          <w:lang w:eastAsia="en-GB"/>
        </w:rPr>
        <w:t>reporting, referrals, information sharing and confidentiality</w:t>
      </w:r>
    </w:p>
    <w:p w14:paraId="73CC846D" w14:textId="77777777" w:rsidR="00FA195B" w:rsidRPr="00BE4780" w:rsidRDefault="00FA195B">
      <w:pPr>
        <w:numPr>
          <w:ilvl w:val="0"/>
          <w:numId w:val="38"/>
        </w:numPr>
        <w:spacing w:after="100" w:afterAutospacing="1" w:line="278" w:lineRule="auto"/>
        <w:ind w:left="714" w:hanging="357"/>
        <w:rPr>
          <w:rFonts w:eastAsia="Times New Roman" w:cs="Segoe UI"/>
          <w:lang w:eastAsia="en-GB"/>
        </w:rPr>
      </w:pPr>
      <w:r w:rsidRPr="00BE4780">
        <w:rPr>
          <w:rFonts w:eastAsia="Times New Roman" w:cs="Segoe UI"/>
          <w:lang w:eastAsia="en-GB"/>
        </w:rPr>
        <w:t>Early Help, Family Help and multi-agency working</w:t>
      </w:r>
    </w:p>
    <w:p w14:paraId="08014276" w14:textId="77777777" w:rsidR="00FA195B" w:rsidRPr="00BE4780" w:rsidRDefault="00FA195B">
      <w:pPr>
        <w:numPr>
          <w:ilvl w:val="0"/>
          <w:numId w:val="38"/>
        </w:numPr>
        <w:spacing w:after="100" w:afterAutospacing="1" w:line="278" w:lineRule="auto"/>
        <w:ind w:left="714" w:hanging="357"/>
        <w:rPr>
          <w:rFonts w:eastAsia="Times New Roman" w:cs="Segoe UI"/>
          <w:lang w:eastAsia="en-GB"/>
        </w:rPr>
      </w:pPr>
      <w:r w:rsidRPr="00BE4780">
        <w:rPr>
          <w:rFonts w:eastAsia="Times New Roman" w:cs="Segoe UI"/>
          <w:lang w:eastAsia="en-GB"/>
        </w:rPr>
        <w:t>children who may be at greater risk of harm</w:t>
      </w:r>
    </w:p>
    <w:p w14:paraId="335F5BE5" w14:textId="77777777" w:rsidR="00FA195B" w:rsidRPr="00BE4780" w:rsidRDefault="00FA195B">
      <w:pPr>
        <w:numPr>
          <w:ilvl w:val="0"/>
          <w:numId w:val="38"/>
        </w:numPr>
        <w:spacing w:after="100" w:afterAutospacing="1" w:line="278" w:lineRule="auto"/>
        <w:ind w:left="714" w:hanging="357"/>
        <w:rPr>
          <w:rFonts w:eastAsia="Times New Roman" w:cs="Segoe UI"/>
          <w:lang w:eastAsia="en-GB"/>
        </w:rPr>
      </w:pPr>
      <w:r w:rsidRPr="00BE4780">
        <w:rPr>
          <w:rFonts w:eastAsia="Times New Roman" w:cs="Segoe UI"/>
          <w:lang w:eastAsia="en-GB"/>
        </w:rPr>
        <w:t>child-on-child abuse and domestic abuse</w:t>
      </w:r>
    </w:p>
    <w:p w14:paraId="6C552E6A" w14:textId="77777777" w:rsidR="00FA195B" w:rsidRPr="00BE4780" w:rsidRDefault="00FA195B">
      <w:pPr>
        <w:numPr>
          <w:ilvl w:val="0"/>
          <w:numId w:val="38"/>
        </w:numPr>
        <w:spacing w:after="100" w:afterAutospacing="1" w:line="278" w:lineRule="auto"/>
        <w:ind w:left="714" w:hanging="357"/>
        <w:rPr>
          <w:rFonts w:eastAsia="Times New Roman" w:cs="Segoe UI"/>
          <w:lang w:eastAsia="en-GB"/>
        </w:rPr>
      </w:pPr>
      <w:r w:rsidRPr="00BE4780">
        <w:rPr>
          <w:rFonts w:eastAsia="Times New Roman" w:cs="Segoe UI"/>
          <w:lang w:eastAsia="en-GB"/>
        </w:rPr>
        <w:t>online safety, generative AI, filtering and monitoring</w:t>
      </w:r>
    </w:p>
    <w:p w14:paraId="1AE28AA0" w14:textId="77777777" w:rsidR="00FA195B" w:rsidRPr="00BE4780" w:rsidRDefault="00FA195B">
      <w:pPr>
        <w:numPr>
          <w:ilvl w:val="0"/>
          <w:numId w:val="38"/>
        </w:numPr>
        <w:spacing w:after="100" w:afterAutospacing="1" w:line="278" w:lineRule="auto"/>
        <w:ind w:left="714" w:hanging="357"/>
        <w:rPr>
          <w:rFonts w:eastAsia="Times New Roman" w:cs="Segoe UI"/>
          <w:lang w:eastAsia="en-GB"/>
        </w:rPr>
      </w:pPr>
      <w:r w:rsidRPr="00BE4780">
        <w:rPr>
          <w:rFonts w:eastAsia="Times New Roman" w:cs="Segoe UI"/>
          <w:lang w:eastAsia="en-GB"/>
        </w:rPr>
        <w:t>children absent from education, mental health and exploitation</w:t>
      </w:r>
    </w:p>
    <w:p w14:paraId="7FECE82C" w14:textId="77777777" w:rsidR="00FA195B" w:rsidRPr="00BE4780" w:rsidRDefault="00FA195B">
      <w:pPr>
        <w:numPr>
          <w:ilvl w:val="0"/>
          <w:numId w:val="38"/>
        </w:numPr>
        <w:spacing w:after="100" w:afterAutospacing="1" w:line="278" w:lineRule="auto"/>
        <w:ind w:left="714" w:hanging="357"/>
        <w:rPr>
          <w:rFonts w:eastAsia="Times New Roman" w:cs="Segoe UI"/>
          <w:lang w:eastAsia="en-GB"/>
        </w:rPr>
      </w:pPr>
      <w:r w:rsidRPr="00BE4780">
        <w:rPr>
          <w:rFonts w:eastAsia="Times New Roman" w:cs="Segoe UI"/>
          <w:lang w:eastAsia="en-GB"/>
        </w:rPr>
        <w:t>concerns about adults, whistleblowing and professional boundaries</w:t>
      </w:r>
    </w:p>
    <w:p w14:paraId="3E93EE33" w14:textId="77777777" w:rsidR="00FA195B" w:rsidRPr="00BE4780" w:rsidRDefault="00FA195B">
      <w:pPr>
        <w:numPr>
          <w:ilvl w:val="0"/>
          <w:numId w:val="38"/>
        </w:numPr>
        <w:spacing w:after="0" w:line="278" w:lineRule="auto"/>
        <w:ind w:left="714" w:hanging="357"/>
        <w:rPr>
          <w:rFonts w:eastAsia="Times New Roman" w:cs="Segoe UI"/>
          <w:lang w:eastAsia="en-GB"/>
        </w:rPr>
      </w:pPr>
      <w:r w:rsidRPr="00BE4780">
        <w:rPr>
          <w:rFonts w:eastAsia="Times New Roman" w:cs="Segoe UI"/>
          <w:lang w:eastAsia="en-GB"/>
        </w:rPr>
        <w:t>changes to statutory guidance, local procedures and emerging risks</w:t>
      </w:r>
    </w:p>
    <w:p w14:paraId="4C25EAED" w14:textId="77777777" w:rsidR="00FA195B" w:rsidRPr="00BE4780" w:rsidRDefault="00FA195B" w:rsidP="00FA195B">
      <w:pPr>
        <w:spacing w:before="240"/>
        <w:rPr>
          <w:rFonts w:cs="Segoe UI"/>
        </w:rPr>
      </w:pPr>
      <w:r w:rsidRPr="00BE4780">
        <w:rPr>
          <w:rFonts w:cs="Segoe UI"/>
        </w:rPr>
        <w:lastRenderedPageBreak/>
        <w:t>Training will reflect our local context and learning from incidents, complaints, audits and practice reviews.</w:t>
      </w:r>
    </w:p>
    <w:p w14:paraId="7AD19034" w14:textId="77777777" w:rsidR="00C77A31" w:rsidRDefault="00FA195B" w:rsidP="00C77A31">
      <w:pPr>
        <w:pStyle w:val="SubheadMP1"/>
      </w:pPr>
      <w:r w:rsidRPr="00402051">
        <w:t>DSL and Deputy DSL Training</w:t>
      </w:r>
    </w:p>
    <w:p w14:paraId="0684B275" w14:textId="2A397F33" w:rsidR="00FA195B" w:rsidRPr="002916C8" w:rsidRDefault="00FA195B" w:rsidP="00FA195B">
      <w:pPr>
        <w:spacing w:before="240"/>
        <w:rPr>
          <w:rFonts w:cs="Segoe UI"/>
          <w:b/>
          <w:bCs/>
          <w:sz w:val="28"/>
          <w:szCs w:val="28"/>
        </w:rPr>
      </w:pPr>
      <w:r w:rsidRPr="004C40D3">
        <w:rPr>
          <w:rFonts w:cs="Segoe UI"/>
        </w:rPr>
        <w:t>The DSL and deputies will receive safeguarding and child protection training appropriate to their role at least every two years. Their knowledge and skills will be updated at regular intervals, and at least annually, through training, briefings, professional networks</w:t>
      </w:r>
      <w:r w:rsidR="00127002">
        <w:rPr>
          <w:rFonts w:cs="Segoe UI"/>
        </w:rPr>
        <w:t xml:space="preserve"> including the MITRE DSL network</w:t>
      </w:r>
      <w:r w:rsidRPr="004C40D3">
        <w:rPr>
          <w:rFonts w:cs="Segoe UI"/>
        </w:rPr>
        <w:t>, e-bulletins and other relevant learning.</w:t>
      </w:r>
      <w:r>
        <w:rPr>
          <w:rFonts w:cs="Segoe UI"/>
          <w:b/>
          <w:bCs/>
          <w:sz w:val="28"/>
          <w:szCs w:val="28"/>
        </w:rPr>
        <w:t xml:space="preserve"> </w:t>
      </w:r>
      <w:r w:rsidRPr="004C40D3">
        <w:rPr>
          <w:rFonts w:cs="Segoe UI"/>
        </w:rPr>
        <w:t xml:space="preserve">Their training and professional development will support them </w:t>
      </w:r>
      <w:proofErr w:type="gramStart"/>
      <w:r w:rsidRPr="004C40D3">
        <w:rPr>
          <w:rFonts w:cs="Segoe UI"/>
        </w:rPr>
        <w:t>to</w:t>
      </w:r>
      <w:proofErr w:type="gramEnd"/>
      <w:r w:rsidRPr="004C40D3">
        <w:rPr>
          <w:rFonts w:cs="Segoe UI"/>
        </w:rPr>
        <w:t>:</w:t>
      </w:r>
    </w:p>
    <w:p w14:paraId="2BBEF7E4" w14:textId="77777777" w:rsidR="00FA195B" w:rsidRPr="00402051" w:rsidRDefault="00FA195B">
      <w:pPr>
        <w:numPr>
          <w:ilvl w:val="0"/>
          <w:numId w:val="38"/>
        </w:numPr>
        <w:spacing w:after="100" w:afterAutospacing="1" w:line="278" w:lineRule="auto"/>
        <w:ind w:left="714" w:hanging="357"/>
        <w:rPr>
          <w:rFonts w:eastAsia="Times New Roman" w:cs="Segoe UI"/>
          <w:lang w:eastAsia="en-GB"/>
        </w:rPr>
      </w:pPr>
      <w:r w:rsidRPr="00402051">
        <w:rPr>
          <w:rFonts w:eastAsia="Times New Roman" w:cs="Segoe UI"/>
          <w:lang w:eastAsia="en-GB"/>
        </w:rPr>
        <w:t>understand assessment, referral and child protection processes</w:t>
      </w:r>
    </w:p>
    <w:p w14:paraId="5838A0F2" w14:textId="77777777" w:rsidR="00FA195B" w:rsidRPr="00402051" w:rsidRDefault="00FA195B">
      <w:pPr>
        <w:numPr>
          <w:ilvl w:val="0"/>
          <w:numId w:val="38"/>
        </w:numPr>
        <w:spacing w:after="100" w:afterAutospacing="1" w:line="278" w:lineRule="auto"/>
        <w:ind w:left="714" w:hanging="357"/>
        <w:rPr>
          <w:rFonts w:eastAsia="Times New Roman" w:cs="Segoe UI"/>
          <w:lang w:eastAsia="en-GB"/>
        </w:rPr>
      </w:pPr>
      <w:r w:rsidRPr="00402051">
        <w:rPr>
          <w:rFonts w:eastAsia="Times New Roman" w:cs="Segoe UI"/>
          <w:lang w:eastAsia="en-GB"/>
        </w:rPr>
        <w:t>apply Nottinghamshire thresholds and escalation procedures</w:t>
      </w:r>
    </w:p>
    <w:p w14:paraId="0F8349D2" w14:textId="77777777" w:rsidR="00FA195B" w:rsidRPr="00402051" w:rsidRDefault="00FA195B">
      <w:pPr>
        <w:numPr>
          <w:ilvl w:val="0"/>
          <w:numId w:val="38"/>
        </w:numPr>
        <w:spacing w:after="100" w:afterAutospacing="1" w:line="278" w:lineRule="auto"/>
        <w:ind w:left="714" w:hanging="357"/>
        <w:rPr>
          <w:rFonts w:eastAsia="Times New Roman" w:cs="Segoe UI"/>
          <w:lang w:eastAsia="en-GB"/>
        </w:rPr>
      </w:pPr>
      <w:r w:rsidRPr="00402051">
        <w:rPr>
          <w:rFonts w:eastAsia="Times New Roman" w:cs="Segoe UI"/>
          <w:lang w:eastAsia="en-GB"/>
        </w:rPr>
        <w:t xml:space="preserve">contribute effectively to Family Help and multi-agency </w:t>
      </w:r>
      <w:proofErr w:type="gramStart"/>
      <w:r w:rsidRPr="00402051">
        <w:rPr>
          <w:rFonts w:eastAsia="Times New Roman" w:cs="Segoe UI"/>
          <w:lang w:eastAsia="en-GB"/>
        </w:rPr>
        <w:t>working</w:t>
      </w:r>
      <w:proofErr w:type="gramEnd"/>
    </w:p>
    <w:p w14:paraId="3AB3B1F7" w14:textId="77777777" w:rsidR="00FA195B" w:rsidRPr="00402051" w:rsidRDefault="00FA195B">
      <w:pPr>
        <w:numPr>
          <w:ilvl w:val="0"/>
          <w:numId w:val="38"/>
        </w:numPr>
        <w:spacing w:after="100" w:afterAutospacing="1" w:line="278" w:lineRule="auto"/>
        <w:ind w:left="714" w:hanging="357"/>
        <w:rPr>
          <w:rFonts w:eastAsia="Times New Roman" w:cs="Segoe UI"/>
          <w:lang w:eastAsia="en-GB"/>
        </w:rPr>
      </w:pPr>
      <w:r w:rsidRPr="00402051">
        <w:rPr>
          <w:rFonts w:eastAsia="Times New Roman" w:cs="Segoe UI"/>
          <w:lang w:eastAsia="en-GB"/>
        </w:rPr>
        <w:t>understand information-sharing and record-keeping responsibilities</w:t>
      </w:r>
    </w:p>
    <w:p w14:paraId="1ABF1ECF" w14:textId="77777777" w:rsidR="00FA195B" w:rsidRPr="00402051" w:rsidRDefault="00FA195B">
      <w:pPr>
        <w:numPr>
          <w:ilvl w:val="0"/>
          <w:numId w:val="38"/>
        </w:numPr>
        <w:spacing w:after="100" w:afterAutospacing="1" w:line="278" w:lineRule="auto"/>
        <w:ind w:left="714" w:hanging="357"/>
        <w:rPr>
          <w:rFonts w:eastAsia="Times New Roman" w:cs="Segoe UI"/>
          <w:lang w:eastAsia="en-GB"/>
        </w:rPr>
      </w:pPr>
      <w:r w:rsidRPr="00402051">
        <w:rPr>
          <w:rFonts w:eastAsia="Times New Roman" w:cs="Segoe UI"/>
          <w:lang w:eastAsia="en-GB"/>
        </w:rPr>
        <w:t>support children who may be at greater risk of harm</w:t>
      </w:r>
    </w:p>
    <w:p w14:paraId="310DA904" w14:textId="77777777" w:rsidR="00FA195B" w:rsidRPr="00402051" w:rsidRDefault="00FA195B">
      <w:pPr>
        <w:numPr>
          <w:ilvl w:val="0"/>
          <w:numId w:val="38"/>
        </w:numPr>
        <w:spacing w:after="100" w:afterAutospacing="1" w:line="278" w:lineRule="auto"/>
        <w:ind w:left="714" w:hanging="357"/>
        <w:rPr>
          <w:rFonts w:eastAsia="Times New Roman" w:cs="Segoe UI"/>
          <w:lang w:eastAsia="en-GB"/>
        </w:rPr>
      </w:pPr>
      <w:r w:rsidRPr="00402051">
        <w:rPr>
          <w:rFonts w:eastAsia="Times New Roman" w:cs="Segoe UI"/>
          <w:lang w:eastAsia="en-GB"/>
        </w:rPr>
        <w:t>manage child-on-child abuse concerns</w:t>
      </w:r>
    </w:p>
    <w:p w14:paraId="7419D2AB" w14:textId="77777777" w:rsidR="00FA195B" w:rsidRPr="00402051" w:rsidRDefault="00FA195B">
      <w:pPr>
        <w:numPr>
          <w:ilvl w:val="0"/>
          <w:numId w:val="38"/>
        </w:numPr>
        <w:spacing w:after="100" w:afterAutospacing="1" w:line="278" w:lineRule="auto"/>
        <w:ind w:left="714" w:hanging="357"/>
        <w:rPr>
          <w:rFonts w:eastAsia="Times New Roman" w:cs="Segoe UI"/>
          <w:lang w:eastAsia="en-GB"/>
        </w:rPr>
      </w:pPr>
      <w:r w:rsidRPr="00402051">
        <w:rPr>
          <w:rFonts w:eastAsia="Times New Roman" w:cs="Segoe UI"/>
          <w:lang w:eastAsia="en-GB"/>
        </w:rPr>
        <w:t>understand online safety and filtering and monitoring systems</w:t>
      </w:r>
    </w:p>
    <w:p w14:paraId="1DB3F09F" w14:textId="77777777" w:rsidR="00FA195B" w:rsidRPr="00402051" w:rsidRDefault="00FA195B">
      <w:pPr>
        <w:numPr>
          <w:ilvl w:val="0"/>
          <w:numId w:val="38"/>
        </w:numPr>
        <w:spacing w:after="100" w:afterAutospacing="1" w:line="278" w:lineRule="auto"/>
        <w:ind w:left="714" w:hanging="357"/>
        <w:rPr>
          <w:rFonts w:eastAsia="Times New Roman" w:cs="Segoe UI"/>
          <w:lang w:eastAsia="en-GB"/>
        </w:rPr>
      </w:pPr>
      <w:r w:rsidRPr="00402051">
        <w:rPr>
          <w:rFonts w:eastAsia="Times New Roman" w:cs="Segoe UI"/>
          <w:lang w:eastAsia="en-GB"/>
        </w:rPr>
        <w:t>manage safeguarding concerns about adults</w:t>
      </w:r>
    </w:p>
    <w:p w14:paraId="1B22B90A" w14:textId="77777777" w:rsidR="00FA195B" w:rsidRPr="00402051" w:rsidRDefault="00FA195B">
      <w:pPr>
        <w:numPr>
          <w:ilvl w:val="0"/>
          <w:numId w:val="38"/>
        </w:numPr>
        <w:spacing w:after="100" w:afterAutospacing="1" w:line="278" w:lineRule="auto"/>
        <w:ind w:left="714" w:hanging="357"/>
        <w:rPr>
          <w:rFonts w:eastAsia="Times New Roman" w:cs="Segoe UI"/>
          <w:lang w:eastAsia="en-GB"/>
        </w:rPr>
      </w:pPr>
      <w:r w:rsidRPr="00402051">
        <w:rPr>
          <w:rFonts w:eastAsia="Times New Roman" w:cs="Segoe UI"/>
          <w:lang w:eastAsia="en-GB"/>
        </w:rPr>
        <w:t>support and advise staff</w:t>
      </w:r>
    </w:p>
    <w:p w14:paraId="1E216DBB" w14:textId="77777777" w:rsidR="00FA195B" w:rsidRPr="00402051" w:rsidRDefault="00FA195B">
      <w:pPr>
        <w:numPr>
          <w:ilvl w:val="0"/>
          <w:numId w:val="38"/>
        </w:numPr>
        <w:spacing w:after="100" w:afterAutospacing="1" w:line="278" w:lineRule="auto"/>
        <w:ind w:left="714" w:hanging="357"/>
        <w:rPr>
          <w:rFonts w:eastAsia="Times New Roman" w:cs="Segoe UI"/>
          <w:lang w:eastAsia="en-GB"/>
        </w:rPr>
      </w:pPr>
      <w:r w:rsidRPr="00402051">
        <w:rPr>
          <w:rFonts w:eastAsia="Times New Roman" w:cs="Segoe UI"/>
          <w:lang w:eastAsia="en-GB"/>
        </w:rPr>
        <w:t>keep safeguarding policies and practice under review</w:t>
      </w:r>
    </w:p>
    <w:p w14:paraId="037B6226" w14:textId="4B25C300" w:rsidR="00FA195B" w:rsidRDefault="00FA195B" w:rsidP="00FA195B">
      <w:pPr>
        <w:spacing w:before="240"/>
        <w:rPr>
          <w:rFonts w:cs="Segoe UI"/>
        </w:rPr>
      </w:pPr>
      <w:r w:rsidRPr="004C40D3">
        <w:rPr>
          <w:rFonts w:cs="Segoe UI"/>
        </w:rPr>
        <w:t xml:space="preserve">The </w:t>
      </w:r>
      <w:r w:rsidR="00127002">
        <w:rPr>
          <w:rFonts w:cs="Segoe UI"/>
        </w:rPr>
        <w:t>Head Teacher and Trust Board</w:t>
      </w:r>
      <w:r w:rsidRPr="004C40D3">
        <w:rPr>
          <w:rFonts w:cs="Segoe UI"/>
        </w:rPr>
        <w:t xml:space="preserve"> will ensure that DSLs and deputies have the time, funding, resources and support required to maintain their knowledge and carry out their responsibilities effectively.</w:t>
      </w:r>
    </w:p>
    <w:p w14:paraId="2F70FCA9" w14:textId="77777777" w:rsidR="00FA195B" w:rsidRPr="004C40D3" w:rsidRDefault="00FA195B" w:rsidP="00FA195B">
      <w:pPr>
        <w:spacing w:before="240"/>
        <w:rPr>
          <w:rFonts w:cs="Segoe UI"/>
        </w:rPr>
      </w:pPr>
      <w:r w:rsidRPr="00327F10">
        <w:rPr>
          <w:rFonts w:cs="Segoe UI"/>
        </w:rPr>
        <w:t>The responsibilities attached to these roles are set out in Section C: Designated Safeguarding Lead and Deputy DSLs and Safeguarding Cover.</w:t>
      </w:r>
    </w:p>
    <w:p w14:paraId="3834487F" w14:textId="77777777" w:rsidR="00C77A31" w:rsidRDefault="00FA195B" w:rsidP="00C77A31">
      <w:pPr>
        <w:pStyle w:val="SubheadMP1"/>
      </w:pPr>
      <w:r w:rsidRPr="00402051">
        <w:t>Governor and Trustee Training</w:t>
      </w:r>
    </w:p>
    <w:p w14:paraId="1C99A35B" w14:textId="599159F1" w:rsidR="00FA195B" w:rsidRPr="00FF62C2" w:rsidRDefault="00FA195B" w:rsidP="00FA195B">
      <w:pPr>
        <w:spacing w:before="240"/>
        <w:rPr>
          <w:rFonts w:cs="Segoe UI"/>
        </w:rPr>
      </w:pPr>
      <w:r w:rsidRPr="00FF62C2">
        <w:rPr>
          <w:rFonts w:cs="Segoe UI"/>
        </w:rPr>
        <w:t xml:space="preserve">Governors and trustees will receive safeguarding and child protection training at induction which is regularly updated. This will support them to understand their strategic responsibilities, provide effective </w:t>
      </w:r>
      <w:proofErr w:type="gramStart"/>
      <w:r w:rsidRPr="00FF62C2">
        <w:rPr>
          <w:rFonts w:cs="Segoe UI"/>
        </w:rPr>
        <w:t>challenge</w:t>
      </w:r>
      <w:proofErr w:type="gramEnd"/>
      <w:r w:rsidRPr="00FF62C2">
        <w:rPr>
          <w:rFonts w:cs="Segoe UI"/>
        </w:rPr>
        <w:t xml:space="preserve"> and assure themselves that safeguarding arrangements are effective.</w:t>
      </w:r>
    </w:p>
    <w:p w14:paraId="4D1CAA3B" w14:textId="77777777" w:rsidR="00FA195B" w:rsidRPr="00FF62C2" w:rsidRDefault="00FA195B" w:rsidP="00FA195B">
      <w:pPr>
        <w:spacing w:before="240"/>
        <w:rPr>
          <w:rFonts w:cs="Segoe UI"/>
        </w:rPr>
      </w:pPr>
      <w:r w:rsidRPr="00FF62C2">
        <w:rPr>
          <w:rFonts w:cs="Segoe UI"/>
        </w:rPr>
        <w:t>Training will include KCSIE 2026, safer recruitment, concerns about adults, online safety, filtering and monitoring, children who may be at greater risk of harm and oversight of safeguarding practice.</w:t>
      </w:r>
    </w:p>
    <w:p w14:paraId="5FBB80E8" w14:textId="410766F8" w:rsidR="00FA195B" w:rsidRDefault="00FA195B" w:rsidP="00FA195B">
      <w:pPr>
        <w:spacing w:before="240"/>
        <w:rPr>
          <w:rFonts w:cs="Segoe UI"/>
        </w:rPr>
      </w:pPr>
      <w:r w:rsidRPr="004C40D3">
        <w:rPr>
          <w:rFonts w:cs="Segoe UI"/>
        </w:rPr>
        <w:t xml:space="preserve">The </w:t>
      </w:r>
      <w:r w:rsidR="00127002">
        <w:rPr>
          <w:rFonts w:cs="Segoe UI"/>
        </w:rPr>
        <w:t>trustee and school governor</w:t>
      </w:r>
      <w:r w:rsidRPr="004C40D3">
        <w:rPr>
          <w:rFonts w:cs="Segoe UI"/>
        </w:rPr>
        <w:t xml:space="preserve"> with responsibility for safeguarding will receive additional training appropriate to the role. This does not remove responsibility from the </w:t>
      </w:r>
      <w:r w:rsidR="00127002">
        <w:rPr>
          <w:rFonts w:cs="Segoe UI"/>
        </w:rPr>
        <w:t xml:space="preserve">trust </w:t>
      </w:r>
      <w:proofErr w:type="gramStart"/>
      <w:r w:rsidR="00127002">
        <w:rPr>
          <w:rFonts w:cs="Segoe UI"/>
        </w:rPr>
        <w:t>board as a whole</w:t>
      </w:r>
      <w:proofErr w:type="gramEnd"/>
      <w:r w:rsidR="00127002">
        <w:rPr>
          <w:rFonts w:cs="Segoe UI"/>
        </w:rPr>
        <w:t xml:space="preserve">. </w:t>
      </w:r>
    </w:p>
    <w:p w14:paraId="374D3E91" w14:textId="2D3DAD9F" w:rsidR="00FA195B" w:rsidRPr="001566F3" w:rsidRDefault="00FA195B" w:rsidP="00FA195B">
      <w:pPr>
        <w:spacing w:before="240"/>
        <w:rPr>
          <w:rFonts w:cs="Segoe UI"/>
        </w:rPr>
      </w:pPr>
      <w:r w:rsidRPr="001566F3">
        <w:rPr>
          <w:rFonts w:cs="Segoe UI"/>
        </w:rPr>
        <w:t>Strategic safeguarding responsibilities are set out in Section C</w:t>
      </w:r>
      <w:r w:rsidR="00127002">
        <w:rPr>
          <w:rFonts w:cs="Segoe UI"/>
        </w:rPr>
        <w:t>.</w:t>
      </w:r>
    </w:p>
    <w:p w14:paraId="44E6A09A" w14:textId="77777777" w:rsidR="00C77A31" w:rsidRDefault="00FA195B" w:rsidP="00C77A31">
      <w:pPr>
        <w:pStyle w:val="SubheadMP1"/>
      </w:pPr>
      <w:r w:rsidRPr="00402051">
        <w:t>Training Records</w:t>
      </w:r>
      <w:r>
        <w:t xml:space="preserve"> and Evaluation</w:t>
      </w:r>
    </w:p>
    <w:p w14:paraId="296604F0" w14:textId="4F59D8FF" w:rsidR="00FA195B" w:rsidRPr="002916C8" w:rsidRDefault="00FA195B" w:rsidP="00FA195B">
      <w:pPr>
        <w:spacing w:before="240"/>
        <w:rPr>
          <w:rFonts w:cs="Segoe UI"/>
        </w:rPr>
      </w:pPr>
      <w:r w:rsidRPr="002916C8">
        <w:rPr>
          <w:rFonts w:cs="Segoe UI"/>
        </w:rPr>
        <w:t>We will maintain an accurate record of safeguarding training, including:</w:t>
      </w:r>
    </w:p>
    <w:p w14:paraId="49D830DF" w14:textId="77777777" w:rsidR="00FA195B" w:rsidRPr="002916C8" w:rsidRDefault="00FA195B">
      <w:pPr>
        <w:numPr>
          <w:ilvl w:val="0"/>
          <w:numId w:val="38"/>
        </w:numPr>
        <w:spacing w:after="100" w:afterAutospacing="1" w:line="278" w:lineRule="auto"/>
        <w:ind w:left="714" w:hanging="357"/>
        <w:rPr>
          <w:rFonts w:eastAsia="Times New Roman" w:cs="Segoe UI"/>
          <w:lang w:eastAsia="en-GB"/>
        </w:rPr>
      </w:pPr>
      <w:r w:rsidRPr="002916C8">
        <w:rPr>
          <w:rFonts w:eastAsia="Times New Roman" w:cs="Segoe UI"/>
          <w:lang w:eastAsia="en-GB"/>
        </w:rPr>
        <w:t>the participant’s name and role</w:t>
      </w:r>
    </w:p>
    <w:p w14:paraId="05D7B202" w14:textId="77777777" w:rsidR="00FA195B" w:rsidRPr="002916C8" w:rsidRDefault="00FA195B">
      <w:pPr>
        <w:numPr>
          <w:ilvl w:val="0"/>
          <w:numId w:val="38"/>
        </w:numPr>
        <w:spacing w:after="100" w:afterAutospacing="1" w:line="278" w:lineRule="auto"/>
        <w:ind w:left="714" w:hanging="357"/>
        <w:rPr>
          <w:rFonts w:eastAsia="Times New Roman" w:cs="Segoe UI"/>
          <w:lang w:eastAsia="en-GB"/>
        </w:rPr>
      </w:pPr>
      <w:r w:rsidRPr="002916C8">
        <w:rPr>
          <w:rFonts w:eastAsia="Times New Roman" w:cs="Segoe UI"/>
          <w:lang w:eastAsia="en-GB"/>
        </w:rPr>
        <w:t>the training completed and date</w:t>
      </w:r>
    </w:p>
    <w:p w14:paraId="3ED4A5C8" w14:textId="77777777" w:rsidR="00FA195B" w:rsidRPr="002916C8" w:rsidRDefault="00FA195B">
      <w:pPr>
        <w:numPr>
          <w:ilvl w:val="0"/>
          <w:numId w:val="38"/>
        </w:numPr>
        <w:spacing w:after="100" w:afterAutospacing="1" w:line="278" w:lineRule="auto"/>
        <w:ind w:left="714" w:hanging="357"/>
        <w:rPr>
          <w:rFonts w:eastAsia="Times New Roman" w:cs="Segoe UI"/>
          <w:lang w:eastAsia="en-GB"/>
        </w:rPr>
      </w:pPr>
      <w:r w:rsidRPr="002916C8">
        <w:rPr>
          <w:rFonts w:eastAsia="Times New Roman" w:cs="Segoe UI"/>
          <w:lang w:eastAsia="en-GB"/>
        </w:rPr>
        <w:t>the provider</w:t>
      </w:r>
    </w:p>
    <w:p w14:paraId="7EE8C630" w14:textId="77777777" w:rsidR="00FA195B" w:rsidRPr="002916C8" w:rsidRDefault="00FA195B">
      <w:pPr>
        <w:numPr>
          <w:ilvl w:val="0"/>
          <w:numId w:val="38"/>
        </w:numPr>
        <w:spacing w:after="100" w:afterAutospacing="1" w:line="278" w:lineRule="auto"/>
        <w:ind w:left="714" w:hanging="357"/>
        <w:rPr>
          <w:rFonts w:eastAsia="Times New Roman" w:cs="Segoe UI"/>
          <w:lang w:eastAsia="en-GB"/>
        </w:rPr>
      </w:pPr>
      <w:r w:rsidRPr="002916C8">
        <w:rPr>
          <w:rFonts w:eastAsia="Times New Roman" w:cs="Segoe UI"/>
          <w:lang w:eastAsia="en-GB"/>
        </w:rPr>
        <w:lastRenderedPageBreak/>
        <w:t>any renewal or update date</w:t>
      </w:r>
    </w:p>
    <w:p w14:paraId="43082C27" w14:textId="77777777" w:rsidR="00FA195B" w:rsidRPr="002916C8" w:rsidRDefault="00FA195B">
      <w:pPr>
        <w:numPr>
          <w:ilvl w:val="0"/>
          <w:numId w:val="38"/>
        </w:numPr>
        <w:spacing w:after="100" w:afterAutospacing="1" w:line="278" w:lineRule="auto"/>
        <w:ind w:left="714" w:hanging="357"/>
        <w:rPr>
          <w:rFonts w:eastAsia="Times New Roman" w:cs="Segoe UI"/>
          <w:lang w:eastAsia="en-GB"/>
        </w:rPr>
      </w:pPr>
      <w:r w:rsidRPr="002916C8">
        <w:rPr>
          <w:rFonts w:eastAsia="Times New Roman" w:cs="Segoe UI"/>
          <w:lang w:eastAsia="en-GB"/>
        </w:rPr>
        <w:t>action taken where training was missed</w:t>
      </w:r>
    </w:p>
    <w:p w14:paraId="2B92B2A7" w14:textId="67580014" w:rsidR="00FA195B" w:rsidRDefault="00FA195B" w:rsidP="00FA195B">
      <w:pPr>
        <w:spacing w:before="240"/>
        <w:rPr>
          <w:rFonts w:cs="Segoe UI"/>
        </w:rPr>
      </w:pPr>
      <w:r w:rsidRPr="004C40D3">
        <w:rPr>
          <w:rFonts w:cs="Segoe UI"/>
        </w:rPr>
        <w:t xml:space="preserve">Responsibility for maintaining the training record rests with </w:t>
      </w:r>
      <w:r w:rsidR="00127002">
        <w:rPr>
          <w:rFonts w:cs="Segoe UI"/>
        </w:rPr>
        <w:t xml:space="preserve">the Head Teacher. </w:t>
      </w:r>
      <w:r>
        <w:rPr>
          <w:rFonts w:cs="Segoe UI"/>
        </w:rPr>
        <w:t xml:space="preserve"> </w:t>
      </w:r>
      <w:r w:rsidRPr="004C40D3">
        <w:rPr>
          <w:rFonts w:cs="Segoe UI"/>
        </w:rPr>
        <w:t xml:space="preserve">Training records will be reviewed </w:t>
      </w:r>
      <w:r w:rsidR="00127002">
        <w:rPr>
          <w:rFonts w:cs="Segoe UI"/>
        </w:rPr>
        <w:t xml:space="preserve">by trust leaders </w:t>
      </w:r>
      <w:r w:rsidRPr="004C40D3">
        <w:rPr>
          <w:rFonts w:cs="Segoe UI"/>
        </w:rPr>
        <w:t>to identify gaps, overdue updates and additional learning needs.</w:t>
      </w:r>
    </w:p>
    <w:p w14:paraId="35DC8C62" w14:textId="5B0EF9EA" w:rsidR="00FA195B" w:rsidRPr="00001B84" w:rsidRDefault="00FA195B" w:rsidP="00FA195B">
      <w:pPr>
        <w:spacing w:before="240"/>
        <w:rPr>
          <w:rFonts w:cs="Segoe UI"/>
        </w:rPr>
      </w:pPr>
      <w:r w:rsidRPr="00001B84">
        <w:rPr>
          <w:rFonts w:cs="Segoe UI"/>
        </w:rPr>
        <w:t xml:space="preserve">We will evaluate whether training is understood and improving practice through </w:t>
      </w:r>
      <w:r w:rsidR="00127002">
        <w:rPr>
          <w:rFonts w:cs="Segoe UI"/>
        </w:rPr>
        <w:t xml:space="preserve">the annual MITRE safeguarding audit and review processes. </w:t>
      </w:r>
    </w:p>
    <w:p w14:paraId="69024BAA" w14:textId="7BA59B10" w:rsidR="00FA195B" w:rsidRPr="00001B84" w:rsidRDefault="00FA195B" w:rsidP="00FA195B">
      <w:pPr>
        <w:spacing w:before="240"/>
        <w:rPr>
          <w:rFonts w:cs="Segoe UI"/>
        </w:rPr>
      </w:pPr>
      <w:r w:rsidRPr="00001B84">
        <w:rPr>
          <w:rFonts w:cs="Segoe UI"/>
        </w:rPr>
        <w:t>Where weaknesses are identified, additional training, supervision, guidance or procedural changes will be provided</w:t>
      </w:r>
      <w:r w:rsidR="00127002">
        <w:rPr>
          <w:rFonts w:cs="Segoe UI"/>
        </w:rPr>
        <w:t xml:space="preserve"> by the trust. </w:t>
      </w:r>
    </w:p>
    <w:p w14:paraId="43EEE0F9" w14:textId="77777777" w:rsidR="00127002" w:rsidRDefault="00FA195B" w:rsidP="00C77A31">
      <w:pPr>
        <w:pStyle w:val="SubheadMP1"/>
      </w:pPr>
      <w:r w:rsidRPr="00402051">
        <w:t>Monitoring Implementation</w:t>
      </w:r>
    </w:p>
    <w:p w14:paraId="181D9E37" w14:textId="71A8CC1F" w:rsidR="00FA195B" w:rsidRPr="00054A73" w:rsidRDefault="00FA195B" w:rsidP="00FA195B">
      <w:pPr>
        <w:spacing w:before="240"/>
        <w:rPr>
          <w:rFonts w:cs="Segoe UI"/>
        </w:rPr>
      </w:pPr>
      <w:r w:rsidRPr="004C40D3">
        <w:rPr>
          <w:rFonts w:cs="Segoe UI"/>
        </w:rPr>
        <w:t xml:space="preserve">The </w:t>
      </w:r>
      <w:r w:rsidR="00127002" w:rsidRPr="00127002">
        <w:rPr>
          <w:rFonts w:cs="Segoe UI"/>
        </w:rPr>
        <w:t>Head Teacher</w:t>
      </w:r>
      <w:r w:rsidRPr="00127002">
        <w:rPr>
          <w:rFonts w:cs="Segoe UI"/>
        </w:rPr>
        <w:t xml:space="preserve">, DSL </w:t>
      </w:r>
      <w:r w:rsidR="00127002" w:rsidRPr="00127002">
        <w:rPr>
          <w:rFonts w:cs="Segoe UI"/>
        </w:rPr>
        <w:t xml:space="preserve">local </w:t>
      </w:r>
      <w:r w:rsidRPr="00127002">
        <w:rPr>
          <w:rFonts w:cs="Segoe UI"/>
        </w:rPr>
        <w:t xml:space="preserve">governing body </w:t>
      </w:r>
      <w:r w:rsidR="00127002">
        <w:rPr>
          <w:rFonts w:cs="Segoe UI"/>
        </w:rPr>
        <w:t xml:space="preserve">and trust board </w:t>
      </w:r>
      <w:r w:rsidRPr="004C40D3">
        <w:rPr>
          <w:rFonts w:cs="Segoe UI"/>
        </w:rPr>
        <w:t>will seek assurance that this policy is understood and effective in practice.</w:t>
      </w:r>
      <w:r>
        <w:rPr>
          <w:rFonts w:cs="Segoe UI"/>
        </w:rPr>
        <w:t xml:space="preserve"> </w:t>
      </w:r>
      <w:r w:rsidRPr="00054A73">
        <w:rPr>
          <w:rFonts w:cs="Segoe UI"/>
        </w:rPr>
        <w:t>Monitoring will consider:</w:t>
      </w:r>
    </w:p>
    <w:p w14:paraId="434B5535" w14:textId="77777777" w:rsidR="00FA195B" w:rsidRPr="00054A73" w:rsidRDefault="00FA195B">
      <w:pPr>
        <w:numPr>
          <w:ilvl w:val="0"/>
          <w:numId w:val="38"/>
        </w:numPr>
        <w:spacing w:after="100" w:afterAutospacing="1" w:line="278" w:lineRule="auto"/>
        <w:ind w:left="714" w:hanging="357"/>
        <w:rPr>
          <w:rFonts w:eastAsia="Times New Roman" w:cs="Segoe UI"/>
          <w:lang w:eastAsia="en-GB"/>
        </w:rPr>
      </w:pPr>
      <w:r w:rsidRPr="00054A73">
        <w:rPr>
          <w:rFonts w:eastAsia="Times New Roman" w:cs="Segoe UI"/>
          <w:lang w:eastAsia="en-GB"/>
        </w:rPr>
        <w:t>safeguarding concerns, referrals, records and outcomes</w:t>
      </w:r>
    </w:p>
    <w:p w14:paraId="3C10B90E" w14:textId="77777777" w:rsidR="00FA195B" w:rsidRPr="00054A73" w:rsidRDefault="00FA195B">
      <w:pPr>
        <w:numPr>
          <w:ilvl w:val="0"/>
          <w:numId w:val="38"/>
        </w:numPr>
        <w:spacing w:after="100" w:afterAutospacing="1" w:line="278" w:lineRule="auto"/>
        <w:ind w:left="714" w:hanging="357"/>
        <w:rPr>
          <w:rFonts w:eastAsia="Times New Roman" w:cs="Segoe UI"/>
          <w:lang w:eastAsia="en-GB"/>
        </w:rPr>
      </w:pPr>
      <w:r w:rsidRPr="00054A73">
        <w:rPr>
          <w:rFonts w:eastAsia="Times New Roman" w:cs="Segoe UI"/>
          <w:lang w:eastAsia="en-GB"/>
        </w:rPr>
        <w:t>children’s understanding of reporting systems</w:t>
      </w:r>
    </w:p>
    <w:p w14:paraId="68983004" w14:textId="77777777" w:rsidR="00FA195B" w:rsidRPr="00054A73" w:rsidRDefault="00FA195B">
      <w:pPr>
        <w:numPr>
          <w:ilvl w:val="0"/>
          <w:numId w:val="38"/>
        </w:numPr>
        <w:spacing w:after="100" w:afterAutospacing="1" w:line="278" w:lineRule="auto"/>
        <w:ind w:left="714" w:hanging="357"/>
        <w:rPr>
          <w:rFonts w:eastAsia="Times New Roman" w:cs="Segoe UI"/>
          <w:lang w:eastAsia="en-GB"/>
        </w:rPr>
      </w:pPr>
      <w:r w:rsidRPr="00054A73">
        <w:rPr>
          <w:rFonts w:eastAsia="Times New Roman" w:cs="Segoe UI"/>
          <w:lang w:eastAsia="en-GB"/>
        </w:rPr>
        <w:t>staff training, confidence and compliance</w:t>
      </w:r>
    </w:p>
    <w:p w14:paraId="3176F2CE" w14:textId="77777777" w:rsidR="00FA195B" w:rsidRPr="00054A73" w:rsidRDefault="00FA195B">
      <w:pPr>
        <w:numPr>
          <w:ilvl w:val="0"/>
          <w:numId w:val="38"/>
        </w:numPr>
        <w:spacing w:after="100" w:afterAutospacing="1" w:line="278" w:lineRule="auto"/>
        <w:ind w:left="714" w:hanging="357"/>
        <w:rPr>
          <w:rFonts w:eastAsia="Times New Roman" w:cs="Segoe UI"/>
          <w:lang w:eastAsia="en-GB"/>
        </w:rPr>
      </w:pPr>
      <w:r w:rsidRPr="00054A73">
        <w:rPr>
          <w:rFonts w:eastAsia="Times New Roman" w:cs="Segoe UI"/>
          <w:lang w:eastAsia="en-GB"/>
        </w:rPr>
        <w:t>DSL availability and safeguarding cover</w:t>
      </w:r>
    </w:p>
    <w:p w14:paraId="3B4D8B26" w14:textId="77777777" w:rsidR="00FA195B" w:rsidRPr="00054A73" w:rsidRDefault="00FA195B">
      <w:pPr>
        <w:numPr>
          <w:ilvl w:val="0"/>
          <w:numId w:val="38"/>
        </w:numPr>
        <w:spacing w:after="100" w:afterAutospacing="1" w:line="278" w:lineRule="auto"/>
        <w:ind w:left="714" w:hanging="357"/>
        <w:rPr>
          <w:rFonts w:eastAsia="Times New Roman" w:cs="Segoe UI"/>
          <w:lang w:eastAsia="en-GB"/>
        </w:rPr>
      </w:pPr>
      <w:proofErr w:type="gramStart"/>
      <w:r w:rsidRPr="00054A73">
        <w:rPr>
          <w:rFonts w:eastAsia="Times New Roman" w:cs="Segoe UI"/>
          <w:lang w:eastAsia="en-GB"/>
        </w:rPr>
        <w:t>online</w:t>
      </w:r>
      <w:proofErr w:type="gramEnd"/>
      <w:r w:rsidRPr="00054A73">
        <w:rPr>
          <w:rFonts w:eastAsia="Times New Roman" w:cs="Segoe UI"/>
          <w:lang w:eastAsia="en-GB"/>
        </w:rPr>
        <w:t xml:space="preserve"> safety, safer recruitment and concerns about adults</w:t>
      </w:r>
    </w:p>
    <w:p w14:paraId="28E00121" w14:textId="77777777" w:rsidR="00FA195B" w:rsidRPr="00054A73" w:rsidRDefault="00FA195B">
      <w:pPr>
        <w:numPr>
          <w:ilvl w:val="0"/>
          <w:numId w:val="38"/>
        </w:numPr>
        <w:spacing w:after="100" w:afterAutospacing="1" w:line="278" w:lineRule="auto"/>
        <w:ind w:left="714" w:hanging="357"/>
        <w:rPr>
          <w:rFonts w:eastAsia="Times New Roman" w:cs="Segoe UI"/>
          <w:lang w:eastAsia="en-GB"/>
        </w:rPr>
      </w:pPr>
      <w:r w:rsidRPr="00054A73">
        <w:rPr>
          <w:rFonts w:eastAsia="Times New Roman" w:cs="Segoe UI"/>
          <w:lang w:eastAsia="en-GB"/>
        </w:rPr>
        <w:t>alternative provision and external providers</w:t>
      </w:r>
    </w:p>
    <w:p w14:paraId="34981E0A" w14:textId="77777777" w:rsidR="00FA195B" w:rsidRPr="00054A73" w:rsidRDefault="00FA195B">
      <w:pPr>
        <w:numPr>
          <w:ilvl w:val="0"/>
          <w:numId w:val="38"/>
        </w:numPr>
        <w:spacing w:after="100" w:afterAutospacing="1" w:line="278" w:lineRule="auto"/>
        <w:ind w:left="714" w:hanging="357"/>
        <w:rPr>
          <w:rFonts w:eastAsia="Times New Roman" w:cs="Segoe UI"/>
          <w:lang w:eastAsia="en-GB"/>
        </w:rPr>
      </w:pPr>
      <w:r w:rsidRPr="00054A73">
        <w:rPr>
          <w:rFonts w:eastAsia="Times New Roman" w:cs="Segoe UI"/>
          <w:lang w:eastAsia="en-GB"/>
        </w:rPr>
        <w:t>actions arising from audits, incidents and practice reviews</w:t>
      </w:r>
    </w:p>
    <w:p w14:paraId="4AC5314F" w14:textId="5DF223DC" w:rsidR="00FA195B" w:rsidRPr="00127002" w:rsidRDefault="00127002" w:rsidP="00FA195B">
      <w:pPr>
        <w:spacing w:before="240"/>
        <w:rPr>
          <w:rFonts w:cs="Segoe UI"/>
        </w:rPr>
      </w:pPr>
      <w:r>
        <w:rPr>
          <w:rFonts w:cs="Segoe UI"/>
        </w:rPr>
        <w:t xml:space="preserve">An update on safeguarding is included once per term for local governing bodies and at every </w:t>
      </w:r>
      <w:proofErr w:type="gramStart"/>
      <w:r>
        <w:rPr>
          <w:rFonts w:cs="Segoe UI"/>
        </w:rPr>
        <w:t>standards</w:t>
      </w:r>
      <w:proofErr w:type="gramEnd"/>
      <w:r>
        <w:rPr>
          <w:rFonts w:cs="Segoe UI"/>
        </w:rPr>
        <w:t xml:space="preserve"> and effectiveness committee of the trust board. The updates are </w:t>
      </w:r>
      <w:proofErr w:type="spellStart"/>
      <w:r>
        <w:rPr>
          <w:rFonts w:cs="Segoe UI"/>
        </w:rPr>
        <w:t>scrutinised</w:t>
      </w:r>
      <w:proofErr w:type="spellEnd"/>
      <w:r>
        <w:rPr>
          <w:rFonts w:cs="Segoe UI"/>
        </w:rPr>
        <w:t xml:space="preserve"> and challenged to provide strong assurance of best safeguarding practice. </w:t>
      </w:r>
    </w:p>
    <w:p w14:paraId="268A2293" w14:textId="2D568B76" w:rsidR="00DD5C9E" w:rsidRPr="00127002" w:rsidRDefault="00FA195B" w:rsidP="003B119A">
      <w:pPr>
        <w:spacing w:before="240"/>
        <w:rPr>
          <w:rFonts w:cs="Segoe UI"/>
        </w:rPr>
      </w:pPr>
      <w:r w:rsidRPr="004C40D3">
        <w:rPr>
          <w:rFonts w:cs="Segoe UI"/>
        </w:rPr>
        <w:t xml:space="preserve">The policy will be reviewed at least annually and sooner where statutory guidance, Nottinghamshire procedures, </w:t>
      </w:r>
      <w:r>
        <w:rPr>
          <w:rFonts w:cs="Segoe UI"/>
        </w:rPr>
        <w:t>our</w:t>
      </w:r>
      <w:r w:rsidRPr="004C40D3">
        <w:rPr>
          <w:rFonts w:cs="Segoe UI"/>
        </w:rPr>
        <w:t xml:space="preserve"> </w:t>
      </w:r>
      <w:r>
        <w:rPr>
          <w:rFonts w:cs="Segoe UI"/>
        </w:rPr>
        <w:t>school</w:t>
      </w:r>
      <w:r w:rsidRPr="004C40D3">
        <w:rPr>
          <w:rFonts w:cs="Segoe UI"/>
        </w:rPr>
        <w:t>’s arrangements or learning from practice indicate that changes are required.</w:t>
      </w:r>
    </w:p>
    <w:bookmarkEnd w:id="1"/>
    <w:bookmarkEnd w:id="2"/>
    <w:p w14:paraId="499322B9" w14:textId="77777777" w:rsidR="00055107" w:rsidRDefault="00055107" w:rsidP="00055107">
      <w:pPr>
        <w:pStyle w:val="4Bulletedcopyblue"/>
        <w:ind w:left="851"/>
        <w:sectPr w:rsidR="00055107" w:rsidSect="0099189C">
          <w:headerReference w:type="first" r:id="rId100"/>
          <w:footerReference w:type="first" r:id="rId101"/>
          <w:pgSz w:w="11906" w:h="16838"/>
          <w:pgMar w:top="1559" w:right="1077" w:bottom="1440" w:left="1077" w:header="709" w:footer="567" w:gutter="0"/>
          <w:cols w:space="708"/>
          <w:docGrid w:linePitch="360"/>
        </w:sectPr>
      </w:pPr>
    </w:p>
    <w:p w14:paraId="45A5B0EE" w14:textId="5286C35E" w:rsidR="00055107" w:rsidRDefault="00B347D8" w:rsidP="00055107">
      <w:pPr>
        <w:pStyle w:val="4Bulletedcopyblue"/>
      </w:pPr>
      <w:r>
        <w:rPr>
          <w:noProof/>
        </w:rPr>
        <w:lastRenderedPageBreak/>
        <w:drawing>
          <wp:anchor distT="0" distB="0" distL="114300" distR="114300" simplePos="0" relativeHeight="251700224" behindDoc="0" locked="0" layoutInCell="1" allowOverlap="1" wp14:anchorId="1701CABD" wp14:editId="40E72F02">
            <wp:simplePos x="0" y="0"/>
            <wp:positionH relativeFrom="column">
              <wp:posOffset>-257868</wp:posOffset>
            </wp:positionH>
            <wp:positionV relativeFrom="paragraph">
              <wp:posOffset>469</wp:posOffset>
            </wp:positionV>
            <wp:extent cx="6846579" cy="9536307"/>
            <wp:effectExtent l="0" t="0" r="0" b="1905"/>
            <wp:wrapSquare wrapText="bothSides"/>
            <wp:docPr id="1070206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206650" name=""/>
                    <pic:cNvPicPr/>
                  </pic:nvPicPr>
                  <pic:blipFill>
                    <a:blip r:embed="rId102">
                      <a:extLst>
                        <a:ext uri="{28A0092B-C50C-407E-A947-70E740481C1C}">
                          <a14:useLocalDpi xmlns:a14="http://schemas.microsoft.com/office/drawing/2010/main" val="0"/>
                        </a:ext>
                      </a:extLst>
                    </a:blip>
                    <a:stretch>
                      <a:fillRect/>
                    </a:stretch>
                  </pic:blipFill>
                  <pic:spPr>
                    <a:xfrm>
                      <a:off x="0" y="0"/>
                      <a:ext cx="6856558" cy="9550207"/>
                    </a:xfrm>
                    <a:prstGeom prst="rect">
                      <a:avLst/>
                    </a:prstGeom>
                  </pic:spPr>
                </pic:pic>
              </a:graphicData>
            </a:graphic>
            <wp14:sizeRelH relativeFrom="page">
              <wp14:pctWidth>0</wp14:pctWidth>
            </wp14:sizeRelH>
            <wp14:sizeRelV relativeFrom="page">
              <wp14:pctHeight>0</wp14:pctHeight>
            </wp14:sizeRelV>
          </wp:anchor>
        </w:drawing>
      </w:r>
    </w:p>
    <w:sectPr w:rsidR="00055107" w:rsidSect="00B347D8">
      <w:headerReference w:type="default" r:id="rId103"/>
      <w:pgSz w:w="11906" w:h="16838"/>
      <w:pgMar w:top="1559" w:right="1077" w:bottom="1440" w:left="1077" w:header="45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7AE7F" w14:textId="77777777" w:rsidR="00126FAC" w:rsidRDefault="00126FAC" w:rsidP="00731C6F">
      <w:r>
        <w:separator/>
      </w:r>
    </w:p>
  </w:endnote>
  <w:endnote w:type="continuationSeparator" w:id="0">
    <w:p w14:paraId="31812FA5" w14:textId="77777777" w:rsidR="00126FAC" w:rsidRDefault="00126FAC" w:rsidP="00731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SemiBold">
    <w:charset w:val="00"/>
    <w:family w:val="swiss"/>
    <w:pitch w:val="variable"/>
    <w:sig w:usb0="20000287" w:usb1="00000003" w:usb2="00000000" w:usb3="00000000" w:csb0="0000019F" w:csb1="00000000"/>
  </w:font>
  <w:font w:name="Aptos Light">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81452512"/>
      <w:docPartObj>
        <w:docPartGallery w:val="Page Numbers (Bottom of Page)"/>
        <w:docPartUnique/>
      </w:docPartObj>
    </w:sdtPr>
    <w:sdtEndPr>
      <w:rPr>
        <w:rStyle w:val="PageNumber"/>
      </w:rPr>
    </w:sdtEndPr>
    <w:sdtContent>
      <w:p w14:paraId="1BDB3D93" w14:textId="77777777" w:rsidR="00084876" w:rsidRDefault="00084876" w:rsidP="00C034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D5F171" w14:textId="77777777" w:rsidR="00084876" w:rsidRDefault="000848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color w:val="3C595C"/>
      </w:rPr>
      <w:id w:val="400484178"/>
      <w:docPartObj>
        <w:docPartGallery w:val="Page Numbers (Bottom of Page)"/>
        <w:docPartUnique/>
      </w:docPartObj>
    </w:sdtPr>
    <w:sdtEndPr>
      <w:rPr>
        <w:rStyle w:val="PageNumber"/>
      </w:rPr>
    </w:sdtEndPr>
    <w:sdtContent>
      <w:p w14:paraId="2CA973BF" w14:textId="77777777" w:rsidR="00084876" w:rsidRPr="00084876" w:rsidRDefault="00084876" w:rsidP="00C03420">
        <w:pPr>
          <w:pStyle w:val="Footer"/>
          <w:framePr w:wrap="none" w:vAnchor="text" w:hAnchor="margin" w:xAlign="center" w:y="1"/>
          <w:rPr>
            <w:rStyle w:val="PageNumber"/>
            <w:color w:val="3C595C"/>
          </w:rPr>
        </w:pPr>
        <w:r w:rsidRPr="00084876">
          <w:rPr>
            <w:rStyle w:val="PageNumber"/>
            <w:color w:val="3C595C"/>
          </w:rPr>
          <w:fldChar w:fldCharType="begin"/>
        </w:r>
        <w:r w:rsidRPr="00084876">
          <w:rPr>
            <w:rStyle w:val="PageNumber"/>
            <w:color w:val="3C595C"/>
          </w:rPr>
          <w:instrText xml:space="preserve"> PAGE </w:instrText>
        </w:r>
        <w:r w:rsidRPr="00084876">
          <w:rPr>
            <w:rStyle w:val="PageNumber"/>
            <w:color w:val="3C595C"/>
          </w:rPr>
          <w:fldChar w:fldCharType="separate"/>
        </w:r>
        <w:r w:rsidRPr="00084876">
          <w:rPr>
            <w:rStyle w:val="PageNumber"/>
            <w:noProof/>
            <w:color w:val="3C595C"/>
          </w:rPr>
          <w:t>1</w:t>
        </w:r>
        <w:r w:rsidRPr="00084876">
          <w:rPr>
            <w:rStyle w:val="PageNumber"/>
            <w:color w:val="3C595C"/>
          </w:rPr>
          <w:fldChar w:fldCharType="end"/>
        </w:r>
      </w:p>
    </w:sdtContent>
  </w:sdt>
  <w:p w14:paraId="7BCA2BB1" w14:textId="77777777" w:rsidR="00CD19BD" w:rsidRPr="00084876" w:rsidRDefault="00CD19BD" w:rsidP="004B15AD">
    <w:pPr>
      <w:pStyle w:val="Footer"/>
      <w:jc w:val="center"/>
      <w:rPr>
        <w:color w:val="FFFFFF" w:themeColor="background1"/>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color w:val="3C595C"/>
      </w:rPr>
      <w:id w:val="-1632703535"/>
      <w:docPartObj>
        <w:docPartGallery w:val="Page Numbers (Bottom of Page)"/>
        <w:docPartUnique/>
      </w:docPartObj>
    </w:sdtPr>
    <w:sdtEndPr>
      <w:rPr>
        <w:rStyle w:val="PageNumber"/>
      </w:rPr>
    </w:sdtEndPr>
    <w:sdtContent>
      <w:p w14:paraId="70AEC396" w14:textId="77777777" w:rsidR="00834423" w:rsidRPr="00D20389" w:rsidRDefault="00834423" w:rsidP="00D20389">
        <w:pPr>
          <w:pStyle w:val="Footer"/>
          <w:framePr w:wrap="notBeside" w:vAnchor="text" w:hAnchor="margin" w:xAlign="center" w:y="1"/>
          <w:rPr>
            <w:rStyle w:val="PageNumber"/>
            <w:color w:val="3C595C"/>
          </w:rPr>
        </w:pPr>
        <w:r w:rsidRPr="00D20389">
          <w:rPr>
            <w:rStyle w:val="PageNumber"/>
            <w:color w:val="3C595C"/>
          </w:rPr>
          <w:fldChar w:fldCharType="begin"/>
        </w:r>
        <w:r w:rsidRPr="00D20389">
          <w:rPr>
            <w:rStyle w:val="PageNumber"/>
            <w:color w:val="3C595C"/>
          </w:rPr>
          <w:instrText xml:space="preserve"> PAGE </w:instrText>
        </w:r>
        <w:r w:rsidRPr="00D20389">
          <w:rPr>
            <w:rStyle w:val="PageNumber"/>
            <w:color w:val="3C595C"/>
          </w:rPr>
          <w:fldChar w:fldCharType="separate"/>
        </w:r>
        <w:r w:rsidRPr="00D20389">
          <w:rPr>
            <w:rStyle w:val="PageNumber"/>
            <w:noProof/>
            <w:color w:val="3C595C"/>
          </w:rPr>
          <w:t>2</w:t>
        </w:r>
        <w:r w:rsidRPr="00D20389">
          <w:rPr>
            <w:rStyle w:val="PageNumber"/>
            <w:color w:val="3C595C"/>
          </w:rPr>
          <w:fldChar w:fldCharType="end"/>
        </w:r>
      </w:p>
    </w:sdtContent>
  </w:sdt>
  <w:p w14:paraId="7B92433B" w14:textId="77777777" w:rsidR="00834423" w:rsidRDefault="008344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2FDDF" w14:textId="77777777" w:rsidR="00126FAC" w:rsidRDefault="00126FAC" w:rsidP="00731C6F">
      <w:r>
        <w:separator/>
      </w:r>
    </w:p>
  </w:footnote>
  <w:footnote w:type="continuationSeparator" w:id="0">
    <w:p w14:paraId="012FAE8E" w14:textId="77777777" w:rsidR="00126FAC" w:rsidRDefault="00126FAC" w:rsidP="00731C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B4752" w14:textId="49E0769E" w:rsidR="00572A1D" w:rsidRDefault="00572A1D">
    <w:pPr>
      <w:pStyle w:val="Header"/>
    </w:pPr>
    <w:r>
      <w:rPr>
        <w:noProof/>
        <w:sz w:val="28"/>
        <w:szCs w:val="28"/>
        <w:lang w:val="en-GB"/>
      </w:rPr>
      <w:drawing>
        <wp:anchor distT="0" distB="0" distL="114300" distR="114300" simplePos="0" relativeHeight="251698176" behindDoc="1" locked="0" layoutInCell="1" allowOverlap="1" wp14:anchorId="410C4CD0" wp14:editId="0F90D5E3">
          <wp:simplePos x="0" y="0"/>
          <wp:positionH relativeFrom="column">
            <wp:posOffset>-844062</wp:posOffset>
          </wp:positionH>
          <wp:positionV relativeFrom="paragraph">
            <wp:posOffset>-446112</wp:posOffset>
          </wp:positionV>
          <wp:extent cx="7919386" cy="914400"/>
          <wp:effectExtent l="0" t="0" r="5715" b="0"/>
          <wp:wrapNone/>
          <wp:docPr id="682257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88200" name="Picture 423388200"/>
                  <pic:cNvPicPr/>
                </pic:nvPicPr>
                <pic:blipFill>
                  <a:blip r:embed="rId1">
                    <a:extLst>
                      <a:ext uri="{28A0092B-C50C-407E-A947-70E740481C1C}">
                        <a14:useLocalDpi xmlns:a14="http://schemas.microsoft.com/office/drawing/2010/main" val="0"/>
                      </a:ext>
                    </a:extLst>
                  </a:blip>
                  <a:stretch>
                    <a:fillRect/>
                  </a:stretch>
                </pic:blipFill>
                <pic:spPr>
                  <a:xfrm>
                    <a:off x="0" y="0"/>
                    <a:ext cx="7919386" cy="914400"/>
                  </a:xfrm>
                  <a:prstGeom prst="rect">
                    <a:avLst/>
                  </a:prstGeom>
                </pic:spPr>
              </pic:pic>
            </a:graphicData>
          </a:graphic>
          <wp14:sizeRelH relativeFrom="page">
            <wp14:pctWidth>0</wp14:pctWidth>
          </wp14:sizeRelH>
          <wp14:sizeRelV relativeFrom="page">
            <wp14:pctHeight>0</wp14:pctHeight>
          </wp14:sizeRelV>
        </wp:anchor>
      </w:drawing>
    </w:r>
    <w:r w:rsidR="00F16869">
      <w:rPr>
        <w:color w:val="3C595C"/>
        <w:sz w:val="28"/>
        <w:szCs w:val="28"/>
        <w:lang w:val="en-GB"/>
      </w:rPr>
      <w:t>Child Protection and Safeguarding Policy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4765F" w14:textId="463FD73B" w:rsidR="00084876" w:rsidRPr="00F613AF" w:rsidRDefault="0093101A">
    <w:pPr>
      <w:pStyle w:val="Header"/>
      <w:rPr>
        <w:sz w:val="24"/>
        <w:szCs w:val="24"/>
        <w:lang w:val="en-GB"/>
      </w:rPr>
    </w:pPr>
    <w:r w:rsidRPr="00F613AF">
      <w:rPr>
        <w:noProof/>
        <w:sz w:val="24"/>
        <w:szCs w:val="24"/>
        <w:lang w:val="en-GB"/>
      </w:rPr>
      <w:drawing>
        <wp:anchor distT="0" distB="0" distL="114300" distR="114300" simplePos="0" relativeHeight="251693056" behindDoc="0" locked="0" layoutInCell="1" allowOverlap="1" wp14:anchorId="5F002E0D" wp14:editId="24F39C30">
          <wp:simplePos x="0" y="0"/>
          <wp:positionH relativeFrom="column">
            <wp:posOffset>6155250</wp:posOffset>
          </wp:positionH>
          <wp:positionV relativeFrom="paragraph">
            <wp:posOffset>-415290</wp:posOffset>
          </wp:positionV>
          <wp:extent cx="855345" cy="855345"/>
          <wp:effectExtent l="0" t="0" r="0" b="0"/>
          <wp:wrapSquare wrapText="bothSides"/>
          <wp:docPr id="83014662" name="Picture 3"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14662" name="Picture 3" descr="A blue and black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55345" cy="855345"/>
                  </a:xfrm>
                  <a:prstGeom prst="rect">
                    <a:avLst/>
                  </a:prstGeom>
                </pic:spPr>
              </pic:pic>
            </a:graphicData>
          </a:graphic>
          <wp14:sizeRelH relativeFrom="page">
            <wp14:pctWidth>0</wp14:pctWidth>
          </wp14:sizeRelH>
          <wp14:sizeRelV relativeFrom="page">
            <wp14:pctHeight>0</wp14:pctHeight>
          </wp14:sizeRelV>
        </wp:anchor>
      </w:drawing>
    </w:r>
    <w:r w:rsidR="00E7195F">
      <w:rPr>
        <w:sz w:val="24"/>
        <w:szCs w:val="24"/>
        <w:lang w:val="en-GB"/>
      </w:rPr>
      <w:t>Child Protection and Safeguarding Policy</w:t>
    </w:r>
    <w:r w:rsidRPr="00F613AF">
      <w:rPr>
        <w:sz w:val="24"/>
        <w:szCs w:val="24"/>
        <w:lang w:val="en-GB"/>
      </w:rPr>
      <w:tab/>
    </w:r>
    <w:r w:rsidRPr="00F613AF">
      <w:rPr>
        <w:sz w:val="24"/>
        <w:szCs w:val="24"/>
        <w:lang w:val="en-GB"/>
      </w:rPr>
      <w:tab/>
    </w:r>
    <w:r w:rsidRPr="00F613AF">
      <w:rPr>
        <w:sz w:val="24"/>
        <w:szCs w:val="24"/>
        <w:lang w:val="en-GB"/>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390F3" w14:textId="77777777" w:rsidR="0093101A" w:rsidRPr="00F613AF" w:rsidRDefault="00572A1D">
    <w:pPr>
      <w:pStyle w:val="Header"/>
      <w:rPr>
        <w:color w:val="3C595C"/>
        <w:sz w:val="28"/>
        <w:szCs w:val="28"/>
        <w:lang w:val="en-GB"/>
      </w:rPr>
    </w:pPr>
    <w:r>
      <w:rPr>
        <w:noProof/>
        <w:sz w:val="28"/>
        <w:szCs w:val="28"/>
        <w:lang w:val="en-GB"/>
      </w:rPr>
      <w:drawing>
        <wp:anchor distT="0" distB="0" distL="114300" distR="114300" simplePos="0" relativeHeight="251696128" behindDoc="1" locked="0" layoutInCell="1" allowOverlap="1" wp14:anchorId="30BBB3C2" wp14:editId="2BEBD68B">
          <wp:simplePos x="0" y="0"/>
          <wp:positionH relativeFrom="column">
            <wp:posOffset>-835758</wp:posOffset>
          </wp:positionH>
          <wp:positionV relativeFrom="paragraph">
            <wp:posOffset>-449580</wp:posOffset>
          </wp:positionV>
          <wp:extent cx="7919386" cy="914400"/>
          <wp:effectExtent l="0" t="0" r="5715" b="0"/>
          <wp:wrapNone/>
          <wp:docPr id="254084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88200" name="Picture 423388200"/>
                  <pic:cNvPicPr/>
                </pic:nvPicPr>
                <pic:blipFill>
                  <a:blip r:embed="rId1">
                    <a:extLst>
                      <a:ext uri="{28A0092B-C50C-407E-A947-70E740481C1C}">
                        <a14:useLocalDpi xmlns:a14="http://schemas.microsoft.com/office/drawing/2010/main" val="0"/>
                      </a:ext>
                    </a:extLst>
                  </a:blip>
                  <a:stretch>
                    <a:fillRect/>
                  </a:stretch>
                </pic:blipFill>
                <pic:spPr>
                  <a:xfrm>
                    <a:off x="0" y="0"/>
                    <a:ext cx="7919386" cy="914400"/>
                  </a:xfrm>
                  <a:prstGeom prst="rect">
                    <a:avLst/>
                  </a:prstGeom>
                </pic:spPr>
              </pic:pic>
            </a:graphicData>
          </a:graphic>
          <wp14:sizeRelH relativeFrom="page">
            <wp14:pctWidth>0</wp14:pctWidth>
          </wp14:sizeRelH>
          <wp14:sizeRelV relativeFrom="page">
            <wp14:pctHeight>0</wp14:pctHeight>
          </wp14:sizeRelV>
        </wp:anchor>
      </w:drawing>
    </w:r>
    <w:r w:rsidR="0053384D">
      <w:rPr>
        <w:color w:val="3C595C"/>
        <w:sz w:val="28"/>
        <w:szCs w:val="28"/>
        <w:lang w:val="en-GB"/>
      </w:rPr>
      <w:t>Policy Name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9112B" w14:textId="1FD05D7A" w:rsidR="00C24361" w:rsidRPr="00B347D8" w:rsidRDefault="00B347D8">
    <w:pPr>
      <w:pStyle w:val="Header"/>
      <w:rPr>
        <w:sz w:val="28"/>
        <w:szCs w:val="28"/>
        <w:lang w:val="en-GB"/>
      </w:rPr>
    </w:pPr>
    <w:r w:rsidRPr="00B347D8">
      <w:rPr>
        <w:sz w:val="28"/>
        <w:szCs w:val="28"/>
        <w:lang w:val="en-GB"/>
      </w:rPr>
      <w:t>Nottinghamshire County Council Child Protection and Safeguarding Flowchart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91325"/>
    <w:multiLevelType w:val="multilevel"/>
    <w:tmpl w:val="5582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361872"/>
    <w:multiLevelType w:val="hybridMultilevel"/>
    <w:tmpl w:val="06D472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44504"/>
    <w:multiLevelType w:val="multilevel"/>
    <w:tmpl w:val="DFA8C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591400"/>
    <w:multiLevelType w:val="multilevel"/>
    <w:tmpl w:val="DE6699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09A134D"/>
    <w:multiLevelType w:val="multilevel"/>
    <w:tmpl w:val="3E8E4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AE226B"/>
    <w:multiLevelType w:val="multilevel"/>
    <w:tmpl w:val="29C27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6D4A0F"/>
    <w:multiLevelType w:val="multilevel"/>
    <w:tmpl w:val="C37CF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9E66BD"/>
    <w:multiLevelType w:val="multilevel"/>
    <w:tmpl w:val="5F90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4E3A66"/>
    <w:multiLevelType w:val="multilevel"/>
    <w:tmpl w:val="2548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144463"/>
    <w:multiLevelType w:val="hybridMultilevel"/>
    <w:tmpl w:val="76B09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BA1D7F"/>
    <w:multiLevelType w:val="multilevel"/>
    <w:tmpl w:val="74AC8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872CB7"/>
    <w:multiLevelType w:val="multilevel"/>
    <w:tmpl w:val="5BE4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7029C4"/>
    <w:multiLevelType w:val="multilevel"/>
    <w:tmpl w:val="EA64A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C52473"/>
    <w:multiLevelType w:val="multilevel"/>
    <w:tmpl w:val="2E04C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AA4684"/>
    <w:multiLevelType w:val="multilevel"/>
    <w:tmpl w:val="FE882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A42B3C"/>
    <w:multiLevelType w:val="hybridMultilevel"/>
    <w:tmpl w:val="92426BE2"/>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8" w15:restartNumberingAfterBreak="0">
    <w:nsid w:val="420275F3"/>
    <w:multiLevelType w:val="hybridMultilevel"/>
    <w:tmpl w:val="5504F910"/>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9" w15:restartNumberingAfterBreak="0">
    <w:nsid w:val="465327DE"/>
    <w:multiLevelType w:val="multilevel"/>
    <w:tmpl w:val="603E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4F7457"/>
    <w:multiLevelType w:val="multilevel"/>
    <w:tmpl w:val="164C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7002B1"/>
    <w:multiLevelType w:val="multilevel"/>
    <w:tmpl w:val="FA181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7D63D9"/>
    <w:multiLevelType w:val="hybridMultilevel"/>
    <w:tmpl w:val="1BF283E0"/>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4784634"/>
    <w:multiLevelType w:val="multilevel"/>
    <w:tmpl w:val="167CE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EB7387"/>
    <w:multiLevelType w:val="multilevel"/>
    <w:tmpl w:val="878ED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940552"/>
    <w:multiLevelType w:val="multilevel"/>
    <w:tmpl w:val="9728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8A0E55"/>
    <w:multiLevelType w:val="multilevel"/>
    <w:tmpl w:val="E9F01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B161EA"/>
    <w:multiLevelType w:val="multilevel"/>
    <w:tmpl w:val="29724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317DBC"/>
    <w:multiLevelType w:val="multilevel"/>
    <w:tmpl w:val="C7269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432AB1"/>
    <w:multiLevelType w:val="multilevel"/>
    <w:tmpl w:val="150A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FC4602"/>
    <w:multiLevelType w:val="multilevel"/>
    <w:tmpl w:val="037A9E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6AD82EC1"/>
    <w:multiLevelType w:val="hybridMultilevel"/>
    <w:tmpl w:val="ADA04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3" w15:restartNumberingAfterBreak="0">
    <w:nsid w:val="71BC0CCF"/>
    <w:multiLevelType w:val="multilevel"/>
    <w:tmpl w:val="454E1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D15057"/>
    <w:multiLevelType w:val="multilevel"/>
    <w:tmpl w:val="B85C2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E256A9"/>
    <w:multiLevelType w:val="multilevel"/>
    <w:tmpl w:val="D476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DD124C"/>
    <w:multiLevelType w:val="multilevel"/>
    <w:tmpl w:val="55B6A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0B10B2"/>
    <w:multiLevelType w:val="multilevel"/>
    <w:tmpl w:val="5674F8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4D5ECD"/>
    <w:multiLevelType w:val="hybridMultilevel"/>
    <w:tmpl w:val="24F427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C6E4B05"/>
    <w:multiLevelType w:val="hybridMultilevel"/>
    <w:tmpl w:val="81CE5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8277568">
    <w:abstractNumId w:val="5"/>
  </w:num>
  <w:num w:numId="2" w16cid:durableId="926426647">
    <w:abstractNumId w:val="32"/>
  </w:num>
  <w:num w:numId="3" w16cid:durableId="1008826159">
    <w:abstractNumId w:val="18"/>
  </w:num>
  <w:num w:numId="4" w16cid:durableId="500660687">
    <w:abstractNumId w:val="17"/>
  </w:num>
  <w:num w:numId="5" w16cid:durableId="1154565848">
    <w:abstractNumId w:val="2"/>
  </w:num>
  <w:num w:numId="6" w16cid:durableId="352995195">
    <w:abstractNumId w:val="38"/>
  </w:num>
  <w:num w:numId="7" w16cid:durableId="1693989712">
    <w:abstractNumId w:val="1"/>
  </w:num>
  <w:num w:numId="8" w16cid:durableId="1552301206">
    <w:abstractNumId w:val="22"/>
  </w:num>
  <w:num w:numId="9" w16cid:durableId="1146433775">
    <w:abstractNumId w:val="31"/>
  </w:num>
  <w:num w:numId="10" w16cid:durableId="936598738">
    <w:abstractNumId w:val="6"/>
  </w:num>
  <w:num w:numId="11" w16cid:durableId="1095789422">
    <w:abstractNumId w:val="11"/>
  </w:num>
  <w:num w:numId="12" w16cid:durableId="390663761">
    <w:abstractNumId w:val="24"/>
  </w:num>
  <w:num w:numId="13" w16cid:durableId="36977704">
    <w:abstractNumId w:val="14"/>
  </w:num>
  <w:num w:numId="14" w16cid:durableId="1461804118">
    <w:abstractNumId w:val="3"/>
  </w:num>
  <w:num w:numId="15" w16cid:durableId="1841582698">
    <w:abstractNumId w:val="15"/>
  </w:num>
  <w:num w:numId="16" w16cid:durableId="2039236973">
    <w:abstractNumId w:val="33"/>
  </w:num>
  <w:num w:numId="17" w16cid:durableId="39937503">
    <w:abstractNumId w:val="7"/>
  </w:num>
  <w:num w:numId="18" w16cid:durableId="696779985">
    <w:abstractNumId w:val="39"/>
  </w:num>
  <w:num w:numId="19" w16cid:durableId="1644197384">
    <w:abstractNumId w:val="21"/>
  </w:num>
  <w:num w:numId="20" w16cid:durableId="244387178">
    <w:abstractNumId w:val="26"/>
  </w:num>
  <w:num w:numId="21" w16cid:durableId="172380151">
    <w:abstractNumId w:val="16"/>
  </w:num>
  <w:num w:numId="22" w16cid:durableId="1418138571">
    <w:abstractNumId w:val="34"/>
  </w:num>
  <w:num w:numId="23" w16cid:durableId="1485468298">
    <w:abstractNumId w:val="35"/>
  </w:num>
  <w:num w:numId="24" w16cid:durableId="60295763">
    <w:abstractNumId w:val="9"/>
  </w:num>
  <w:num w:numId="25" w16cid:durableId="1962152554">
    <w:abstractNumId w:val="23"/>
  </w:num>
  <w:num w:numId="26" w16cid:durableId="482738794">
    <w:abstractNumId w:val="8"/>
  </w:num>
  <w:num w:numId="27" w16cid:durableId="1990472351">
    <w:abstractNumId w:val="36"/>
  </w:num>
  <w:num w:numId="28" w16cid:durableId="1355185629">
    <w:abstractNumId w:val="29"/>
  </w:num>
  <w:num w:numId="29" w16cid:durableId="5056971">
    <w:abstractNumId w:val="20"/>
  </w:num>
  <w:num w:numId="30" w16cid:durableId="719789369">
    <w:abstractNumId w:val="25"/>
  </w:num>
  <w:num w:numId="31" w16cid:durableId="1712416917">
    <w:abstractNumId w:val="12"/>
  </w:num>
  <w:num w:numId="32" w16cid:durableId="1362897205">
    <w:abstractNumId w:val="19"/>
  </w:num>
  <w:num w:numId="33" w16cid:durableId="1848204633">
    <w:abstractNumId w:val="27"/>
  </w:num>
  <w:num w:numId="34" w16cid:durableId="212890392">
    <w:abstractNumId w:val="30"/>
  </w:num>
  <w:num w:numId="35" w16cid:durableId="1154181323">
    <w:abstractNumId w:val="10"/>
  </w:num>
  <w:num w:numId="36" w16cid:durableId="122428529">
    <w:abstractNumId w:val="13"/>
  </w:num>
  <w:num w:numId="37" w16cid:durableId="2011634127">
    <w:abstractNumId w:val="28"/>
  </w:num>
  <w:num w:numId="38" w16cid:durableId="127938846">
    <w:abstractNumId w:val="0"/>
  </w:num>
  <w:num w:numId="39" w16cid:durableId="1727727382">
    <w:abstractNumId w:val="4"/>
    <w:lvlOverride w:ilvl="0"/>
    <w:lvlOverride w:ilvl="1"/>
    <w:lvlOverride w:ilvl="2"/>
    <w:lvlOverride w:ilvl="3"/>
    <w:lvlOverride w:ilvl="4"/>
    <w:lvlOverride w:ilvl="5"/>
    <w:lvlOverride w:ilvl="6"/>
    <w:lvlOverride w:ilvl="7"/>
    <w:lvlOverride w:ilvl="8"/>
  </w:num>
  <w:num w:numId="40" w16cid:durableId="2005664995">
    <w:abstractNumId w:val="37"/>
    <w:lvlOverride w:ilvl="0"/>
    <w:lvlOverride w:ilvl="1"/>
    <w:lvlOverride w:ilvl="2"/>
    <w:lvlOverride w:ilvl="3"/>
    <w:lvlOverride w:ilvl="4"/>
    <w:lvlOverride w:ilvl="5"/>
    <w:lvlOverride w:ilvl="6"/>
    <w:lvlOverride w:ilvl="7"/>
    <w:lvlOverride w:ilvl="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95F"/>
    <w:rsid w:val="00006D56"/>
    <w:rsid w:val="0003661F"/>
    <w:rsid w:val="00055107"/>
    <w:rsid w:val="000564C3"/>
    <w:rsid w:val="00084876"/>
    <w:rsid w:val="00094B44"/>
    <w:rsid w:val="000A598F"/>
    <w:rsid w:val="000B3501"/>
    <w:rsid w:val="000B3953"/>
    <w:rsid w:val="0010504D"/>
    <w:rsid w:val="0011314C"/>
    <w:rsid w:val="001160E2"/>
    <w:rsid w:val="00117D59"/>
    <w:rsid w:val="00126FAC"/>
    <w:rsid w:val="00127002"/>
    <w:rsid w:val="00144931"/>
    <w:rsid w:val="00152B00"/>
    <w:rsid w:val="00187835"/>
    <w:rsid w:val="001B3A89"/>
    <w:rsid w:val="001B5BCE"/>
    <w:rsid w:val="001C0F16"/>
    <w:rsid w:val="00200BEE"/>
    <w:rsid w:val="00230BA7"/>
    <w:rsid w:val="00231ADC"/>
    <w:rsid w:val="0026316B"/>
    <w:rsid w:val="00263A9A"/>
    <w:rsid w:val="0026412A"/>
    <w:rsid w:val="002745B0"/>
    <w:rsid w:val="0028601E"/>
    <w:rsid w:val="00291359"/>
    <w:rsid w:val="00296332"/>
    <w:rsid w:val="00296CD9"/>
    <w:rsid w:val="002A5969"/>
    <w:rsid w:val="002D742B"/>
    <w:rsid w:val="002F646D"/>
    <w:rsid w:val="00301BAB"/>
    <w:rsid w:val="003053AA"/>
    <w:rsid w:val="00305A5C"/>
    <w:rsid w:val="00310EBC"/>
    <w:rsid w:val="003324FC"/>
    <w:rsid w:val="00334B36"/>
    <w:rsid w:val="0036081D"/>
    <w:rsid w:val="00374DAE"/>
    <w:rsid w:val="003830F9"/>
    <w:rsid w:val="00396224"/>
    <w:rsid w:val="003A667E"/>
    <w:rsid w:val="003B119A"/>
    <w:rsid w:val="003F7016"/>
    <w:rsid w:val="003F7D48"/>
    <w:rsid w:val="00402490"/>
    <w:rsid w:val="00405FEC"/>
    <w:rsid w:val="00407293"/>
    <w:rsid w:val="00413F6C"/>
    <w:rsid w:val="00446481"/>
    <w:rsid w:val="00457163"/>
    <w:rsid w:val="004650C2"/>
    <w:rsid w:val="004665B6"/>
    <w:rsid w:val="004A173E"/>
    <w:rsid w:val="004B15AD"/>
    <w:rsid w:val="004B2225"/>
    <w:rsid w:val="004F22D6"/>
    <w:rsid w:val="004F49D6"/>
    <w:rsid w:val="004F750A"/>
    <w:rsid w:val="0050255C"/>
    <w:rsid w:val="005069DB"/>
    <w:rsid w:val="00511567"/>
    <w:rsid w:val="0053384D"/>
    <w:rsid w:val="0054769D"/>
    <w:rsid w:val="00553EE0"/>
    <w:rsid w:val="0055559B"/>
    <w:rsid w:val="00572A1D"/>
    <w:rsid w:val="005732B5"/>
    <w:rsid w:val="00580DFA"/>
    <w:rsid w:val="00586477"/>
    <w:rsid w:val="005A529C"/>
    <w:rsid w:val="005A77DC"/>
    <w:rsid w:val="005E2E18"/>
    <w:rsid w:val="005F0803"/>
    <w:rsid w:val="0061492D"/>
    <w:rsid w:val="0062351A"/>
    <w:rsid w:val="00623965"/>
    <w:rsid w:val="00623B53"/>
    <w:rsid w:val="006407C2"/>
    <w:rsid w:val="00641456"/>
    <w:rsid w:val="00647FD8"/>
    <w:rsid w:val="006531C9"/>
    <w:rsid w:val="006541D2"/>
    <w:rsid w:val="006556BC"/>
    <w:rsid w:val="006650B3"/>
    <w:rsid w:val="0068206F"/>
    <w:rsid w:val="006C65F0"/>
    <w:rsid w:val="006E34A5"/>
    <w:rsid w:val="006E47BB"/>
    <w:rsid w:val="006F20F7"/>
    <w:rsid w:val="00717410"/>
    <w:rsid w:val="00723A38"/>
    <w:rsid w:val="00731C6F"/>
    <w:rsid w:val="00734723"/>
    <w:rsid w:val="00772362"/>
    <w:rsid w:val="00780E9C"/>
    <w:rsid w:val="007A055D"/>
    <w:rsid w:val="007B211F"/>
    <w:rsid w:val="007C25A0"/>
    <w:rsid w:val="007C34E9"/>
    <w:rsid w:val="007C3758"/>
    <w:rsid w:val="007E706C"/>
    <w:rsid w:val="00805562"/>
    <w:rsid w:val="00816B3A"/>
    <w:rsid w:val="0082608E"/>
    <w:rsid w:val="00834423"/>
    <w:rsid w:val="008408A3"/>
    <w:rsid w:val="00867984"/>
    <w:rsid w:val="00874207"/>
    <w:rsid w:val="008802F0"/>
    <w:rsid w:val="00883A0E"/>
    <w:rsid w:val="00883CE9"/>
    <w:rsid w:val="008928C2"/>
    <w:rsid w:val="00896EE4"/>
    <w:rsid w:val="008A211C"/>
    <w:rsid w:val="008B4EA9"/>
    <w:rsid w:val="008D4822"/>
    <w:rsid w:val="008D6DF6"/>
    <w:rsid w:val="008F5ECB"/>
    <w:rsid w:val="00930865"/>
    <w:rsid w:val="0093101A"/>
    <w:rsid w:val="009337B5"/>
    <w:rsid w:val="009559F4"/>
    <w:rsid w:val="009646C0"/>
    <w:rsid w:val="00987DF0"/>
    <w:rsid w:val="0099189C"/>
    <w:rsid w:val="009C7535"/>
    <w:rsid w:val="009D0BAA"/>
    <w:rsid w:val="009D73D0"/>
    <w:rsid w:val="009E49D2"/>
    <w:rsid w:val="009F0F43"/>
    <w:rsid w:val="00A01CD7"/>
    <w:rsid w:val="00A03E9B"/>
    <w:rsid w:val="00A04F27"/>
    <w:rsid w:val="00A17044"/>
    <w:rsid w:val="00A44D17"/>
    <w:rsid w:val="00A62229"/>
    <w:rsid w:val="00A74DC5"/>
    <w:rsid w:val="00A75A08"/>
    <w:rsid w:val="00A75FBD"/>
    <w:rsid w:val="00A80704"/>
    <w:rsid w:val="00A90013"/>
    <w:rsid w:val="00A91C3A"/>
    <w:rsid w:val="00AE15F3"/>
    <w:rsid w:val="00B03E76"/>
    <w:rsid w:val="00B0784B"/>
    <w:rsid w:val="00B13408"/>
    <w:rsid w:val="00B146EF"/>
    <w:rsid w:val="00B347D8"/>
    <w:rsid w:val="00B35DAB"/>
    <w:rsid w:val="00B50CC4"/>
    <w:rsid w:val="00B63086"/>
    <w:rsid w:val="00B71AB0"/>
    <w:rsid w:val="00B814A6"/>
    <w:rsid w:val="00B9308C"/>
    <w:rsid w:val="00BC4EE2"/>
    <w:rsid w:val="00BC52EB"/>
    <w:rsid w:val="00BD670B"/>
    <w:rsid w:val="00BD79AF"/>
    <w:rsid w:val="00BE0701"/>
    <w:rsid w:val="00BF275C"/>
    <w:rsid w:val="00C24361"/>
    <w:rsid w:val="00C251D0"/>
    <w:rsid w:val="00C26C73"/>
    <w:rsid w:val="00C40403"/>
    <w:rsid w:val="00C5070D"/>
    <w:rsid w:val="00C515CA"/>
    <w:rsid w:val="00C53EE9"/>
    <w:rsid w:val="00C65BD2"/>
    <w:rsid w:val="00C77A31"/>
    <w:rsid w:val="00C830BB"/>
    <w:rsid w:val="00C8778E"/>
    <w:rsid w:val="00CC257B"/>
    <w:rsid w:val="00CD19BD"/>
    <w:rsid w:val="00CD40D3"/>
    <w:rsid w:val="00CF12C4"/>
    <w:rsid w:val="00D06670"/>
    <w:rsid w:val="00D20389"/>
    <w:rsid w:val="00D30697"/>
    <w:rsid w:val="00D34797"/>
    <w:rsid w:val="00D37328"/>
    <w:rsid w:val="00D3742B"/>
    <w:rsid w:val="00D47633"/>
    <w:rsid w:val="00D53866"/>
    <w:rsid w:val="00D62FD2"/>
    <w:rsid w:val="00D72520"/>
    <w:rsid w:val="00DB287B"/>
    <w:rsid w:val="00DC2B54"/>
    <w:rsid w:val="00DD3679"/>
    <w:rsid w:val="00DD5C9E"/>
    <w:rsid w:val="00DF1E00"/>
    <w:rsid w:val="00DF248D"/>
    <w:rsid w:val="00DF3230"/>
    <w:rsid w:val="00DF45B3"/>
    <w:rsid w:val="00E14762"/>
    <w:rsid w:val="00E3619F"/>
    <w:rsid w:val="00E455B5"/>
    <w:rsid w:val="00E5292B"/>
    <w:rsid w:val="00E5481C"/>
    <w:rsid w:val="00E5611B"/>
    <w:rsid w:val="00E7195F"/>
    <w:rsid w:val="00E82ACE"/>
    <w:rsid w:val="00E92390"/>
    <w:rsid w:val="00EA43F6"/>
    <w:rsid w:val="00EB1921"/>
    <w:rsid w:val="00ED6E32"/>
    <w:rsid w:val="00ED7787"/>
    <w:rsid w:val="00EF771E"/>
    <w:rsid w:val="00F16869"/>
    <w:rsid w:val="00F40006"/>
    <w:rsid w:val="00F4276E"/>
    <w:rsid w:val="00F47D7C"/>
    <w:rsid w:val="00F55982"/>
    <w:rsid w:val="00F613AF"/>
    <w:rsid w:val="00F7142C"/>
    <w:rsid w:val="00F7202F"/>
    <w:rsid w:val="00F75006"/>
    <w:rsid w:val="00F87E08"/>
    <w:rsid w:val="00F90740"/>
    <w:rsid w:val="00FA195B"/>
    <w:rsid w:val="00FC221B"/>
    <w:rsid w:val="00FC6CD1"/>
    <w:rsid w:val="00FC7B63"/>
    <w:rsid w:val="00FD5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EFE7A5"/>
  <w15:chartTrackingRefBased/>
  <w15:docId w15:val="{4FE1E7B7-2D53-8E4C-A56B-AF15617B6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866"/>
    <w:rPr>
      <w:rFonts w:ascii="Aptos" w:hAnsi="Aptos"/>
      <w:color w:val="595959" w:themeColor="text1" w:themeTint="A6"/>
      <w:lang w:val="en-US"/>
    </w:rPr>
  </w:style>
  <w:style w:type="paragraph" w:styleId="Heading1">
    <w:name w:val="heading 1"/>
    <w:basedOn w:val="Normal"/>
    <w:next w:val="Normal"/>
    <w:link w:val="Heading1Char"/>
    <w:uiPriority w:val="9"/>
    <w:qFormat/>
    <w:rsid w:val="0053384D"/>
    <w:pPr>
      <w:keepNext/>
      <w:keepLines/>
      <w:spacing w:before="240" w:after="0"/>
      <w:outlineLvl w:val="0"/>
    </w:pPr>
    <w:rPr>
      <w:rFonts w:ascii="Aptos SemiBold" w:eastAsiaTheme="majorEastAsia" w:hAnsi="Aptos SemiBold" w:cstheme="majorBidi"/>
      <w:b/>
      <w:color w:val="068398"/>
      <w:sz w:val="32"/>
      <w:szCs w:val="32"/>
    </w:rPr>
  </w:style>
  <w:style w:type="paragraph" w:styleId="Heading2">
    <w:name w:val="heading 2"/>
    <w:basedOn w:val="Normal"/>
    <w:next w:val="Normal"/>
    <w:link w:val="Heading2Char"/>
    <w:uiPriority w:val="9"/>
    <w:unhideWhenUsed/>
    <w:qFormat/>
    <w:rsid w:val="0053384D"/>
    <w:pPr>
      <w:keepNext/>
      <w:keepLines/>
      <w:spacing w:before="40" w:after="0"/>
      <w:outlineLvl w:val="1"/>
    </w:pPr>
    <w:rPr>
      <w:rFonts w:ascii="Aptos Light" w:eastAsiaTheme="majorEastAsia" w:hAnsi="Aptos Light" w:cstheme="majorBidi"/>
      <w:color w:val="068398"/>
      <w:sz w:val="28"/>
      <w:szCs w:val="26"/>
    </w:rPr>
  </w:style>
  <w:style w:type="paragraph" w:styleId="Heading3">
    <w:name w:val="heading 3"/>
    <w:basedOn w:val="Normal"/>
    <w:next w:val="Normal"/>
    <w:link w:val="Heading3Char"/>
    <w:uiPriority w:val="9"/>
    <w:unhideWhenUsed/>
    <w:qFormat/>
    <w:rsid w:val="0053384D"/>
    <w:pPr>
      <w:keepNext/>
      <w:keepLines/>
      <w:spacing w:before="40" w:after="0"/>
      <w:outlineLvl w:val="2"/>
    </w:pPr>
    <w:rPr>
      <w:rFonts w:eastAsiaTheme="majorEastAsia" w:cstheme="majorBidi"/>
      <w:color w:val="399EA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19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9BD"/>
  </w:style>
  <w:style w:type="paragraph" w:styleId="Footer">
    <w:name w:val="footer"/>
    <w:basedOn w:val="Normal"/>
    <w:link w:val="FooterChar"/>
    <w:uiPriority w:val="99"/>
    <w:unhideWhenUsed/>
    <w:rsid w:val="00CD19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9BD"/>
  </w:style>
  <w:style w:type="character" w:customStyle="1" w:styleId="Heading1Char">
    <w:name w:val="Heading 1 Char"/>
    <w:basedOn w:val="DefaultParagraphFont"/>
    <w:link w:val="Heading1"/>
    <w:uiPriority w:val="9"/>
    <w:rsid w:val="0053384D"/>
    <w:rPr>
      <w:rFonts w:ascii="Aptos SemiBold" w:eastAsiaTheme="majorEastAsia" w:hAnsi="Aptos SemiBold" w:cstheme="majorBidi"/>
      <w:b/>
      <w:color w:val="068398"/>
      <w:sz w:val="32"/>
      <w:szCs w:val="32"/>
      <w:lang w:val="en-US"/>
    </w:rPr>
  </w:style>
  <w:style w:type="character" w:customStyle="1" w:styleId="Heading2Char">
    <w:name w:val="Heading 2 Char"/>
    <w:basedOn w:val="DefaultParagraphFont"/>
    <w:link w:val="Heading2"/>
    <w:uiPriority w:val="9"/>
    <w:rsid w:val="0053384D"/>
    <w:rPr>
      <w:rFonts w:ascii="Aptos Light" w:eastAsiaTheme="majorEastAsia" w:hAnsi="Aptos Light" w:cstheme="majorBidi"/>
      <w:color w:val="068398"/>
      <w:sz w:val="28"/>
      <w:szCs w:val="26"/>
      <w:lang w:val="en-US"/>
    </w:rPr>
  </w:style>
  <w:style w:type="paragraph" w:styleId="NoSpacing">
    <w:name w:val="No Spacing"/>
    <w:uiPriority w:val="1"/>
    <w:qFormat/>
    <w:rsid w:val="00D53866"/>
    <w:pPr>
      <w:spacing w:after="0" w:line="240" w:lineRule="auto"/>
    </w:pPr>
    <w:rPr>
      <w:rFonts w:ascii="Aptos" w:hAnsi="Aptos"/>
      <w:color w:val="595959" w:themeColor="text1" w:themeTint="A6"/>
      <w:lang w:val="en-US"/>
    </w:rPr>
  </w:style>
  <w:style w:type="character" w:styleId="PageNumber">
    <w:name w:val="page number"/>
    <w:basedOn w:val="DefaultParagraphFont"/>
    <w:uiPriority w:val="99"/>
    <w:semiHidden/>
    <w:unhideWhenUsed/>
    <w:rsid w:val="00084876"/>
  </w:style>
  <w:style w:type="paragraph" w:styleId="Title">
    <w:name w:val="Title"/>
    <w:basedOn w:val="Normal"/>
    <w:next w:val="Normal"/>
    <w:link w:val="TitleChar"/>
    <w:uiPriority w:val="10"/>
    <w:qFormat/>
    <w:rsid w:val="0053384D"/>
    <w:pPr>
      <w:spacing w:after="0" w:line="240" w:lineRule="auto"/>
      <w:contextualSpacing/>
    </w:pPr>
    <w:rPr>
      <w:rFonts w:ascii="Aptos Light" w:eastAsiaTheme="majorEastAsia" w:hAnsi="Aptos Light" w:cstheme="majorBidi"/>
      <w:color w:val="3C595C"/>
      <w:spacing w:val="-10"/>
      <w:kern w:val="28"/>
      <w:sz w:val="56"/>
      <w:szCs w:val="56"/>
    </w:rPr>
  </w:style>
  <w:style w:type="character" w:customStyle="1" w:styleId="TitleChar">
    <w:name w:val="Title Char"/>
    <w:basedOn w:val="DefaultParagraphFont"/>
    <w:link w:val="Title"/>
    <w:uiPriority w:val="10"/>
    <w:rsid w:val="0053384D"/>
    <w:rPr>
      <w:rFonts w:ascii="Aptos Light" w:eastAsiaTheme="majorEastAsia" w:hAnsi="Aptos Light" w:cstheme="majorBidi"/>
      <w:color w:val="3C595C"/>
      <w:spacing w:val="-10"/>
      <w:kern w:val="28"/>
      <w:sz w:val="56"/>
      <w:szCs w:val="56"/>
      <w:lang w:val="en-US"/>
    </w:rPr>
  </w:style>
  <w:style w:type="character" w:customStyle="1" w:styleId="Heading3Char">
    <w:name w:val="Heading 3 Char"/>
    <w:basedOn w:val="DefaultParagraphFont"/>
    <w:link w:val="Heading3"/>
    <w:uiPriority w:val="9"/>
    <w:rsid w:val="0053384D"/>
    <w:rPr>
      <w:rFonts w:ascii="Aptos" w:eastAsiaTheme="majorEastAsia" w:hAnsi="Aptos" w:cstheme="majorBidi"/>
      <w:color w:val="399EAF"/>
      <w:sz w:val="24"/>
      <w:szCs w:val="24"/>
      <w:lang w:val="en-US"/>
    </w:rPr>
  </w:style>
  <w:style w:type="paragraph" w:styleId="TOCHeading">
    <w:name w:val="TOC Heading"/>
    <w:basedOn w:val="Heading1"/>
    <w:next w:val="Normal"/>
    <w:uiPriority w:val="39"/>
    <w:unhideWhenUsed/>
    <w:qFormat/>
    <w:rsid w:val="00D53866"/>
    <w:pPr>
      <w:spacing w:before="480" w:line="276" w:lineRule="auto"/>
      <w:outlineLvl w:val="9"/>
    </w:pPr>
    <w:rPr>
      <w:rFonts w:ascii="Aptos" w:hAnsi="Aptos"/>
      <w:bCs/>
      <w:color w:val="399EAF"/>
      <w:sz w:val="28"/>
      <w:szCs w:val="28"/>
    </w:rPr>
  </w:style>
  <w:style w:type="paragraph" w:styleId="TOC1">
    <w:name w:val="toc 1"/>
    <w:basedOn w:val="Normal"/>
    <w:next w:val="Normal"/>
    <w:autoRedefine/>
    <w:uiPriority w:val="39"/>
    <w:unhideWhenUsed/>
    <w:rsid w:val="00D53866"/>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D53866"/>
    <w:pPr>
      <w:spacing w:after="0"/>
      <w:ind w:left="220"/>
    </w:pPr>
    <w:rPr>
      <w:rFonts w:asciiTheme="minorHAnsi" w:hAnsiTheme="minorHAnsi" w:cstheme="minorHAnsi"/>
      <w:smallCaps/>
      <w:sz w:val="20"/>
      <w:szCs w:val="20"/>
    </w:rPr>
  </w:style>
  <w:style w:type="paragraph" w:styleId="TOC3">
    <w:name w:val="toc 3"/>
    <w:basedOn w:val="Normal"/>
    <w:next w:val="Normal"/>
    <w:autoRedefine/>
    <w:uiPriority w:val="39"/>
    <w:unhideWhenUsed/>
    <w:rsid w:val="00D53866"/>
    <w:pPr>
      <w:spacing w:after="0"/>
      <w:ind w:left="440"/>
    </w:pPr>
    <w:rPr>
      <w:rFonts w:asciiTheme="minorHAnsi" w:hAnsiTheme="minorHAnsi" w:cstheme="minorHAnsi"/>
      <w:i/>
      <w:iCs/>
      <w:sz w:val="20"/>
      <w:szCs w:val="20"/>
    </w:rPr>
  </w:style>
  <w:style w:type="paragraph" w:styleId="TOC4">
    <w:name w:val="toc 4"/>
    <w:basedOn w:val="Normal"/>
    <w:next w:val="Normal"/>
    <w:autoRedefine/>
    <w:uiPriority w:val="39"/>
    <w:unhideWhenUsed/>
    <w:rsid w:val="00D53866"/>
    <w:pPr>
      <w:spacing w:after="0"/>
      <w:ind w:left="660"/>
    </w:pPr>
    <w:rPr>
      <w:rFonts w:asciiTheme="minorHAnsi" w:hAnsiTheme="minorHAnsi" w:cstheme="minorHAnsi"/>
      <w:sz w:val="18"/>
      <w:szCs w:val="18"/>
    </w:rPr>
  </w:style>
  <w:style w:type="paragraph" w:styleId="TOC5">
    <w:name w:val="toc 5"/>
    <w:basedOn w:val="Normal"/>
    <w:next w:val="Normal"/>
    <w:autoRedefine/>
    <w:uiPriority w:val="39"/>
    <w:unhideWhenUsed/>
    <w:rsid w:val="00D53866"/>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D53866"/>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D53866"/>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D53866"/>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D53866"/>
    <w:pPr>
      <w:spacing w:after="0"/>
      <w:ind w:left="1760"/>
    </w:pPr>
    <w:rPr>
      <w:rFonts w:asciiTheme="minorHAnsi" w:hAnsiTheme="minorHAnsi" w:cstheme="minorHAnsi"/>
      <w:sz w:val="18"/>
      <w:szCs w:val="18"/>
    </w:rPr>
  </w:style>
  <w:style w:type="paragraph" w:styleId="Subtitle">
    <w:name w:val="Subtitle"/>
    <w:basedOn w:val="Normal"/>
    <w:next w:val="Normal"/>
    <w:link w:val="SubtitleChar"/>
    <w:uiPriority w:val="11"/>
    <w:qFormat/>
    <w:rsid w:val="00D5386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53866"/>
    <w:rPr>
      <w:rFonts w:ascii="Aptos" w:eastAsiaTheme="minorEastAsia" w:hAnsi="Aptos"/>
      <w:color w:val="5A5A5A" w:themeColor="text1" w:themeTint="A5"/>
      <w:spacing w:val="15"/>
      <w:lang w:val="en-US"/>
    </w:rPr>
  </w:style>
  <w:style w:type="character" w:styleId="Hyperlink">
    <w:name w:val="Hyperlink"/>
    <w:uiPriority w:val="99"/>
    <w:unhideWhenUsed/>
    <w:qFormat/>
    <w:rsid w:val="00E7195F"/>
    <w:rPr>
      <w:color w:val="0072CC"/>
      <w:u w:val="single"/>
    </w:rPr>
  </w:style>
  <w:style w:type="paragraph" w:customStyle="1" w:styleId="1bodycopy10pt">
    <w:name w:val="1 body copy 10pt"/>
    <w:basedOn w:val="Normal"/>
    <w:link w:val="1bodycopy10ptChar"/>
    <w:qFormat/>
    <w:rsid w:val="00E7195F"/>
    <w:pPr>
      <w:spacing w:after="120" w:line="240" w:lineRule="auto"/>
    </w:pPr>
    <w:rPr>
      <w:rFonts w:asciiTheme="minorHAnsi" w:eastAsia="MS Mincho" w:hAnsiTheme="minorHAnsi" w:cs="Times New Roman"/>
      <w:color w:val="auto"/>
      <w:szCs w:val="24"/>
      <w:lang w:val="en-GB"/>
    </w:rPr>
  </w:style>
  <w:style w:type="character" w:customStyle="1" w:styleId="1bodycopy10ptChar">
    <w:name w:val="1 body copy 10pt Char"/>
    <w:link w:val="1bodycopy10pt"/>
    <w:rsid w:val="00E7195F"/>
    <w:rPr>
      <w:rFonts w:eastAsia="MS Mincho" w:cs="Times New Roman"/>
      <w:szCs w:val="24"/>
    </w:rPr>
  </w:style>
  <w:style w:type="paragraph" w:customStyle="1" w:styleId="Tablebodycopy">
    <w:name w:val="Table body copy"/>
    <w:basedOn w:val="1bodycopy10pt"/>
    <w:qFormat/>
    <w:rsid w:val="00E7195F"/>
    <w:pPr>
      <w:keepLines/>
      <w:spacing w:after="60"/>
      <w:textboxTightWrap w:val="allLines"/>
    </w:pPr>
  </w:style>
  <w:style w:type="paragraph" w:customStyle="1" w:styleId="Tablecopybulleted">
    <w:name w:val="Table copy bulleted"/>
    <w:basedOn w:val="Tablebodycopy"/>
    <w:qFormat/>
    <w:rsid w:val="00E7195F"/>
    <w:pPr>
      <w:numPr>
        <w:numId w:val="1"/>
      </w:numPr>
      <w:tabs>
        <w:tab w:val="num" w:pos="360"/>
      </w:tabs>
      <w:ind w:left="0" w:firstLine="0"/>
    </w:pPr>
  </w:style>
  <w:style w:type="paragraph" w:customStyle="1" w:styleId="4Bulletedcopyblue">
    <w:name w:val="4 Bulleted copy blue"/>
    <w:basedOn w:val="Normal"/>
    <w:qFormat/>
    <w:rsid w:val="00E7195F"/>
    <w:pPr>
      <w:spacing w:after="120" w:line="240" w:lineRule="auto"/>
    </w:pPr>
    <w:rPr>
      <w:rFonts w:asciiTheme="minorHAnsi" w:eastAsia="MS Mincho" w:hAnsiTheme="minorHAnsi" w:cs="Arial"/>
      <w:color w:val="auto"/>
      <w:szCs w:val="20"/>
      <w:lang w:val="en-GB"/>
    </w:rPr>
  </w:style>
  <w:style w:type="paragraph" w:customStyle="1" w:styleId="HeadingMP1">
    <w:name w:val="Heading MP1"/>
    <w:basedOn w:val="Heading1"/>
    <w:rsid w:val="00E7195F"/>
    <w:pPr>
      <w:keepNext w:val="0"/>
      <w:keepLines w:val="0"/>
      <w:spacing w:before="120" w:after="120" w:line="240" w:lineRule="auto"/>
    </w:pPr>
    <w:rPr>
      <w:rFonts w:asciiTheme="minorHAnsi" w:eastAsia="Calibri" w:hAnsiTheme="minorHAnsi" w:cs="Arial"/>
      <w:color w:val="5B9BD5" w:themeColor="accent5"/>
      <w:sz w:val="28"/>
      <w:szCs w:val="28"/>
      <w:lang w:val="en-GB"/>
    </w:rPr>
  </w:style>
  <w:style w:type="character" w:customStyle="1" w:styleId="ui-provider">
    <w:name w:val="ui-provider"/>
    <w:basedOn w:val="DefaultParagraphFont"/>
    <w:rsid w:val="00E7195F"/>
  </w:style>
  <w:style w:type="paragraph" w:customStyle="1" w:styleId="1bodycopy">
    <w:name w:val="1 body copy"/>
    <w:basedOn w:val="Normal"/>
    <w:link w:val="1bodycopyChar"/>
    <w:qFormat/>
    <w:rsid w:val="00F16869"/>
    <w:pPr>
      <w:spacing w:after="120" w:line="240" w:lineRule="auto"/>
    </w:pPr>
    <w:rPr>
      <w:rFonts w:ascii="Arial" w:eastAsia="MS Mincho" w:hAnsi="Arial" w:cs="Times New Roman"/>
      <w:color w:val="auto"/>
      <w:sz w:val="20"/>
      <w:szCs w:val="24"/>
    </w:rPr>
  </w:style>
  <w:style w:type="character" w:customStyle="1" w:styleId="1bodycopyChar">
    <w:name w:val="1 body copy Char"/>
    <w:link w:val="1bodycopy"/>
    <w:rsid w:val="00F16869"/>
    <w:rPr>
      <w:rFonts w:ascii="Arial" w:eastAsia="MS Mincho" w:hAnsi="Arial" w:cs="Times New Roman"/>
      <w:sz w:val="20"/>
      <w:szCs w:val="24"/>
      <w:lang w:val="en-US"/>
    </w:rPr>
  </w:style>
  <w:style w:type="paragraph" w:styleId="ListParagraph">
    <w:name w:val="List Paragraph"/>
    <w:basedOn w:val="Normal"/>
    <w:uiPriority w:val="34"/>
    <w:qFormat/>
    <w:rsid w:val="00F16869"/>
    <w:pPr>
      <w:spacing w:after="120" w:line="240" w:lineRule="auto"/>
      <w:ind w:left="720"/>
      <w:contextualSpacing/>
    </w:pPr>
    <w:rPr>
      <w:rFonts w:asciiTheme="minorHAnsi" w:eastAsia="MS Mincho" w:hAnsiTheme="minorHAnsi" w:cs="Times New Roman"/>
      <w:color w:val="auto"/>
      <w:szCs w:val="24"/>
      <w:lang w:val="en-GB"/>
    </w:rPr>
  </w:style>
  <w:style w:type="paragraph" w:customStyle="1" w:styleId="Subhead2">
    <w:name w:val="Subhead 2"/>
    <w:basedOn w:val="1bodycopy10pt"/>
    <w:next w:val="1bodycopy10pt"/>
    <w:link w:val="Subhead2Char"/>
    <w:qFormat/>
    <w:rsid w:val="00F16869"/>
    <w:pPr>
      <w:spacing w:before="240"/>
    </w:pPr>
    <w:rPr>
      <w:b/>
      <w:color w:val="12263F"/>
      <w:sz w:val="24"/>
    </w:rPr>
  </w:style>
  <w:style w:type="character" w:customStyle="1" w:styleId="Subhead2Char">
    <w:name w:val="Subhead 2 Char"/>
    <w:link w:val="Subhead2"/>
    <w:rsid w:val="00F16869"/>
    <w:rPr>
      <w:rFonts w:eastAsia="MS Mincho" w:cs="Times New Roman"/>
      <w:b/>
      <w:color w:val="12263F"/>
      <w:sz w:val="24"/>
      <w:szCs w:val="24"/>
    </w:rPr>
  </w:style>
  <w:style w:type="paragraph" w:customStyle="1" w:styleId="SubheadMP">
    <w:name w:val="Subhead MP"/>
    <w:basedOn w:val="Subhead2"/>
    <w:rsid w:val="00F16869"/>
    <w:rPr>
      <w:color w:val="5B9BD5" w:themeColor="accent5"/>
      <w:sz w:val="22"/>
      <w:szCs w:val="22"/>
    </w:rPr>
  </w:style>
  <w:style w:type="character" w:styleId="FollowedHyperlink">
    <w:name w:val="FollowedHyperlink"/>
    <w:basedOn w:val="DefaultParagraphFont"/>
    <w:uiPriority w:val="99"/>
    <w:semiHidden/>
    <w:unhideWhenUsed/>
    <w:rsid w:val="00F16869"/>
    <w:rPr>
      <w:color w:val="954F72" w:themeColor="followedHyperlink"/>
      <w:u w:val="single"/>
    </w:rPr>
  </w:style>
  <w:style w:type="character" w:customStyle="1" w:styleId="apple-converted-space">
    <w:name w:val="apple-converted-space"/>
    <w:rsid w:val="00F16869"/>
  </w:style>
  <w:style w:type="paragraph" w:styleId="NormalWeb">
    <w:name w:val="Normal (Web)"/>
    <w:basedOn w:val="Normal"/>
    <w:uiPriority w:val="99"/>
    <w:unhideWhenUsed/>
    <w:rsid w:val="00F16869"/>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bold">
    <w:name w:val="bold"/>
    <w:basedOn w:val="DefaultParagraphFont"/>
    <w:rsid w:val="00F16869"/>
  </w:style>
  <w:style w:type="character" w:styleId="Strong">
    <w:name w:val="Strong"/>
    <w:uiPriority w:val="22"/>
    <w:qFormat/>
    <w:rsid w:val="00D3742B"/>
    <w:rPr>
      <w:rFonts w:ascii="Arial" w:hAnsi="Arial"/>
      <w:b/>
      <w:bCs/>
      <w:sz w:val="22"/>
    </w:rPr>
  </w:style>
  <w:style w:type="paragraph" w:customStyle="1" w:styleId="Bulletedcopylevel2">
    <w:name w:val="Bulleted copy level 2"/>
    <w:basedOn w:val="1bodycopy10pt"/>
    <w:qFormat/>
    <w:rsid w:val="00D3742B"/>
    <w:pPr>
      <w:numPr>
        <w:numId w:val="7"/>
      </w:numPr>
    </w:pPr>
  </w:style>
  <w:style w:type="table" w:customStyle="1" w:styleId="TableGrid1">
    <w:name w:val="Table Grid1"/>
    <w:basedOn w:val="TableNormal"/>
    <w:next w:val="TableGrid"/>
    <w:uiPriority w:val="39"/>
    <w:rsid w:val="00C24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24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455B5"/>
    <w:rPr>
      <w:color w:val="605E5C"/>
      <w:shd w:val="clear" w:color="auto" w:fill="E1DFDD"/>
    </w:rPr>
  </w:style>
  <w:style w:type="character" w:styleId="CommentReference">
    <w:name w:val="annotation reference"/>
    <w:basedOn w:val="DefaultParagraphFont"/>
    <w:uiPriority w:val="99"/>
    <w:semiHidden/>
    <w:unhideWhenUsed/>
    <w:rsid w:val="00ED6E32"/>
    <w:rPr>
      <w:sz w:val="16"/>
      <w:szCs w:val="16"/>
    </w:rPr>
  </w:style>
  <w:style w:type="paragraph" w:styleId="CommentText">
    <w:name w:val="annotation text"/>
    <w:basedOn w:val="Normal"/>
    <w:link w:val="CommentTextChar"/>
    <w:uiPriority w:val="99"/>
    <w:semiHidden/>
    <w:unhideWhenUsed/>
    <w:rsid w:val="00ED6E32"/>
    <w:pPr>
      <w:spacing w:line="240" w:lineRule="auto"/>
    </w:pPr>
    <w:rPr>
      <w:sz w:val="20"/>
      <w:szCs w:val="20"/>
    </w:rPr>
  </w:style>
  <w:style w:type="character" w:customStyle="1" w:styleId="CommentTextChar">
    <w:name w:val="Comment Text Char"/>
    <w:basedOn w:val="DefaultParagraphFont"/>
    <w:link w:val="CommentText"/>
    <w:uiPriority w:val="99"/>
    <w:semiHidden/>
    <w:rsid w:val="00ED6E32"/>
    <w:rPr>
      <w:rFonts w:ascii="Aptos" w:hAnsi="Aptos"/>
      <w:color w:val="595959" w:themeColor="text1" w:themeTint="A6"/>
      <w:sz w:val="20"/>
      <w:szCs w:val="20"/>
      <w:lang w:val="en-US"/>
    </w:rPr>
  </w:style>
  <w:style w:type="paragraph" w:styleId="CommentSubject">
    <w:name w:val="annotation subject"/>
    <w:basedOn w:val="CommentText"/>
    <w:next w:val="CommentText"/>
    <w:link w:val="CommentSubjectChar"/>
    <w:uiPriority w:val="99"/>
    <w:semiHidden/>
    <w:unhideWhenUsed/>
    <w:rsid w:val="00ED6E32"/>
    <w:rPr>
      <w:b/>
      <w:bCs/>
    </w:rPr>
  </w:style>
  <w:style w:type="character" w:customStyle="1" w:styleId="CommentSubjectChar">
    <w:name w:val="Comment Subject Char"/>
    <w:basedOn w:val="CommentTextChar"/>
    <w:link w:val="CommentSubject"/>
    <w:uiPriority w:val="99"/>
    <w:semiHidden/>
    <w:rsid w:val="00ED6E32"/>
    <w:rPr>
      <w:rFonts w:ascii="Aptos" w:hAnsi="Aptos"/>
      <w:b/>
      <w:bCs/>
      <w:color w:val="595959" w:themeColor="text1" w:themeTint="A6"/>
      <w:sz w:val="20"/>
      <w:szCs w:val="20"/>
      <w:lang w:val="en-US"/>
    </w:rPr>
  </w:style>
  <w:style w:type="paragraph" w:customStyle="1" w:styleId="SubheadMP1">
    <w:name w:val="Subhead MP1"/>
    <w:basedOn w:val="SubheadMP"/>
    <w:qFormat/>
    <w:rsid w:val="00FD5999"/>
    <w:rPr>
      <w:rFonts w:ascii="Aptos" w:hAnsi="Aptos"/>
      <w:b w:val="0"/>
      <w:bCs/>
      <w:color w:val="1A7D98"/>
      <w:sz w:val="28"/>
      <w:szCs w:val="28"/>
      <w:lang w:eastAsia="en-GB"/>
    </w:rPr>
  </w:style>
  <w:style w:type="character" w:styleId="Emphasis">
    <w:name w:val="Emphasis"/>
    <w:basedOn w:val="DefaultParagraphFont"/>
    <w:uiPriority w:val="20"/>
    <w:qFormat/>
    <w:rsid w:val="00D4763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nottinghamshirescp.trixonline.co.uk/" TargetMode="External"/><Relationship Id="rId21" Type="http://schemas.openxmlformats.org/officeDocument/2006/relationships/hyperlink" Target="https://www.gov.uk/government/publications/working-together-to-safeguard-children--2" TargetMode="External"/><Relationship Id="rId42" Type="http://schemas.openxmlformats.org/officeDocument/2006/relationships/hyperlink" Target="https://www.gov.uk/government/publications/working-together-to-safeguard-children--2" TargetMode="External"/><Relationship Id="rId47" Type="http://schemas.openxmlformats.org/officeDocument/2006/relationships/hyperlink" Target="https://www.gov.uk/government/publications/promoting-the-education-of-looked-after-children" TargetMode="External"/><Relationship Id="rId63" Type="http://schemas.openxmlformats.org/officeDocument/2006/relationships/hyperlink" Target="https://www.gov.uk/government/publications/prevent-duty-guidance" TargetMode="External"/><Relationship Id="rId68" Type="http://schemas.openxmlformats.org/officeDocument/2006/relationships/hyperlink" Target="https://learning.nspcc.org.uk/media/2685/responding-to-children-who-display-sexualised-behaviour-guide.pdf" TargetMode="External"/><Relationship Id="rId84" Type="http://schemas.openxmlformats.org/officeDocument/2006/relationships/hyperlink" Target="https://www.gov.uk/government/publications/keeping-children-safe-in-education--2" TargetMode="External"/><Relationship Id="rId89" Type="http://schemas.openxmlformats.org/officeDocument/2006/relationships/hyperlink" Target="https://www.gov.uk/government/publications/teacher-misconduct-referral-form" TargetMode="External"/><Relationship Id="rId16" Type="http://schemas.openxmlformats.org/officeDocument/2006/relationships/hyperlink" Target="mailto:LADO@nottscc.gov.uk" TargetMode="External"/><Relationship Id="rId11" Type="http://schemas.openxmlformats.org/officeDocument/2006/relationships/image" Target="media/image1.jpg"/><Relationship Id="rId32" Type="http://schemas.openxmlformats.org/officeDocument/2006/relationships/hyperlink" Target="https://www.nspcc.org.uk/keeping-children-safe/types-of-abuse/" TargetMode="External"/><Relationship Id="rId37" Type="http://schemas.openxmlformats.org/officeDocument/2006/relationships/hyperlink" Target="https://www.nottinghamshire.gov.uk/care/family-hub-networks" TargetMode="External"/><Relationship Id="rId53" Type="http://schemas.openxmlformats.org/officeDocument/2006/relationships/hyperlink" Target="https://www.gov.uk/government/publications/working-together-to-improve-school-attendance" TargetMode="External"/><Relationship Id="rId58" Type="http://schemas.openxmlformats.org/officeDocument/2006/relationships/hyperlink" Target="https://www.gov.uk/guidance/promoting-and-supporting-mental-health-and-wellbeing-in-schools-and-colleges" TargetMode="External"/><Relationship Id="rId74" Type="http://schemas.openxmlformats.org/officeDocument/2006/relationships/hyperlink" Target="https://www.gov.uk/guidance/meeting-digital-and-technology-standards-in-schools-and-colleges" TargetMode="External"/><Relationship Id="rId79" Type="http://schemas.openxmlformats.org/officeDocument/2006/relationships/hyperlink" Target="https://www.gov.uk/government/publications/generative-artificial-intelligence-in-education/generative-artificial-intelligence-ai-in-education" TargetMode="External"/><Relationship Id="rId102" Type="http://schemas.openxmlformats.org/officeDocument/2006/relationships/image" Target="media/image3.jpeg"/><Relationship Id="rId5" Type="http://schemas.openxmlformats.org/officeDocument/2006/relationships/numbering" Target="numbering.xml"/><Relationship Id="rId90" Type="http://schemas.openxmlformats.org/officeDocument/2006/relationships/hyperlink" Target="https://www.gov.uk/government/organisations/teaching-regulation-agency" TargetMode="External"/><Relationship Id="rId95" Type="http://schemas.openxmlformats.org/officeDocument/2006/relationships/hyperlink" Target="https://www.gov.uk/government/publications/keeping-children-safe-in-education--2" TargetMode="External"/><Relationship Id="rId22" Type="http://schemas.openxmlformats.org/officeDocument/2006/relationships/hyperlink" Target="https://www.gov.uk/government/publications/working-together-to-improve-school-attendance" TargetMode="External"/><Relationship Id="rId27" Type="http://schemas.openxmlformats.org/officeDocument/2006/relationships/hyperlink" Target="https://nscp.nottinghamshire.gov.uk/resources/for-professionals-and-volunteers/?_gl=1*16c41yx*_gcl_au*MTIzODc2NjAwLjE3ODA2NjkwNTY.*_ga*NDQ0NjE0NTAwLjE3ODAzMTEyODY.*_ga_QHE3HKNBEC*czE3ODY3MDE2MzYkbzgkZzAkdDE3ODY3MDE2MzYkajYwJGwwJGgw" TargetMode="External"/><Relationship Id="rId43" Type="http://schemas.openxmlformats.org/officeDocument/2006/relationships/hyperlink" Target="https://www.gov.uk/government/publications/send-code-of-practice-0-to-25" TargetMode="External"/><Relationship Id="rId48" Type="http://schemas.openxmlformats.org/officeDocument/2006/relationships/hyperlink" Target="https://www.nottinghamshire.gov.uk/education/virtual-school/nottinghamshire-virtual-school" TargetMode="External"/><Relationship Id="rId64" Type="http://schemas.openxmlformats.org/officeDocument/2006/relationships/hyperlink" Target="https://nscp.nottinghamshire.gov.uk/resources/for-professionals-and-volunteers/" TargetMode="External"/><Relationship Id="rId69"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2CX10O%2C38NO7C%2C43A9L%2C1" TargetMode="External"/><Relationship Id="rId80" Type="http://schemas.openxmlformats.org/officeDocument/2006/relationships/hyperlink" Target="https://www.gov.uk/government/publications/mobile-phones-in-schools/mobile-phones-in-schools" TargetMode="External"/><Relationship Id="rId85" Type="http://schemas.openxmlformats.org/officeDocument/2006/relationships/hyperlink" Target="https://www.ceopeducation.co.uk/parents/" TargetMode="External"/><Relationship Id="rId12" Type="http://schemas.openxmlformats.org/officeDocument/2006/relationships/header" Target="header1.xml"/><Relationship Id="rId17" Type="http://schemas.openxmlformats.org/officeDocument/2006/relationships/hyperlink" Target="mailto:SCEIO@nottscc.gov.uk" TargetMode="External"/><Relationship Id="rId33" Type="http://schemas.openxmlformats.org/officeDocument/2006/relationships/hyperlink" Target="https://www.nottinghamshire.gov.uk/care/childrens-social-care/nottinghamshire-children-and-families-alliance/pathway-to-provision/multi-agency-safeguarding-hub-mash" TargetMode="External"/><Relationship Id="rId38" Type="http://schemas.openxmlformats.org/officeDocument/2006/relationships/hyperlink" Target="https://nscp.nottinghamshire.gov.uk/resources/for-professionals-and-volunteers/" TargetMode="External"/><Relationship Id="rId59" Type="http://schemas.openxmlformats.org/officeDocument/2006/relationships/hyperlink" Target="https://www.gov.uk/government/publications/mental-health-and-behaviour-in-schools--2" TargetMode="External"/><Relationship Id="rId103" Type="http://schemas.openxmlformats.org/officeDocument/2006/relationships/header" Target="header4.xml"/><Relationship Id="rId20" Type="http://schemas.openxmlformats.org/officeDocument/2006/relationships/hyperlink" Target="https://www.gov.uk/government/publications/keeping-children-safe-in-education--2" TargetMode="External"/><Relationship Id="rId41" Type="http://schemas.openxmlformats.org/officeDocument/2006/relationships/hyperlink" Target="https://www.nottinghamshire.police.uk/advice/advice-and-information/wsi/watch-schemes-initiatives/oe/operation-encompass/" TargetMode="External"/><Relationship Id="rId54" Type="http://schemas.openxmlformats.org/officeDocument/2006/relationships/hyperlink" Target="https://www.gov.uk/government/publications/children-missing-education" TargetMode="External"/><Relationship Id="rId62" Type="http://schemas.openxmlformats.org/officeDocument/2006/relationships/hyperlink" Target="https://youthendowmentfund.org.uk/" TargetMode="External"/><Relationship Id="rId70" Type="http://schemas.openxmlformats.org/officeDocument/2006/relationships/hyperlink" Target="https://rapecrisis.org.uk/get-informed/about-sexual-violence/sexual-consent/" TargetMode="External"/><Relationship Id="rId75" Type="http://schemas.openxmlformats.org/officeDocument/2006/relationships/hyperlink" Target="https://www.gov.uk/guidance/plan-technology-for-your-school" TargetMode="External"/><Relationship Id="rId83" Type="http://schemas.openxmlformats.org/officeDocument/2006/relationships/hyperlink" Target="https://www.ncsc.gov.uk/section/education-skills/schools" TargetMode="External"/><Relationship Id="rId88" Type="http://schemas.openxmlformats.org/officeDocument/2006/relationships/hyperlink" Target="https://www.gov.uk/guidance/making-barring-referrals-to-the-dbs" TargetMode="External"/><Relationship Id="rId91" Type="http://schemas.openxmlformats.org/officeDocument/2006/relationships/hyperlink" Target="https://www.gov.uk/government/publications/safer-recruitment-safer-working-practices-policy-framework" TargetMode="External"/><Relationship Id="rId96" Type="http://schemas.openxmlformats.org/officeDocument/2006/relationships/hyperlink" Target="https://www.gov.uk/government/publications/keeping-children-safe-in-out-of-school-settings-code-of-practice"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gov.uk/government/publications/what-to-do-if-youre-worried-a-child-is-being-abused--2" TargetMode="External"/><Relationship Id="rId28" Type="http://schemas.openxmlformats.org/officeDocument/2006/relationships/hyperlink" Target="https://www.nottinghamshire.gov.uk/care/childrens-social-care/nottinghamshire-children-and-families-alliance/pathway-to-provision/multi-agency-safeguarding-hub-mash" TargetMode="External"/><Relationship Id="rId36" Type="http://schemas.openxmlformats.org/officeDocument/2006/relationships/hyperlink" Target="https://nottinghamshirescp.trixonline.co.uk/chapter/escalating-for-the-right-outcome-conflict-resolution-and-professional-disagreement-policy" TargetMode="External"/><Relationship Id="rId49"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57" Type="http://schemas.openxmlformats.org/officeDocument/2006/relationships/hyperlink" Target="https://www.gov.uk/government/publications/domestic-abuse-act-2021" TargetMode="External"/><Relationship Id="rId10" Type="http://schemas.openxmlformats.org/officeDocument/2006/relationships/endnotes" Target="endnotes.xml"/><Relationship Id="rId31" Type="http://schemas.openxmlformats.org/officeDocument/2006/relationships/hyperlink" Target="https://www.gov.uk/government/publications/what-to-do-if-youre-worried-a-child-is-being-abused--2" TargetMode="External"/><Relationship Id="rId44" Type="http://schemas.openxmlformats.org/officeDocument/2006/relationships/hyperlink" Target="https://www.gov.uk/government/publications/supporting-pupils-at-school-with-medical-conditions--3" TargetMode="External"/><Relationship Id="rId52" Type="http://schemas.openxmlformats.org/officeDocument/2006/relationships/hyperlink" Target="https://www.youngcarersnotts.co.uk/" TargetMode="External"/><Relationship Id="rId60" Type="http://schemas.openxmlformats.org/officeDocument/2006/relationships/hyperlink" Target="https://www.nottinghamshirehealthcare.nhs.uk/camhs-mental-health-support-teams" TargetMode="External"/><Relationship Id="rId65" Type="http://schemas.openxmlformats.org/officeDocument/2006/relationships/hyperlink" Target="https://www.nottinghamshire.police.uk/advice/advice-and-information/t/prevent/prevent/" TargetMode="External"/><Relationship Id="rId73" Type="http://schemas.openxmlformats.org/officeDocument/2006/relationships/hyperlink" Target="https://www.gov.uk/government/publications/teaching-online-safety-in-schools/teaching-online-safety-in-schools" TargetMode="External"/><Relationship Id="rId78" Type="http://schemas.openxmlformats.org/officeDocument/2006/relationships/hyperlink" Target="https://360safe.org.uk/" TargetMode="External"/><Relationship Id="rId81" Type="http://schemas.openxmlformats.org/officeDocument/2006/relationships/hyperlink" Target="https://www.gov.uk/government/publications/searching-screening-and-confiscation" TargetMode="External"/><Relationship Id="rId86" Type="http://schemas.openxmlformats.org/officeDocument/2006/relationships/hyperlink" Target="https://saferinternet.org.uk/guide-and-resource/parents-and-carers" TargetMode="External"/><Relationship Id="rId94" Type="http://schemas.openxmlformats.org/officeDocument/2006/relationships/hyperlink" Target="https://www.gov.uk/government/publications/safer-recruitment-safer-working-practices-policy-framework" TargetMode="External"/><Relationship Id="rId99" Type="http://schemas.openxmlformats.org/officeDocument/2006/relationships/hyperlink" Target="https://www.gov.uk/government/publications/reducing-the-need-for-restraint-and-restrictive-intervention" TargetMode="External"/><Relationship Id="rId10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mailto:Moira.hepworth@mitretrust.org.uk" TargetMode="External"/><Relationship Id="rId39" Type="http://schemas.openxmlformats.org/officeDocument/2006/relationships/hyperlink" Target="https://www.nottinghamshire.gov.uk/care/family-hub-networks/information-for-professionals" TargetMode="External"/><Relationship Id="rId34" Type="http://schemas.openxmlformats.org/officeDocument/2006/relationships/hyperlink" Target="https://www.gov.uk/government/publications/safeguarding-practitioners-information-sharing-advice" TargetMode="External"/><Relationship Id="rId50" Type="http://schemas.openxmlformats.org/officeDocument/2006/relationships/hyperlink" Target="https://www.yournottsdirectory.org.uk/directory/services/nottinghamshire-kinship-support-service" TargetMode="External"/><Relationship Id="rId55" Type="http://schemas.openxmlformats.org/officeDocument/2006/relationships/hyperlink" Target="https://nottinghamshirescp.trixonline.co.uk/chapter/children-missing-education-and-children-in-education-other-than-in-registered-schools" TargetMode="External"/><Relationship Id="rId76" Type="http://schemas.openxmlformats.org/officeDocument/2006/relationships/hyperlink" Target="https://saferinternet.org.uk/guide-and-resource/teachers-and-school-staff/appropriate-filtering-and-monitoring" TargetMode="External"/><Relationship Id="rId97" Type="http://schemas.openxmlformats.org/officeDocument/2006/relationships/hyperlink" Target="https://www.gov.uk/government/publications/health-and-safety-on-educational-visits/health-and-safety-on-educational-visits" TargetMode="External"/><Relationship Id="rId104"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92" Type="http://schemas.openxmlformats.org/officeDocument/2006/relationships/hyperlink" Target="https://www.gov.uk/government/publications/keeping-children-safe-in-education--2" TargetMode="External"/><Relationship Id="rId2" Type="http://schemas.openxmlformats.org/officeDocument/2006/relationships/customXml" Target="../customXml/item2.xml"/><Relationship Id="rId29" Type="http://schemas.openxmlformats.org/officeDocument/2006/relationships/hyperlink" Target="https://www.gov.uk/government/publications/keeping-children-safe-in-education--2" TargetMode="External"/><Relationship Id="rId24" Type="http://schemas.openxmlformats.org/officeDocument/2006/relationships/hyperlink" Target="https://www.gov.uk/government/publications/early-years-foundation-stage-framework--2" TargetMode="External"/><Relationship Id="rId40" Type="http://schemas.openxmlformats.org/officeDocument/2006/relationships/hyperlink" Target="https://www.nottinghamshire.gov.uk/care/childrens-social-care/nottinghamshire-children-and-families-alliance/pathway-to-provision/multi-agency-safeguarding-hub-mash" TargetMode="External"/><Relationship Id="rId45" Type="http://schemas.openxmlformats.org/officeDocument/2006/relationships/hyperlink" Target="https://www.yournottsdirectory.org.uk/send-local-offer/nottinghamshire" TargetMode="External"/><Relationship Id="rId66" Type="http://schemas.openxmlformats.org/officeDocument/2006/relationships/hyperlink" Target="https://www.gov.uk/government/publications/keeping-children-safe-in-education--2" TargetMode="External"/><Relationship Id="rId87" Type="http://schemas.openxmlformats.org/officeDocument/2006/relationships/hyperlink" Target="https://nscp.nottinghamshire.gov.uk/news/lado-online-form-is-now-live/" TargetMode="External"/><Relationship Id="rId61" Type="http://schemas.openxmlformats.org/officeDocument/2006/relationships/hyperlink" Target="https://www.gov.uk/government/publications/modern-slavery-how-to-identify-and-support-victims" TargetMode="External"/><Relationship Id="rId82" Type="http://schemas.openxmlformats.org/officeDocument/2006/relationships/hyperlink" Target="https://www.gov.uk/guidance/meeting-digital-and-technology-standards-in-schools-and-colleges" TargetMode="External"/><Relationship Id="rId19" Type="http://schemas.openxmlformats.org/officeDocument/2006/relationships/hyperlink" Target="https://www.gov.uk/government/publications/what-to-do-if-youre-worried-a-child-is-being-abused--2" TargetMode="External"/><Relationship Id="rId14" Type="http://schemas.openxmlformats.org/officeDocument/2006/relationships/footer" Target="footer2.xml"/><Relationship Id="rId30" Type="http://schemas.openxmlformats.org/officeDocument/2006/relationships/hyperlink" Target="https://www.gov.uk/government/publications/designated-teacher-for-looked-after-children" TargetMode="External"/><Relationship Id="rId35" Type="http://schemas.openxmlformats.org/officeDocument/2006/relationships/hyperlink" Target="https://www.gov.uk/guidance/data-protection-in-schools" TargetMode="External"/><Relationship Id="rId56" Type="http://schemas.openxmlformats.org/officeDocument/2006/relationships/hyperlink" Target="https://www.gov.uk/government/publications/alternative-provision" TargetMode="External"/><Relationship Id="rId77" Type="http://schemas.openxmlformats.org/officeDocument/2006/relationships/hyperlink" Target="https://testfiltering.com/" TargetMode="External"/><Relationship Id="rId100" Type="http://schemas.openxmlformats.org/officeDocument/2006/relationships/header" Target="header3.xml"/><Relationship Id="rId105"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nottinghamshirecs.trixonline.co.uk/chapter/private-fostering" TargetMode="External"/><Relationship Id="rId72" Type="http://schemas.openxmlformats.org/officeDocument/2006/relationships/hyperlink" Target="https://www.gov.uk/government/publications/keeping-children-safe-in-education--2" TargetMode="External"/><Relationship Id="rId93" Type="http://schemas.openxmlformats.org/officeDocument/2006/relationships/hyperlink" Target="https://www.gov.uk/guidance/check-a-teachers-record" TargetMode="External"/><Relationship Id="rId98" Type="http://schemas.openxmlformats.org/officeDocument/2006/relationships/hyperlink" Target="https://www.gov.uk/government/publications/use-of-reasonable-force-in-schools" TargetMode="External"/><Relationship Id="rId3" Type="http://schemas.openxmlformats.org/officeDocument/2006/relationships/customXml" Target="../customXml/item3.xml"/><Relationship Id="rId25" Type="http://schemas.openxmlformats.org/officeDocument/2006/relationships/hyperlink" Target="https://nottinghamshirescp.trixonline.co.uk/chapter/escalating-for-the-right-outcome-conflict-resolution-and-professional-disagreement-policy" TargetMode="External"/><Relationship Id="rId46"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67" Type="http://schemas.openxmlformats.org/officeDocument/2006/relationships/hyperlink" Target="https://learning.nspcc.org.uk/child-health-development/sexual-behaviou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DFC09C012212478A37DBFBA0C6836F" ma:contentTypeVersion="18" ma:contentTypeDescription="Create a new document." ma:contentTypeScope="" ma:versionID="4d0929d44153d8c2378da10ce68ad3ab">
  <xsd:schema xmlns:xsd="http://www.w3.org/2001/XMLSchema" xmlns:xs="http://www.w3.org/2001/XMLSchema" xmlns:p="http://schemas.microsoft.com/office/2006/metadata/properties" xmlns:ns2="f7750c50-618d-4c61-93a6-98bd314a9ddf" xmlns:ns3="3e8a373e-ce39-4aee-920e-9633b8620418" targetNamespace="http://schemas.microsoft.com/office/2006/metadata/properties" ma:root="true" ma:fieldsID="d322834fb09f861e39c0aab396488723" ns2:_="" ns3:_="">
    <xsd:import namespace="f7750c50-618d-4c61-93a6-98bd314a9ddf"/>
    <xsd:import namespace="3e8a373e-ce39-4aee-920e-9633b862041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750c50-618d-4c61-93a6-98bd314a9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8a373e-ce39-4aee-920e-9633b862041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8504591-0c82-4a9d-87be-ffcaabef7f7d}" ma:internalName="TaxCatchAll" ma:showField="CatchAllData" ma:web="3e8a373e-ce39-4aee-920e-9633b86204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e8a373e-ce39-4aee-920e-9633b8620418" xsi:nil="true"/>
    <lcf76f155ced4ddcb4097134ff3c332f xmlns="f7750c50-618d-4c61-93a6-98bd314a9dd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6759DB7-0E1E-429B-AFFC-D51E62A14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750c50-618d-4c61-93a6-98bd314a9ddf"/>
    <ds:schemaRef ds:uri="3e8a373e-ce39-4aee-920e-9633b86204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F6A9C9-0DEA-0643-AFDA-05862B071CBB}">
  <ds:schemaRefs>
    <ds:schemaRef ds:uri="http://schemas.openxmlformats.org/officeDocument/2006/bibliography"/>
  </ds:schemaRefs>
</ds:datastoreItem>
</file>

<file path=customXml/itemProps3.xml><?xml version="1.0" encoding="utf-8"?>
<ds:datastoreItem xmlns:ds="http://schemas.openxmlformats.org/officeDocument/2006/customXml" ds:itemID="{92FAAA49-A42B-4A14-9A65-5EE889B9E64D}">
  <ds:schemaRefs>
    <ds:schemaRef ds:uri="http://schemas.microsoft.com/sharepoint/v3/contenttype/forms"/>
  </ds:schemaRefs>
</ds:datastoreItem>
</file>

<file path=customXml/itemProps4.xml><?xml version="1.0" encoding="utf-8"?>
<ds:datastoreItem xmlns:ds="http://schemas.openxmlformats.org/officeDocument/2006/customXml" ds:itemID="{270F01D7-3FD8-4097-BA49-5B3EEB630AD5}">
  <ds:schemaRefs>
    <ds:schemaRef ds:uri="http://schemas.microsoft.com/office/2006/metadata/properties"/>
    <ds:schemaRef ds:uri="http://schemas.microsoft.com/office/infopath/2007/PartnerControls"/>
    <ds:schemaRef ds:uri="3e8a373e-ce39-4aee-920e-9633b8620418"/>
    <ds:schemaRef ds:uri="f7750c50-618d-4c61-93a6-98bd314a9ddf"/>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53</Pages>
  <Words>19375</Words>
  <Characters>110442</Characters>
  <Application>Microsoft Office Word</Application>
  <DocSecurity>0</DocSecurity>
  <Lines>920</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Parris</dc:creator>
  <cp:keywords/>
  <dc:description/>
  <cp:lastModifiedBy>Louisa Williams</cp:lastModifiedBy>
  <cp:revision>37</cp:revision>
  <cp:lastPrinted>2025-10-08T09:23:00Z</cp:lastPrinted>
  <dcterms:created xsi:type="dcterms:W3CDTF">2026-08-28T08:37:00Z</dcterms:created>
  <dcterms:modified xsi:type="dcterms:W3CDTF">2026-09-15T12:50:00Z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0x01010050DFC09C012212478A37DBFBA0C6836F</vt:lpwstr>
  </property>
  <property fmtid="{D5CDD505-2E9C-101B-9397-08002B2CF9AE}" pid="3" name="MediaServiceImageTags">
    <vt:lpwstr/>
  </property>
</Properties>
</file>